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7ABA9B" w14:textId="77777777" w:rsidR="00275A8D" w:rsidRDefault="00275A8D">
      <w:pPr>
        <w:pStyle w:val="BodyText"/>
        <w:ind w:left="0"/>
        <w:jc w:val="left"/>
        <w:rPr>
          <w:sz w:val="20"/>
        </w:rPr>
      </w:pPr>
    </w:p>
    <w:p w14:paraId="1D55AF11" w14:textId="77777777" w:rsidR="00275A8D" w:rsidRDefault="00275A8D">
      <w:pPr>
        <w:pStyle w:val="BodyText"/>
        <w:spacing w:before="85"/>
        <w:ind w:left="0"/>
        <w:jc w:val="left"/>
        <w:rPr>
          <w:sz w:val="20"/>
        </w:rPr>
      </w:pPr>
    </w:p>
    <w:tbl>
      <w:tblPr>
        <w:tblW w:w="0" w:type="auto"/>
        <w:tblInd w:w="297" w:type="dxa"/>
        <w:tblLayout w:type="fixed"/>
        <w:tblCellMar>
          <w:left w:w="0" w:type="dxa"/>
          <w:right w:w="0" w:type="dxa"/>
        </w:tblCellMar>
        <w:tblLook w:val="01E0" w:firstRow="1" w:lastRow="1" w:firstColumn="1" w:lastColumn="1" w:noHBand="0" w:noVBand="0"/>
      </w:tblPr>
      <w:tblGrid>
        <w:gridCol w:w="9404"/>
      </w:tblGrid>
      <w:tr w:rsidR="00275A8D" w14:paraId="10D347B4" w14:textId="77777777">
        <w:trPr>
          <w:trHeight w:val="865"/>
        </w:trPr>
        <w:tc>
          <w:tcPr>
            <w:tcW w:w="9404" w:type="dxa"/>
          </w:tcPr>
          <w:p w14:paraId="7B29E215" w14:textId="43765E66" w:rsidR="00275A8D" w:rsidRDefault="00DD3061">
            <w:pPr>
              <w:pStyle w:val="TableParagraph"/>
              <w:ind w:left="3916" w:hanging="3867"/>
              <w:rPr>
                <w:sz w:val="24"/>
              </w:rPr>
            </w:pPr>
            <w:r>
              <w:rPr>
                <w:b/>
                <w:sz w:val="24"/>
              </w:rPr>
              <w:t>PRELIMINARIOJI</w:t>
            </w:r>
            <w:r>
              <w:rPr>
                <w:b/>
                <w:spacing w:val="-8"/>
                <w:sz w:val="24"/>
              </w:rPr>
              <w:t xml:space="preserve"> </w:t>
            </w:r>
            <w:r>
              <w:rPr>
                <w:b/>
                <w:sz w:val="24"/>
              </w:rPr>
              <w:t>KONDICIONIERIŲ</w:t>
            </w:r>
            <w:r>
              <w:rPr>
                <w:b/>
                <w:spacing w:val="-8"/>
                <w:sz w:val="24"/>
              </w:rPr>
              <w:t xml:space="preserve"> </w:t>
            </w:r>
            <w:r w:rsidR="00524AFB">
              <w:rPr>
                <w:b/>
                <w:sz w:val="24"/>
              </w:rPr>
              <w:t>ĮRENGIMO</w:t>
            </w:r>
            <w:r>
              <w:rPr>
                <w:b/>
                <w:spacing w:val="-6"/>
                <w:sz w:val="24"/>
              </w:rPr>
              <w:t xml:space="preserve"> DARBŲ</w:t>
            </w:r>
            <w:r>
              <w:rPr>
                <w:b/>
                <w:spacing w:val="-7"/>
                <w:sz w:val="24"/>
              </w:rPr>
              <w:t xml:space="preserve"> </w:t>
            </w:r>
            <w:r>
              <w:rPr>
                <w:b/>
                <w:sz w:val="24"/>
              </w:rPr>
              <w:t xml:space="preserve">PIRKIMO SUTARTIS </w:t>
            </w:r>
            <w:r w:rsidR="00AC780D">
              <w:rPr>
                <w:b/>
                <w:sz w:val="24"/>
              </w:rPr>
              <w:t>NR</w:t>
            </w:r>
            <w:r w:rsidRPr="009B62BC">
              <w:rPr>
                <w:b/>
                <w:sz w:val="24"/>
              </w:rPr>
              <w:t>.</w:t>
            </w:r>
          </w:p>
        </w:tc>
      </w:tr>
      <w:tr w:rsidR="00275A8D" w14:paraId="70927456" w14:textId="77777777">
        <w:trPr>
          <w:trHeight w:val="985"/>
        </w:trPr>
        <w:tc>
          <w:tcPr>
            <w:tcW w:w="9404" w:type="dxa"/>
          </w:tcPr>
          <w:p w14:paraId="14727279" w14:textId="77777777" w:rsidR="00275A8D" w:rsidRDefault="00275A8D">
            <w:pPr>
              <w:pStyle w:val="TableParagraph"/>
              <w:spacing w:before="37"/>
              <w:rPr>
                <w:sz w:val="24"/>
              </w:rPr>
            </w:pPr>
          </w:p>
          <w:p w14:paraId="059E5AA3" w14:textId="4960B7C0" w:rsidR="00275A8D" w:rsidRDefault="00DD3061">
            <w:pPr>
              <w:pStyle w:val="TableParagraph"/>
              <w:tabs>
                <w:tab w:val="left" w:pos="2462"/>
              </w:tabs>
              <w:ind w:left="1"/>
              <w:jc w:val="center"/>
              <w:rPr>
                <w:sz w:val="24"/>
              </w:rPr>
            </w:pPr>
            <w:r>
              <w:rPr>
                <w:sz w:val="24"/>
              </w:rPr>
              <w:t>202</w:t>
            </w:r>
            <w:r w:rsidR="00BB602B">
              <w:rPr>
                <w:sz w:val="24"/>
              </w:rPr>
              <w:t>5</w:t>
            </w:r>
            <w:r>
              <w:rPr>
                <w:sz w:val="24"/>
              </w:rPr>
              <w:t xml:space="preserve"> m. </w:t>
            </w:r>
            <w:r>
              <w:rPr>
                <w:sz w:val="24"/>
                <w:u w:val="single"/>
              </w:rPr>
              <w:tab/>
            </w:r>
            <w:r>
              <w:rPr>
                <w:spacing w:val="-5"/>
                <w:sz w:val="24"/>
              </w:rPr>
              <w:t>d.</w:t>
            </w:r>
          </w:p>
          <w:p w14:paraId="2707C80D" w14:textId="77777777" w:rsidR="00275A8D" w:rsidRDefault="00DD3061">
            <w:pPr>
              <w:pStyle w:val="TableParagraph"/>
              <w:spacing w:before="120" w:line="256" w:lineRule="exact"/>
              <w:ind w:left="59"/>
              <w:jc w:val="center"/>
              <w:rPr>
                <w:sz w:val="24"/>
              </w:rPr>
            </w:pPr>
            <w:r>
              <w:rPr>
                <w:sz w:val="24"/>
              </w:rPr>
              <w:t>Vilnius</w:t>
            </w:r>
          </w:p>
        </w:tc>
      </w:tr>
    </w:tbl>
    <w:p w14:paraId="3D85EA5F" w14:textId="77777777" w:rsidR="00275A8D" w:rsidRDefault="00275A8D">
      <w:pPr>
        <w:pStyle w:val="BodyText"/>
        <w:ind w:left="0"/>
        <w:jc w:val="left"/>
        <w:rPr>
          <w:sz w:val="20"/>
        </w:rPr>
      </w:pPr>
    </w:p>
    <w:p w14:paraId="557D2457" w14:textId="77777777" w:rsidR="00275A8D" w:rsidRDefault="00275A8D">
      <w:pPr>
        <w:pStyle w:val="BodyText"/>
        <w:ind w:left="0"/>
        <w:jc w:val="left"/>
        <w:rPr>
          <w:sz w:val="20"/>
        </w:rPr>
      </w:pPr>
    </w:p>
    <w:p w14:paraId="3CE7F1AD" w14:textId="77777777" w:rsidR="00275A8D" w:rsidRDefault="00275A8D">
      <w:pPr>
        <w:pStyle w:val="BodyText"/>
        <w:ind w:left="0"/>
        <w:jc w:val="left"/>
        <w:rPr>
          <w:sz w:val="20"/>
        </w:rPr>
      </w:pPr>
    </w:p>
    <w:p w14:paraId="292F4C0C" w14:textId="77777777" w:rsidR="00275A8D" w:rsidRDefault="00275A8D">
      <w:pPr>
        <w:pStyle w:val="BodyText"/>
        <w:spacing w:before="122"/>
        <w:ind w:left="0"/>
        <w:jc w:val="left"/>
        <w:rPr>
          <w:sz w:val="20"/>
        </w:rPr>
      </w:pPr>
    </w:p>
    <w:tbl>
      <w:tblPr>
        <w:tblW w:w="0" w:type="auto"/>
        <w:tblInd w:w="116" w:type="dxa"/>
        <w:tblLayout w:type="fixed"/>
        <w:tblCellMar>
          <w:left w:w="0" w:type="dxa"/>
          <w:right w:w="0" w:type="dxa"/>
        </w:tblCellMar>
        <w:tblLook w:val="01E0" w:firstRow="1" w:lastRow="1" w:firstColumn="1" w:lastColumn="1" w:noHBand="0" w:noVBand="0"/>
      </w:tblPr>
      <w:tblGrid>
        <w:gridCol w:w="9970"/>
      </w:tblGrid>
      <w:tr w:rsidR="00275A8D" w14:paraId="0723695C" w14:textId="77777777">
        <w:trPr>
          <w:trHeight w:val="1218"/>
        </w:trPr>
        <w:tc>
          <w:tcPr>
            <w:tcW w:w="9970" w:type="dxa"/>
          </w:tcPr>
          <w:p w14:paraId="168525CE" w14:textId="77777777" w:rsidR="00275A8D" w:rsidRDefault="00DD3061" w:rsidP="00B134D5">
            <w:pPr>
              <w:jc w:val="both"/>
            </w:pPr>
            <w:r>
              <w:t xml:space="preserve">VšĮ </w:t>
            </w:r>
            <w:bookmarkStart w:id="0" w:name="_Hlk170716528"/>
            <w:r>
              <w:t>Vilniaus universiteto ligoninė Santaros klinikos</w:t>
            </w:r>
            <w:bookmarkEnd w:id="0"/>
            <w:r>
              <w:t>, juridinio</w:t>
            </w:r>
            <w:r>
              <w:rPr>
                <w:spacing w:val="76"/>
              </w:rPr>
              <w:t xml:space="preserve"> </w:t>
            </w:r>
            <w:r>
              <w:t>asmens kodas:</w:t>
            </w:r>
            <w:r w:rsidR="00B134D5">
              <w:t xml:space="preserve"> 124364561</w:t>
            </w:r>
            <w:r>
              <w:t>, buveinės</w:t>
            </w:r>
            <w:r>
              <w:rPr>
                <w:spacing w:val="75"/>
              </w:rPr>
              <w:t xml:space="preserve"> </w:t>
            </w:r>
            <w:r>
              <w:rPr>
                <w:spacing w:val="-2"/>
              </w:rPr>
              <w:t>adresas:</w:t>
            </w:r>
          </w:p>
          <w:p w14:paraId="0D080138" w14:textId="77777777" w:rsidR="00275A8D" w:rsidRDefault="00DD3061" w:rsidP="00B134D5">
            <w:pPr>
              <w:jc w:val="both"/>
              <w:rPr>
                <w:sz w:val="24"/>
              </w:rPr>
            </w:pPr>
            <w:r>
              <w:rPr>
                <w:sz w:val="24"/>
              </w:rPr>
              <w:t>Santariškių</w:t>
            </w:r>
            <w:r w:rsidR="00B134D5">
              <w:rPr>
                <w:sz w:val="24"/>
              </w:rPr>
              <w:t xml:space="preserve"> </w:t>
            </w:r>
            <w:r>
              <w:rPr>
                <w:sz w:val="24"/>
              </w:rPr>
              <w:t>g.</w:t>
            </w:r>
            <w:r w:rsidR="00B134D5">
              <w:rPr>
                <w:sz w:val="24"/>
              </w:rPr>
              <w:t xml:space="preserve"> </w:t>
            </w:r>
            <w:r>
              <w:rPr>
                <w:sz w:val="24"/>
              </w:rPr>
              <w:t>2, LT-</w:t>
            </w:r>
            <w:r w:rsidR="00B134D5">
              <w:rPr>
                <w:sz w:val="24"/>
              </w:rPr>
              <w:t>08406</w:t>
            </w:r>
            <w:r>
              <w:rPr>
                <w:spacing w:val="-2"/>
                <w:sz w:val="24"/>
              </w:rPr>
              <w:t xml:space="preserve"> </w:t>
            </w:r>
            <w:r>
              <w:rPr>
                <w:sz w:val="24"/>
              </w:rPr>
              <w:t>Vilnius, Lietuvos Respublika, atstovaujama</w:t>
            </w:r>
            <w:r w:rsidR="00B134D5">
              <w:rPr>
                <w:sz w:val="24"/>
              </w:rPr>
              <w:t xml:space="preserve"> ___________________________________</w:t>
            </w:r>
            <w:r>
              <w:rPr>
                <w:sz w:val="24"/>
              </w:rPr>
              <w:t xml:space="preserve">, (toliau – </w:t>
            </w:r>
            <w:r>
              <w:rPr>
                <w:b/>
                <w:sz w:val="24"/>
              </w:rPr>
              <w:t>Užsakovas</w:t>
            </w:r>
            <w:r>
              <w:rPr>
                <w:sz w:val="24"/>
              </w:rPr>
              <w:t>),</w:t>
            </w:r>
          </w:p>
        </w:tc>
      </w:tr>
      <w:tr w:rsidR="00275A8D" w14:paraId="12D9476B" w14:textId="77777777">
        <w:trPr>
          <w:trHeight w:val="3612"/>
        </w:trPr>
        <w:tc>
          <w:tcPr>
            <w:tcW w:w="9970" w:type="dxa"/>
          </w:tcPr>
          <w:p w14:paraId="748DA1BF" w14:textId="014D7EFF" w:rsidR="00275A8D" w:rsidRDefault="00BB602B">
            <w:pPr>
              <w:pStyle w:val="TableParagraph"/>
              <w:spacing w:before="115"/>
              <w:ind w:left="50"/>
              <w:rPr>
                <w:sz w:val="24"/>
              </w:rPr>
            </w:pPr>
            <w:r>
              <w:rPr>
                <w:spacing w:val="-5"/>
                <w:sz w:val="24"/>
              </w:rPr>
              <w:t>i</w:t>
            </w:r>
            <w:r w:rsidR="00DD3061">
              <w:rPr>
                <w:spacing w:val="-5"/>
                <w:sz w:val="24"/>
              </w:rPr>
              <w:t>r</w:t>
            </w:r>
          </w:p>
          <w:p w14:paraId="7883067B" w14:textId="77777777" w:rsidR="00275A8D" w:rsidRDefault="00DD3061">
            <w:pPr>
              <w:pStyle w:val="TableParagraph"/>
              <w:tabs>
                <w:tab w:val="left" w:pos="1811"/>
                <w:tab w:val="left" w:pos="6686"/>
                <w:tab w:val="left" w:pos="7239"/>
              </w:tabs>
              <w:spacing w:before="120"/>
              <w:ind w:left="50" w:right="49" w:firstLine="1296"/>
              <w:jc w:val="both"/>
              <w:rPr>
                <w:sz w:val="24"/>
              </w:rPr>
            </w:pPr>
            <w:r>
              <w:rPr>
                <w:sz w:val="24"/>
              </w:rPr>
              <w:t>„pirmasis</w:t>
            </w:r>
            <w:r>
              <w:rPr>
                <w:spacing w:val="40"/>
                <w:sz w:val="24"/>
              </w:rPr>
              <w:t xml:space="preserve"> </w:t>
            </w:r>
            <w:r>
              <w:rPr>
                <w:sz w:val="24"/>
              </w:rPr>
              <w:t>tiekėjas“</w:t>
            </w:r>
            <w:r>
              <w:rPr>
                <w:spacing w:val="40"/>
                <w:sz w:val="24"/>
              </w:rPr>
              <w:t xml:space="preserve"> </w:t>
            </w:r>
            <w:r>
              <w:rPr>
                <w:sz w:val="24"/>
              </w:rPr>
              <w:t>juridinio</w:t>
            </w:r>
            <w:r>
              <w:rPr>
                <w:spacing w:val="40"/>
                <w:sz w:val="24"/>
              </w:rPr>
              <w:t xml:space="preserve"> </w:t>
            </w:r>
            <w:r>
              <w:rPr>
                <w:sz w:val="24"/>
              </w:rPr>
              <w:t>asmens</w:t>
            </w:r>
            <w:r>
              <w:rPr>
                <w:spacing w:val="40"/>
                <w:sz w:val="24"/>
              </w:rPr>
              <w:t xml:space="preserve"> </w:t>
            </w:r>
            <w:r>
              <w:rPr>
                <w:sz w:val="24"/>
              </w:rPr>
              <w:t>kodas</w:t>
            </w:r>
            <w:r>
              <w:rPr>
                <w:spacing w:val="40"/>
                <w:sz w:val="24"/>
              </w:rPr>
              <w:t xml:space="preserve"> </w:t>
            </w:r>
            <w:r>
              <w:rPr>
                <w:sz w:val="24"/>
              </w:rPr>
              <w:t>[</w:t>
            </w:r>
            <w:r>
              <w:rPr>
                <w:sz w:val="24"/>
                <w:u w:val="single"/>
              </w:rPr>
              <w:tab/>
            </w:r>
            <w:r>
              <w:rPr>
                <w:sz w:val="24"/>
                <w:u w:val="single"/>
              </w:rPr>
              <w:tab/>
            </w:r>
            <w:r>
              <w:rPr>
                <w:sz w:val="24"/>
              </w:rPr>
              <w:t>], kurios buveinės adresas:</w:t>
            </w:r>
            <w:r>
              <w:rPr>
                <w:spacing w:val="80"/>
                <w:sz w:val="24"/>
              </w:rPr>
              <w:t xml:space="preserve"> </w:t>
            </w:r>
            <w:r>
              <w:rPr>
                <w:spacing w:val="-10"/>
                <w:sz w:val="24"/>
              </w:rPr>
              <w:t>[</w:t>
            </w:r>
            <w:r>
              <w:rPr>
                <w:sz w:val="24"/>
                <w:u w:val="single"/>
              </w:rPr>
              <w:tab/>
            </w:r>
            <w:r>
              <w:rPr>
                <w:sz w:val="24"/>
              </w:rPr>
              <w:t xml:space="preserve">], atstovaujama [ direktoriaus </w:t>
            </w:r>
            <w:r>
              <w:rPr>
                <w:sz w:val="24"/>
                <w:u w:val="single"/>
              </w:rPr>
              <w:tab/>
            </w:r>
            <w:r>
              <w:rPr>
                <w:sz w:val="24"/>
              </w:rPr>
              <w:t xml:space="preserve">pagal bendrovės įstatus] (toliau – </w:t>
            </w:r>
            <w:r>
              <w:rPr>
                <w:b/>
                <w:sz w:val="24"/>
              </w:rPr>
              <w:t xml:space="preserve">Tiekėjas </w:t>
            </w:r>
            <w:r>
              <w:rPr>
                <w:sz w:val="24"/>
              </w:rPr>
              <w:t>Nr.1)</w:t>
            </w:r>
          </w:p>
          <w:p w14:paraId="559CA4AD" w14:textId="77777777" w:rsidR="00275A8D" w:rsidRDefault="00DD3061">
            <w:pPr>
              <w:pStyle w:val="TableParagraph"/>
              <w:tabs>
                <w:tab w:val="left" w:pos="1811"/>
                <w:tab w:val="left" w:pos="6686"/>
                <w:tab w:val="left" w:pos="7230"/>
              </w:tabs>
              <w:ind w:left="50" w:right="49" w:firstLine="1296"/>
              <w:jc w:val="both"/>
              <w:rPr>
                <w:sz w:val="24"/>
              </w:rPr>
            </w:pPr>
            <w:r>
              <w:rPr>
                <w:sz w:val="24"/>
              </w:rPr>
              <w:t>„antrasis</w:t>
            </w:r>
            <w:r>
              <w:rPr>
                <w:spacing w:val="40"/>
                <w:sz w:val="24"/>
              </w:rPr>
              <w:t xml:space="preserve"> </w:t>
            </w:r>
            <w:r>
              <w:rPr>
                <w:sz w:val="24"/>
              </w:rPr>
              <w:t>tiekėjas“,</w:t>
            </w:r>
            <w:r>
              <w:rPr>
                <w:spacing w:val="40"/>
                <w:sz w:val="24"/>
              </w:rPr>
              <w:t xml:space="preserve"> </w:t>
            </w:r>
            <w:r>
              <w:rPr>
                <w:sz w:val="24"/>
              </w:rPr>
              <w:t>juridinio</w:t>
            </w:r>
            <w:r>
              <w:rPr>
                <w:spacing w:val="40"/>
                <w:sz w:val="24"/>
              </w:rPr>
              <w:t xml:space="preserve"> </w:t>
            </w:r>
            <w:r>
              <w:rPr>
                <w:sz w:val="24"/>
              </w:rPr>
              <w:t>asmens</w:t>
            </w:r>
            <w:r>
              <w:rPr>
                <w:spacing w:val="40"/>
                <w:sz w:val="24"/>
              </w:rPr>
              <w:t xml:space="preserve"> </w:t>
            </w:r>
            <w:r>
              <w:rPr>
                <w:sz w:val="24"/>
              </w:rPr>
              <w:t>kodas</w:t>
            </w:r>
            <w:r>
              <w:rPr>
                <w:spacing w:val="40"/>
                <w:sz w:val="24"/>
              </w:rPr>
              <w:t xml:space="preserve"> </w:t>
            </w:r>
            <w:r>
              <w:rPr>
                <w:sz w:val="24"/>
              </w:rPr>
              <w:t>[</w:t>
            </w:r>
            <w:r>
              <w:rPr>
                <w:sz w:val="24"/>
                <w:u w:val="single"/>
              </w:rPr>
              <w:tab/>
            </w:r>
            <w:r>
              <w:rPr>
                <w:sz w:val="24"/>
                <w:u w:val="single"/>
              </w:rPr>
              <w:tab/>
            </w:r>
            <w:r>
              <w:rPr>
                <w:sz w:val="24"/>
              </w:rPr>
              <w:t>], kurios buveinės adresas:</w:t>
            </w:r>
            <w:r>
              <w:rPr>
                <w:spacing w:val="80"/>
                <w:sz w:val="24"/>
              </w:rPr>
              <w:t xml:space="preserve"> </w:t>
            </w:r>
            <w:r>
              <w:rPr>
                <w:spacing w:val="-10"/>
                <w:sz w:val="24"/>
              </w:rPr>
              <w:t>[</w:t>
            </w:r>
            <w:r>
              <w:rPr>
                <w:sz w:val="24"/>
                <w:u w:val="single"/>
              </w:rPr>
              <w:tab/>
            </w:r>
            <w:r>
              <w:rPr>
                <w:sz w:val="24"/>
              </w:rPr>
              <w:t xml:space="preserve">], atstovaujama [ direktoriaus </w:t>
            </w:r>
            <w:r>
              <w:rPr>
                <w:sz w:val="24"/>
                <w:u w:val="single"/>
              </w:rPr>
              <w:tab/>
            </w:r>
            <w:r>
              <w:rPr>
                <w:sz w:val="24"/>
              </w:rPr>
              <w:t xml:space="preserve">pagal bendrovės įstatus] (toliau – </w:t>
            </w:r>
            <w:r>
              <w:rPr>
                <w:b/>
                <w:sz w:val="24"/>
              </w:rPr>
              <w:t xml:space="preserve">Tiekėjas </w:t>
            </w:r>
            <w:r>
              <w:rPr>
                <w:sz w:val="24"/>
              </w:rPr>
              <w:t>Nr.2)</w:t>
            </w:r>
          </w:p>
          <w:p w14:paraId="756674C2" w14:textId="77777777" w:rsidR="00275A8D" w:rsidRDefault="00DD3061">
            <w:pPr>
              <w:pStyle w:val="TableParagraph"/>
              <w:tabs>
                <w:tab w:val="left" w:pos="1811"/>
                <w:tab w:val="left" w:pos="6688"/>
                <w:tab w:val="left" w:pos="7228"/>
              </w:tabs>
              <w:ind w:left="50" w:right="49" w:firstLine="1296"/>
              <w:jc w:val="both"/>
              <w:rPr>
                <w:sz w:val="24"/>
              </w:rPr>
            </w:pPr>
            <w:r>
              <w:rPr>
                <w:sz w:val="24"/>
              </w:rPr>
              <w:t>„trečiasis</w:t>
            </w:r>
            <w:r>
              <w:rPr>
                <w:spacing w:val="40"/>
                <w:sz w:val="24"/>
              </w:rPr>
              <w:t xml:space="preserve"> </w:t>
            </w:r>
            <w:r>
              <w:rPr>
                <w:sz w:val="24"/>
              </w:rPr>
              <w:t>tiekėjas“</w:t>
            </w:r>
            <w:r>
              <w:rPr>
                <w:spacing w:val="40"/>
                <w:sz w:val="24"/>
              </w:rPr>
              <w:t xml:space="preserve"> </w:t>
            </w:r>
            <w:r>
              <w:rPr>
                <w:sz w:val="24"/>
              </w:rPr>
              <w:t>juridinio</w:t>
            </w:r>
            <w:r>
              <w:rPr>
                <w:spacing w:val="40"/>
                <w:sz w:val="24"/>
              </w:rPr>
              <w:t xml:space="preserve"> </w:t>
            </w:r>
            <w:r>
              <w:rPr>
                <w:sz w:val="24"/>
              </w:rPr>
              <w:t>asmens</w:t>
            </w:r>
            <w:r>
              <w:rPr>
                <w:spacing w:val="40"/>
                <w:sz w:val="24"/>
              </w:rPr>
              <w:t xml:space="preserve"> </w:t>
            </w:r>
            <w:r>
              <w:rPr>
                <w:sz w:val="24"/>
              </w:rPr>
              <w:t>kodas</w:t>
            </w:r>
            <w:r>
              <w:rPr>
                <w:spacing w:val="40"/>
                <w:sz w:val="24"/>
              </w:rPr>
              <w:t xml:space="preserve"> </w:t>
            </w:r>
            <w:r>
              <w:rPr>
                <w:sz w:val="24"/>
              </w:rPr>
              <w:t>[</w:t>
            </w:r>
            <w:r>
              <w:rPr>
                <w:sz w:val="24"/>
                <w:u w:val="single"/>
              </w:rPr>
              <w:tab/>
            </w:r>
            <w:r>
              <w:rPr>
                <w:sz w:val="24"/>
                <w:u w:val="single"/>
              </w:rPr>
              <w:tab/>
            </w:r>
            <w:r>
              <w:rPr>
                <w:sz w:val="24"/>
              </w:rPr>
              <w:t>], kurios buveinės adresas:</w:t>
            </w:r>
            <w:r>
              <w:rPr>
                <w:spacing w:val="80"/>
                <w:sz w:val="24"/>
              </w:rPr>
              <w:t xml:space="preserve"> </w:t>
            </w:r>
            <w:r>
              <w:rPr>
                <w:spacing w:val="-10"/>
                <w:sz w:val="24"/>
              </w:rPr>
              <w:t>[</w:t>
            </w:r>
            <w:r>
              <w:rPr>
                <w:sz w:val="24"/>
                <w:u w:val="single"/>
              </w:rPr>
              <w:tab/>
            </w:r>
            <w:r>
              <w:rPr>
                <w:sz w:val="24"/>
              </w:rPr>
              <w:t xml:space="preserve">], atstovaujama [ direktoriaus </w:t>
            </w:r>
            <w:r>
              <w:rPr>
                <w:sz w:val="24"/>
                <w:u w:val="single"/>
              </w:rPr>
              <w:tab/>
            </w:r>
            <w:r>
              <w:rPr>
                <w:sz w:val="24"/>
              </w:rPr>
              <w:t xml:space="preserve">pagal bendrovės įstatus] (toliau – </w:t>
            </w:r>
            <w:r>
              <w:rPr>
                <w:b/>
                <w:sz w:val="24"/>
              </w:rPr>
              <w:t xml:space="preserve">Tiekėjas </w:t>
            </w:r>
            <w:r>
              <w:rPr>
                <w:sz w:val="24"/>
              </w:rPr>
              <w:t>Nr.3)</w:t>
            </w:r>
          </w:p>
          <w:p w14:paraId="769A369A" w14:textId="77777777" w:rsidR="00275A8D" w:rsidRDefault="00275A8D">
            <w:pPr>
              <w:pStyle w:val="TableParagraph"/>
              <w:rPr>
                <w:sz w:val="24"/>
              </w:rPr>
            </w:pPr>
          </w:p>
          <w:p w14:paraId="152DA32A" w14:textId="77777777" w:rsidR="00275A8D" w:rsidRDefault="00DD3061">
            <w:pPr>
              <w:pStyle w:val="TableParagraph"/>
              <w:ind w:left="1346"/>
              <w:rPr>
                <w:sz w:val="24"/>
              </w:rPr>
            </w:pPr>
            <w:r>
              <w:rPr>
                <w:spacing w:val="-2"/>
                <w:sz w:val="24"/>
              </w:rPr>
              <w:t>..........................</w:t>
            </w:r>
          </w:p>
        </w:tc>
      </w:tr>
      <w:tr w:rsidR="00275A8D" w14:paraId="60C9B1AB" w14:textId="77777777">
        <w:trPr>
          <w:trHeight w:val="4123"/>
        </w:trPr>
        <w:tc>
          <w:tcPr>
            <w:tcW w:w="9970" w:type="dxa"/>
          </w:tcPr>
          <w:p w14:paraId="3495A073" w14:textId="463F8C98" w:rsidR="00275A8D" w:rsidRPr="009C2755" w:rsidRDefault="00275A8D" w:rsidP="00F34315">
            <w:pPr>
              <w:pStyle w:val="TableParagraph"/>
              <w:spacing w:before="55"/>
              <w:jc w:val="both"/>
              <w:rPr>
                <w:sz w:val="24"/>
                <w:szCs w:val="24"/>
              </w:rPr>
            </w:pPr>
          </w:p>
          <w:p w14:paraId="6B3927AD" w14:textId="7B6125AC" w:rsidR="00275A8D" w:rsidRPr="009C2755" w:rsidRDefault="00DD3061" w:rsidP="00F34315">
            <w:pPr>
              <w:pStyle w:val="TableParagraph"/>
              <w:numPr>
                <w:ilvl w:val="0"/>
                <w:numId w:val="6"/>
              </w:numPr>
              <w:tabs>
                <w:tab w:val="left" w:pos="450"/>
                <w:tab w:val="left" w:pos="9656"/>
              </w:tabs>
              <w:spacing w:before="120"/>
              <w:ind w:right="48" w:firstLine="0"/>
              <w:jc w:val="both"/>
              <w:rPr>
                <w:sz w:val="24"/>
                <w:szCs w:val="24"/>
              </w:rPr>
            </w:pPr>
            <w:r w:rsidRPr="009C2755">
              <w:rPr>
                <w:sz w:val="24"/>
                <w:szCs w:val="24"/>
              </w:rPr>
              <w:t>202</w:t>
            </w:r>
            <w:r w:rsidR="001211C4" w:rsidRPr="009C2755">
              <w:rPr>
                <w:sz w:val="24"/>
                <w:szCs w:val="24"/>
              </w:rPr>
              <w:t xml:space="preserve">5 </w:t>
            </w:r>
            <w:r w:rsidRPr="009C2755">
              <w:rPr>
                <w:sz w:val="24"/>
                <w:szCs w:val="24"/>
              </w:rPr>
              <w:t xml:space="preserve">m. </w:t>
            </w:r>
            <w:r w:rsidR="00B134D5" w:rsidRPr="009C2755">
              <w:rPr>
                <w:sz w:val="24"/>
                <w:szCs w:val="24"/>
              </w:rPr>
              <w:t>_________</w:t>
            </w:r>
            <w:r w:rsidRPr="009C2755">
              <w:rPr>
                <w:sz w:val="24"/>
                <w:szCs w:val="24"/>
              </w:rPr>
              <w:t xml:space="preserve">mėn. </w:t>
            </w:r>
            <w:r w:rsidRPr="009C2755">
              <w:rPr>
                <w:spacing w:val="80"/>
                <w:sz w:val="24"/>
                <w:szCs w:val="24"/>
                <w:u w:val="single"/>
              </w:rPr>
              <w:t xml:space="preserve">  </w:t>
            </w:r>
            <w:r w:rsidRPr="009C2755">
              <w:rPr>
                <w:sz w:val="24"/>
                <w:szCs w:val="24"/>
              </w:rPr>
              <w:t>d. buvo paskelbtas atviras konkursas</w:t>
            </w:r>
            <w:r w:rsidR="001211C4" w:rsidRPr="009C2755">
              <w:rPr>
                <w:sz w:val="24"/>
                <w:szCs w:val="24"/>
              </w:rPr>
              <w:t xml:space="preserve"> (tarptautinis)</w:t>
            </w:r>
            <w:r w:rsidRPr="009C2755">
              <w:rPr>
                <w:sz w:val="24"/>
                <w:szCs w:val="24"/>
              </w:rPr>
              <w:t xml:space="preserve"> „</w:t>
            </w:r>
            <w:bookmarkStart w:id="1" w:name="_Hlk204079531"/>
            <w:r w:rsidR="001211C4" w:rsidRPr="009C2755">
              <w:rPr>
                <w:sz w:val="24"/>
                <w:szCs w:val="24"/>
              </w:rPr>
              <w:t>K</w:t>
            </w:r>
            <w:r w:rsidRPr="009C2755">
              <w:rPr>
                <w:sz w:val="24"/>
                <w:szCs w:val="24"/>
              </w:rPr>
              <w:t xml:space="preserve">ondicionierių </w:t>
            </w:r>
            <w:r w:rsidR="001211C4" w:rsidRPr="009C2755">
              <w:rPr>
                <w:sz w:val="24"/>
                <w:szCs w:val="24"/>
              </w:rPr>
              <w:t>įrengimo darbai</w:t>
            </w:r>
            <w:r w:rsidR="00192586">
              <w:rPr>
                <w:sz w:val="24"/>
                <w:szCs w:val="24"/>
              </w:rPr>
              <w:t>,</w:t>
            </w:r>
            <w:r w:rsidR="001211C4" w:rsidRPr="009C2755">
              <w:rPr>
                <w:sz w:val="24"/>
                <w:szCs w:val="24"/>
              </w:rPr>
              <w:t xml:space="preserve"> </w:t>
            </w:r>
            <w:r w:rsidR="00A56BB5" w:rsidRPr="009C2755">
              <w:rPr>
                <w:sz w:val="24"/>
                <w:szCs w:val="24"/>
              </w:rPr>
              <w:t>Nr. 10219</w:t>
            </w:r>
            <w:bookmarkEnd w:id="1"/>
            <w:r w:rsidRPr="009C2755">
              <w:rPr>
                <w:sz w:val="24"/>
                <w:szCs w:val="24"/>
              </w:rPr>
              <w:t xml:space="preserve">“ (pirkimo Nr. </w:t>
            </w:r>
            <w:r w:rsidRPr="009C2755">
              <w:rPr>
                <w:sz w:val="24"/>
                <w:szCs w:val="24"/>
                <w:u w:val="single"/>
              </w:rPr>
              <w:tab/>
            </w:r>
            <w:r w:rsidRPr="009C2755">
              <w:rPr>
                <w:spacing w:val="-6"/>
                <w:sz w:val="24"/>
                <w:szCs w:val="24"/>
              </w:rPr>
              <w:t>);</w:t>
            </w:r>
          </w:p>
          <w:p w14:paraId="0AB41821" w14:textId="62F85A1F" w:rsidR="00275A8D" w:rsidRPr="009C2755" w:rsidRDefault="00DD3061" w:rsidP="00F34315">
            <w:pPr>
              <w:pStyle w:val="TableParagraph"/>
              <w:numPr>
                <w:ilvl w:val="0"/>
                <w:numId w:val="6"/>
              </w:numPr>
              <w:tabs>
                <w:tab w:val="left" w:pos="473"/>
                <w:tab w:val="left" w:pos="8960"/>
              </w:tabs>
              <w:spacing w:before="120"/>
              <w:ind w:right="49" w:firstLine="0"/>
              <w:jc w:val="both"/>
              <w:rPr>
                <w:sz w:val="24"/>
                <w:szCs w:val="24"/>
              </w:rPr>
            </w:pPr>
            <w:r w:rsidRPr="009C2755">
              <w:rPr>
                <w:sz w:val="24"/>
                <w:szCs w:val="24"/>
              </w:rPr>
              <w:t>vadovaujantis Lietuvos Respublikos viešųjų pirkimų įstatymu bei Pirkimo sąlygomis, 202</w:t>
            </w:r>
            <w:r w:rsidR="00BE4DA3" w:rsidRPr="009C2755">
              <w:rPr>
                <w:sz w:val="24"/>
                <w:szCs w:val="24"/>
              </w:rPr>
              <w:t>5</w:t>
            </w:r>
            <w:r w:rsidR="00643F2C" w:rsidRPr="009C2755">
              <w:rPr>
                <w:sz w:val="24"/>
                <w:szCs w:val="24"/>
              </w:rPr>
              <w:t xml:space="preserve"> </w:t>
            </w:r>
            <w:r w:rsidRPr="009C2755">
              <w:rPr>
                <w:sz w:val="24"/>
                <w:szCs w:val="24"/>
              </w:rPr>
              <w:t xml:space="preserve">m. </w:t>
            </w:r>
            <w:r w:rsidR="00643F2C" w:rsidRPr="009C2755">
              <w:rPr>
                <w:sz w:val="24"/>
                <w:szCs w:val="24"/>
              </w:rPr>
              <w:t>_________  ___</w:t>
            </w:r>
            <w:r w:rsidRPr="009C2755">
              <w:rPr>
                <w:sz w:val="24"/>
                <w:szCs w:val="24"/>
              </w:rPr>
              <w:t xml:space="preserve"> d. Viešojo pirkimo komisijos posėd</w:t>
            </w:r>
            <w:r w:rsidR="00F34315" w:rsidRPr="009C2755">
              <w:rPr>
                <w:sz w:val="24"/>
                <w:szCs w:val="24"/>
              </w:rPr>
              <w:t>žio sprendimu (protokolo Nr. VP-</w:t>
            </w:r>
            <w:r w:rsidRPr="009C2755">
              <w:rPr>
                <w:sz w:val="24"/>
                <w:szCs w:val="24"/>
                <w:u w:val="single"/>
              </w:rPr>
              <w:tab/>
            </w:r>
            <w:r w:rsidRPr="009C2755">
              <w:rPr>
                <w:sz w:val="24"/>
                <w:szCs w:val="24"/>
              </w:rPr>
              <w:t>)</w:t>
            </w:r>
            <w:r w:rsidRPr="009C2755">
              <w:rPr>
                <w:spacing w:val="-6"/>
                <w:sz w:val="24"/>
                <w:szCs w:val="24"/>
              </w:rPr>
              <w:t xml:space="preserve"> </w:t>
            </w:r>
            <w:r w:rsidRPr="009C2755">
              <w:rPr>
                <w:sz w:val="24"/>
                <w:szCs w:val="24"/>
              </w:rPr>
              <w:t>Tiekėjai buvo pripažinti Pirkimo laimėtojais.</w:t>
            </w:r>
          </w:p>
          <w:p w14:paraId="3A0E5C44" w14:textId="77777777" w:rsidR="00275A8D" w:rsidRPr="009C2755" w:rsidRDefault="00DD3061" w:rsidP="00F34315">
            <w:pPr>
              <w:pStyle w:val="TableParagraph"/>
              <w:numPr>
                <w:ilvl w:val="0"/>
                <w:numId w:val="6"/>
              </w:numPr>
              <w:tabs>
                <w:tab w:val="left" w:pos="369"/>
              </w:tabs>
              <w:spacing w:before="120"/>
              <w:ind w:left="369" w:hanging="319"/>
              <w:jc w:val="both"/>
              <w:rPr>
                <w:sz w:val="24"/>
                <w:szCs w:val="24"/>
              </w:rPr>
            </w:pPr>
            <w:r w:rsidRPr="009C2755">
              <w:rPr>
                <w:sz w:val="24"/>
                <w:szCs w:val="24"/>
              </w:rPr>
              <w:t>kiekvienas</w:t>
            </w:r>
            <w:r w:rsidRPr="009C2755">
              <w:rPr>
                <w:spacing w:val="-6"/>
                <w:sz w:val="24"/>
                <w:szCs w:val="24"/>
              </w:rPr>
              <w:t xml:space="preserve"> </w:t>
            </w:r>
            <w:r w:rsidRPr="009C2755">
              <w:rPr>
                <w:sz w:val="24"/>
                <w:szCs w:val="24"/>
              </w:rPr>
              <w:t>iš</w:t>
            </w:r>
            <w:r w:rsidRPr="009C2755">
              <w:rPr>
                <w:spacing w:val="-1"/>
                <w:sz w:val="24"/>
                <w:szCs w:val="24"/>
              </w:rPr>
              <w:t xml:space="preserve"> </w:t>
            </w:r>
            <w:r w:rsidRPr="009C2755">
              <w:rPr>
                <w:sz w:val="24"/>
                <w:szCs w:val="24"/>
              </w:rPr>
              <w:t>Tiekėjų</w:t>
            </w:r>
            <w:r w:rsidRPr="009C2755">
              <w:rPr>
                <w:spacing w:val="-1"/>
                <w:sz w:val="24"/>
                <w:szCs w:val="24"/>
              </w:rPr>
              <w:t xml:space="preserve"> </w:t>
            </w:r>
            <w:r w:rsidRPr="009C2755">
              <w:rPr>
                <w:sz w:val="24"/>
                <w:szCs w:val="24"/>
              </w:rPr>
              <w:t>yra</w:t>
            </w:r>
            <w:r w:rsidRPr="009C2755">
              <w:rPr>
                <w:spacing w:val="-1"/>
                <w:sz w:val="24"/>
                <w:szCs w:val="24"/>
              </w:rPr>
              <w:t xml:space="preserve"> </w:t>
            </w:r>
            <w:r w:rsidRPr="009C2755">
              <w:rPr>
                <w:sz w:val="24"/>
                <w:szCs w:val="24"/>
              </w:rPr>
              <w:t>ir</w:t>
            </w:r>
            <w:r w:rsidRPr="009C2755">
              <w:rPr>
                <w:spacing w:val="-3"/>
                <w:sz w:val="24"/>
                <w:szCs w:val="24"/>
              </w:rPr>
              <w:t xml:space="preserve"> </w:t>
            </w:r>
            <w:r w:rsidRPr="009C2755">
              <w:rPr>
                <w:sz w:val="24"/>
                <w:szCs w:val="24"/>
              </w:rPr>
              <w:t>šios</w:t>
            </w:r>
            <w:r w:rsidRPr="009C2755">
              <w:rPr>
                <w:spacing w:val="-1"/>
                <w:sz w:val="24"/>
                <w:szCs w:val="24"/>
              </w:rPr>
              <w:t xml:space="preserve"> </w:t>
            </w:r>
            <w:r w:rsidRPr="009C2755">
              <w:rPr>
                <w:sz w:val="24"/>
                <w:szCs w:val="24"/>
              </w:rPr>
              <w:t>Preliminariosios</w:t>
            </w:r>
            <w:r w:rsidRPr="009C2755">
              <w:rPr>
                <w:spacing w:val="-3"/>
                <w:sz w:val="24"/>
                <w:szCs w:val="24"/>
              </w:rPr>
              <w:t xml:space="preserve"> </w:t>
            </w:r>
            <w:r w:rsidRPr="009C2755">
              <w:rPr>
                <w:sz w:val="24"/>
                <w:szCs w:val="24"/>
              </w:rPr>
              <w:t>sutarties</w:t>
            </w:r>
            <w:r w:rsidRPr="009C2755">
              <w:rPr>
                <w:spacing w:val="-3"/>
                <w:sz w:val="24"/>
                <w:szCs w:val="24"/>
              </w:rPr>
              <w:t xml:space="preserve"> </w:t>
            </w:r>
            <w:r w:rsidRPr="009C2755">
              <w:rPr>
                <w:sz w:val="24"/>
                <w:szCs w:val="24"/>
              </w:rPr>
              <w:t>galiojimo</w:t>
            </w:r>
            <w:r w:rsidRPr="009C2755">
              <w:rPr>
                <w:spacing w:val="-3"/>
                <w:sz w:val="24"/>
                <w:szCs w:val="24"/>
              </w:rPr>
              <w:t xml:space="preserve"> </w:t>
            </w:r>
            <w:r w:rsidRPr="009C2755">
              <w:rPr>
                <w:sz w:val="24"/>
                <w:szCs w:val="24"/>
              </w:rPr>
              <w:t>metu</w:t>
            </w:r>
            <w:r w:rsidRPr="009C2755">
              <w:rPr>
                <w:spacing w:val="-2"/>
                <w:sz w:val="24"/>
                <w:szCs w:val="24"/>
              </w:rPr>
              <w:t xml:space="preserve"> </w:t>
            </w:r>
            <w:r w:rsidRPr="009C2755">
              <w:rPr>
                <w:sz w:val="24"/>
                <w:szCs w:val="24"/>
              </w:rPr>
              <w:t>bus</w:t>
            </w:r>
            <w:r w:rsidRPr="009C2755">
              <w:rPr>
                <w:spacing w:val="-2"/>
                <w:sz w:val="24"/>
                <w:szCs w:val="24"/>
              </w:rPr>
              <w:t xml:space="preserve"> pasirengęs:</w:t>
            </w:r>
          </w:p>
          <w:p w14:paraId="53F671F8" w14:textId="77777777" w:rsidR="00275A8D" w:rsidRPr="009C2755" w:rsidRDefault="00DD3061" w:rsidP="00F34315">
            <w:pPr>
              <w:pStyle w:val="TableParagraph"/>
              <w:numPr>
                <w:ilvl w:val="1"/>
                <w:numId w:val="6"/>
              </w:numPr>
              <w:tabs>
                <w:tab w:val="left" w:pos="335"/>
              </w:tabs>
              <w:spacing w:before="120"/>
              <w:ind w:hanging="285"/>
              <w:jc w:val="both"/>
              <w:rPr>
                <w:sz w:val="24"/>
                <w:szCs w:val="24"/>
              </w:rPr>
            </w:pPr>
            <w:r w:rsidRPr="009C2755">
              <w:rPr>
                <w:sz w:val="24"/>
                <w:szCs w:val="24"/>
              </w:rPr>
              <w:t>dalyvauti</w:t>
            </w:r>
            <w:r w:rsidRPr="009C2755">
              <w:rPr>
                <w:spacing w:val="-2"/>
                <w:sz w:val="24"/>
                <w:szCs w:val="24"/>
              </w:rPr>
              <w:t xml:space="preserve"> </w:t>
            </w:r>
            <w:r w:rsidRPr="009C2755">
              <w:rPr>
                <w:sz w:val="24"/>
                <w:szCs w:val="24"/>
              </w:rPr>
              <w:t>atnaujinant</w:t>
            </w:r>
            <w:r w:rsidRPr="009C2755">
              <w:rPr>
                <w:spacing w:val="1"/>
                <w:sz w:val="24"/>
                <w:szCs w:val="24"/>
              </w:rPr>
              <w:t xml:space="preserve"> </w:t>
            </w:r>
            <w:r w:rsidRPr="009C2755">
              <w:rPr>
                <w:spacing w:val="-2"/>
                <w:sz w:val="24"/>
                <w:szCs w:val="24"/>
              </w:rPr>
              <w:t>varžymąsi;</w:t>
            </w:r>
          </w:p>
          <w:p w14:paraId="307F2C0F" w14:textId="77777777" w:rsidR="00275A8D" w:rsidRPr="009C2755" w:rsidRDefault="00DD3061" w:rsidP="00F34315">
            <w:pPr>
              <w:pStyle w:val="TableParagraph"/>
              <w:numPr>
                <w:ilvl w:val="1"/>
                <w:numId w:val="6"/>
              </w:numPr>
              <w:tabs>
                <w:tab w:val="left" w:pos="433"/>
              </w:tabs>
              <w:ind w:left="50" w:right="48" w:firstLine="0"/>
              <w:jc w:val="both"/>
              <w:rPr>
                <w:sz w:val="24"/>
                <w:szCs w:val="24"/>
              </w:rPr>
            </w:pPr>
            <w:r w:rsidRPr="009C2755">
              <w:rPr>
                <w:sz w:val="24"/>
                <w:szCs w:val="24"/>
              </w:rPr>
              <w:t>pateikti atnaujintus</w:t>
            </w:r>
            <w:r w:rsidRPr="009C2755">
              <w:rPr>
                <w:spacing w:val="29"/>
                <w:sz w:val="24"/>
                <w:szCs w:val="24"/>
              </w:rPr>
              <w:t xml:space="preserve"> </w:t>
            </w:r>
            <w:r w:rsidRPr="009C2755">
              <w:rPr>
                <w:sz w:val="24"/>
                <w:szCs w:val="24"/>
              </w:rPr>
              <w:t xml:space="preserve">pasiūlymus </w:t>
            </w:r>
            <w:r w:rsidR="00957C7C" w:rsidRPr="009C2755">
              <w:rPr>
                <w:sz w:val="24"/>
                <w:szCs w:val="24"/>
              </w:rPr>
              <w:t xml:space="preserve">Pirkėjo </w:t>
            </w:r>
            <w:r w:rsidRPr="009C2755">
              <w:rPr>
                <w:sz w:val="24"/>
                <w:szCs w:val="24"/>
              </w:rPr>
              <w:t xml:space="preserve">nurodytomis </w:t>
            </w:r>
            <w:r w:rsidRPr="009C2755">
              <w:rPr>
                <w:spacing w:val="-2"/>
                <w:sz w:val="24"/>
                <w:szCs w:val="24"/>
              </w:rPr>
              <w:t>sąlygomis;</w:t>
            </w:r>
          </w:p>
          <w:p w14:paraId="19CA03AF" w14:textId="072BD646" w:rsidR="00275A8D" w:rsidRPr="009C2755" w:rsidRDefault="00DD3061" w:rsidP="009C2755">
            <w:pPr>
              <w:pStyle w:val="TableParagraph"/>
              <w:numPr>
                <w:ilvl w:val="1"/>
                <w:numId w:val="6"/>
              </w:numPr>
              <w:tabs>
                <w:tab w:val="left" w:pos="449"/>
              </w:tabs>
              <w:ind w:left="50" w:right="54" w:hanging="26"/>
              <w:jc w:val="both"/>
              <w:rPr>
                <w:sz w:val="24"/>
                <w:szCs w:val="24"/>
              </w:rPr>
            </w:pPr>
            <w:r w:rsidRPr="009C2755">
              <w:rPr>
                <w:sz w:val="24"/>
                <w:szCs w:val="24"/>
              </w:rPr>
              <w:t>sudaryti</w:t>
            </w:r>
            <w:r w:rsidRPr="009C2755">
              <w:rPr>
                <w:spacing w:val="40"/>
                <w:sz w:val="24"/>
                <w:szCs w:val="24"/>
              </w:rPr>
              <w:t xml:space="preserve"> </w:t>
            </w:r>
            <w:r w:rsidRPr="009C2755">
              <w:rPr>
                <w:sz w:val="24"/>
                <w:szCs w:val="24"/>
              </w:rPr>
              <w:t>Pagrindinę</w:t>
            </w:r>
            <w:r w:rsidRPr="009C2755">
              <w:rPr>
                <w:spacing w:val="40"/>
                <w:sz w:val="24"/>
                <w:szCs w:val="24"/>
              </w:rPr>
              <w:t xml:space="preserve"> </w:t>
            </w:r>
            <w:r w:rsidRPr="009C2755">
              <w:rPr>
                <w:sz w:val="24"/>
                <w:szCs w:val="24"/>
              </w:rPr>
              <w:t>sutartį</w:t>
            </w:r>
            <w:r w:rsidRPr="009C2755">
              <w:rPr>
                <w:spacing w:val="40"/>
                <w:sz w:val="24"/>
                <w:szCs w:val="24"/>
              </w:rPr>
              <w:t xml:space="preserve"> </w:t>
            </w:r>
            <w:r w:rsidR="00957C7C" w:rsidRPr="009C2755">
              <w:rPr>
                <w:sz w:val="24"/>
                <w:szCs w:val="24"/>
              </w:rPr>
              <w:t>Pirkėjo</w:t>
            </w:r>
            <w:r w:rsidR="009C2755">
              <w:rPr>
                <w:spacing w:val="40"/>
                <w:sz w:val="24"/>
                <w:szCs w:val="24"/>
              </w:rPr>
              <w:t xml:space="preserve"> </w:t>
            </w:r>
            <w:r w:rsidRPr="009C2755">
              <w:rPr>
                <w:sz w:val="24"/>
                <w:szCs w:val="24"/>
              </w:rPr>
              <w:t>kvietimo</w:t>
            </w:r>
            <w:r w:rsidRPr="009C2755">
              <w:rPr>
                <w:spacing w:val="40"/>
                <w:sz w:val="24"/>
                <w:szCs w:val="24"/>
              </w:rPr>
              <w:t xml:space="preserve"> </w:t>
            </w:r>
            <w:r w:rsidRPr="009C2755">
              <w:rPr>
                <w:sz w:val="24"/>
                <w:szCs w:val="24"/>
              </w:rPr>
              <w:t>pateikti</w:t>
            </w:r>
            <w:r w:rsidRPr="009C2755">
              <w:rPr>
                <w:spacing w:val="40"/>
                <w:sz w:val="24"/>
                <w:szCs w:val="24"/>
              </w:rPr>
              <w:t xml:space="preserve"> </w:t>
            </w:r>
            <w:r w:rsidRPr="009C2755">
              <w:rPr>
                <w:sz w:val="24"/>
                <w:szCs w:val="24"/>
              </w:rPr>
              <w:t>atnaujintus</w:t>
            </w:r>
            <w:r w:rsidRPr="009C2755">
              <w:rPr>
                <w:spacing w:val="40"/>
                <w:sz w:val="24"/>
                <w:szCs w:val="24"/>
              </w:rPr>
              <w:t xml:space="preserve"> </w:t>
            </w:r>
            <w:r w:rsidRPr="009C2755">
              <w:rPr>
                <w:sz w:val="24"/>
                <w:szCs w:val="24"/>
              </w:rPr>
              <w:t>pasiūlymus,</w:t>
            </w:r>
            <w:r w:rsidRPr="009C2755">
              <w:rPr>
                <w:spacing w:val="40"/>
                <w:sz w:val="24"/>
                <w:szCs w:val="24"/>
              </w:rPr>
              <w:t xml:space="preserve"> </w:t>
            </w:r>
            <w:r w:rsidRPr="009C2755">
              <w:rPr>
                <w:sz w:val="24"/>
                <w:szCs w:val="24"/>
              </w:rPr>
              <w:t>Pasiūlyme</w:t>
            </w:r>
            <w:r w:rsidRPr="009C2755">
              <w:rPr>
                <w:spacing w:val="40"/>
                <w:sz w:val="24"/>
                <w:szCs w:val="24"/>
              </w:rPr>
              <w:t xml:space="preserve"> </w:t>
            </w:r>
            <w:r w:rsidRPr="009C2755">
              <w:rPr>
                <w:sz w:val="24"/>
                <w:szCs w:val="24"/>
              </w:rPr>
              <w:t>ir atnaujintame pasiūlyme nurodytomis sąlygomis;</w:t>
            </w:r>
          </w:p>
          <w:p w14:paraId="75FC07F1" w14:textId="77777777" w:rsidR="00275A8D" w:rsidRPr="009C2755" w:rsidRDefault="00DD3061" w:rsidP="00F34315">
            <w:pPr>
              <w:pStyle w:val="TableParagraph"/>
              <w:numPr>
                <w:ilvl w:val="1"/>
                <w:numId w:val="6"/>
              </w:numPr>
              <w:tabs>
                <w:tab w:val="left" w:pos="395"/>
              </w:tabs>
              <w:spacing w:line="256" w:lineRule="exact"/>
              <w:ind w:left="395" w:hanging="345"/>
              <w:jc w:val="both"/>
              <w:rPr>
                <w:sz w:val="24"/>
                <w:szCs w:val="24"/>
              </w:rPr>
            </w:pPr>
            <w:r w:rsidRPr="009C2755">
              <w:rPr>
                <w:sz w:val="24"/>
                <w:szCs w:val="24"/>
              </w:rPr>
              <w:t>profesionaliai</w:t>
            </w:r>
            <w:r w:rsidRPr="009C2755">
              <w:rPr>
                <w:spacing w:val="27"/>
                <w:sz w:val="24"/>
                <w:szCs w:val="24"/>
              </w:rPr>
              <w:t xml:space="preserve">  </w:t>
            </w:r>
            <w:r w:rsidRPr="009C2755">
              <w:rPr>
                <w:sz w:val="24"/>
                <w:szCs w:val="24"/>
              </w:rPr>
              <w:t>ir</w:t>
            </w:r>
            <w:r w:rsidRPr="009C2755">
              <w:rPr>
                <w:spacing w:val="27"/>
                <w:sz w:val="24"/>
                <w:szCs w:val="24"/>
              </w:rPr>
              <w:t xml:space="preserve">  </w:t>
            </w:r>
            <w:r w:rsidRPr="009C2755">
              <w:rPr>
                <w:sz w:val="24"/>
                <w:szCs w:val="24"/>
              </w:rPr>
              <w:t>tinkamai</w:t>
            </w:r>
            <w:r w:rsidRPr="009C2755">
              <w:rPr>
                <w:spacing w:val="27"/>
                <w:sz w:val="24"/>
                <w:szCs w:val="24"/>
              </w:rPr>
              <w:t xml:space="preserve">  </w:t>
            </w:r>
            <w:r w:rsidRPr="009C2755">
              <w:rPr>
                <w:sz w:val="24"/>
                <w:szCs w:val="24"/>
              </w:rPr>
              <w:t>atlikti</w:t>
            </w:r>
            <w:r w:rsidRPr="009C2755">
              <w:rPr>
                <w:spacing w:val="28"/>
                <w:sz w:val="24"/>
                <w:szCs w:val="24"/>
              </w:rPr>
              <w:t xml:space="preserve">  </w:t>
            </w:r>
            <w:r w:rsidR="00643F2C" w:rsidRPr="009C2755">
              <w:rPr>
                <w:spacing w:val="28"/>
                <w:sz w:val="24"/>
                <w:szCs w:val="24"/>
              </w:rPr>
              <w:t>Darbus</w:t>
            </w:r>
            <w:r w:rsidRPr="009C2755">
              <w:rPr>
                <w:spacing w:val="29"/>
                <w:sz w:val="24"/>
                <w:szCs w:val="24"/>
              </w:rPr>
              <w:t xml:space="preserve">  </w:t>
            </w:r>
            <w:r w:rsidRPr="009C2755">
              <w:rPr>
                <w:sz w:val="24"/>
                <w:szCs w:val="24"/>
              </w:rPr>
              <w:t>pagal</w:t>
            </w:r>
            <w:r w:rsidRPr="009C2755">
              <w:rPr>
                <w:spacing w:val="27"/>
                <w:sz w:val="24"/>
                <w:szCs w:val="24"/>
              </w:rPr>
              <w:t xml:space="preserve">  </w:t>
            </w:r>
            <w:r w:rsidRPr="009C2755">
              <w:rPr>
                <w:sz w:val="24"/>
                <w:szCs w:val="24"/>
              </w:rPr>
              <w:t>šios</w:t>
            </w:r>
            <w:r w:rsidRPr="009C2755">
              <w:rPr>
                <w:spacing w:val="28"/>
                <w:sz w:val="24"/>
                <w:szCs w:val="24"/>
              </w:rPr>
              <w:t xml:space="preserve">  </w:t>
            </w:r>
            <w:r w:rsidRPr="009C2755">
              <w:rPr>
                <w:sz w:val="24"/>
                <w:szCs w:val="24"/>
              </w:rPr>
              <w:t>Preliminariosios</w:t>
            </w:r>
            <w:r w:rsidRPr="009C2755">
              <w:rPr>
                <w:spacing w:val="28"/>
                <w:sz w:val="24"/>
                <w:szCs w:val="24"/>
              </w:rPr>
              <w:t xml:space="preserve">  </w:t>
            </w:r>
            <w:r w:rsidRPr="009C2755">
              <w:rPr>
                <w:sz w:val="24"/>
                <w:szCs w:val="24"/>
              </w:rPr>
              <w:t>sutarties</w:t>
            </w:r>
            <w:r w:rsidRPr="009C2755">
              <w:rPr>
                <w:spacing w:val="27"/>
                <w:sz w:val="24"/>
                <w:szCs w:val="24"/>
              </w:rPr>
              <w:t xml:space="preserve">  </w:t>
            </w:r>
            <w:r w:rsidRPr="009C2755">
              <w:rPr>
                <w:spacing w:val="-2"/>
                <w:sz w:val="24"/>
                <w:szCs w:val="24"/>
              </w:rPr>
              <w:t>pagrindu</w:t>
            </w:r>
          </w:p>
        </w:tc>
      </w:tr>
    </w:tbl>
    <w:p w14:paraId="34B1D68C" w14:textId="77777777" w:rsidR="00275A8D" w:rsidRDefault="00275A8D">
      <w:pPr>
        <w:spacing w:line="256" w:lineRule="exact"/>
        <w:rPr>
          <w:sz w:val="24"/>
        </w:rPr>
        <w:sectPr w:rsidR="00275A8D">
          <w:type w:val="continuous"/>
          <w:pgSz w:w="11910" w:h="16850"/>
          <w:pgMar w:top="760" w:right="300" w:bottom="280" w:left="940" w:header="567" w:footer="567" w:gutter="0"/>
          <w:cols w:space="1296"/>
        </w:sectPr>
      </w:pPr>
    </w:p>
    <w:p w14:paraId="25808224" w14:textId="3614EA92" w:rsidR="00275A8D" w:rsidRDefault="00DD3061">
      <w:pPr>
        <w:pStyle w:val="BodyText"/>
        <w:spacing w:before="73" w:line="480" w:lineRule="auto"/>
        <w:ind w:right="815"/>
        <w:jc w:val="left"/>
      </w:pPr>
      <w:r>
        <w:lastRenderedPageBreak/>
        <w:t>sudaromas</w:t>
      </w:r>
      <w:r>
        <w:rPr>
          <w:spacing w:val="-6"/>
        </w:rPr>
        <w:t xml:space="preserve"> </w:t>
      </w:r>
      <w:r>
        <w:t>Pagrindines</w:t>
      </w:r>
      <w:r>
        <w:rPr>
          <w:spacing w:val="-6"/>
        </w:rPr>
        <w:t xml:space="preserve"> </w:t>
      </w:r>
      <w:r>
        <w:t>sutartis,</w:t>
      </w:r>
      <w:r>
        <w:rPr>
          <w:spacing w:val="-5"/>
        </w:rPr>
        <w:t xml:space="preserve"> </w:t>
      </w:r>
      <w:r>
        <w:t>taip</w:t>
      </w:r>
      <w:r>
        <w:rPr>
          <w:spacing w:val="-5"/>
        </w:rPr>
        <w:t xml:space="preserve"> </w:t>
      </w:r>
      <w:r>
        <w:t>užtikrinant</w:t>
      </w:r>
      <w:r>
        <w:rPr>
          <w:spacing w:val="-5"/>
        </w:rPr>
        <w:t xml:space="preserve"> </w:t>
      </w:r>
      <w:r w:rsidR="00957C7C">
        <w:t>Pirkėjo</w:t>
      </w:r>
      <w:r>
        <w:rPr>
          <w:spacing w:val="-5"/>
        </w:rPr>
        <w:t xml:space="preserve"> </w:t>
      </w:r>
      <w:r>
        <w:t>pageidaujamo</w:t>
      </w:r>
      <w:r>
        <w:rPr>
          <w:spacing w:val="-5"/>
        </w:rPr>
        <w:t xml:space="preserve"> </w:t>
      </w:r>
      <w:r>
        <w:t>rezultato</w:t>
      </w:r>
      <w:r>
        <w:rPr>
          <w:spacing w:val="-5"/>
        </w:rPr>
        <w:t xml:space="preserve"> </w:t>
      </w:r>
      <w:r>
        <w:t>pasiekimą</w:t>
      </w:r>
      <w:r w:rsidR="00543CA7">
        <w:t xml:space="preserve">, todėl </w:t>
      </w:r>
      <w:r>
        <w:t>Šalys sudarė šią preliminariąją sutartį ir susitarė:</w:t>
      </w:r>
    </w:p>
    <w:p w14:paraId="269CD3BC" w14:textId="2BF24FEA" w:rsidR="002B743F" w:rsidRPr="00672DB7" w:rsidRDefault="00DD3061" w:rsidP="002B743F">
      <w:pPr>
        <w:pStyle w:val="Heading1"/>
        <w:numPr>
          <w:ilvl w:val="0"/>
          <w:numId w:val="5"/>
        </w:numPr>
        <w:tabs>
          <w:tab w:val="left" w:pos="339"/>
        </w:tabs>
        <w:spacing w:before="241"/>
        <w:ind w:left="339" w:hanging="180"/>
        <w:jc w:val="center"/>
      </w:pPr>
      <w:r>
        <w:t>PAGRINDINĖS</w:t>
      </w:r>
      <w:r>
        <w:rPr>
          <w:spacing w:val="-8"/>
        </w:rPr>
        <w:t xml:space="preserve"> </w:t>
      </w:r>
      <w:r>
        <w:rPr>
          <w:spacing w:val="-2"/>
        </w:rPr>
        <w:t>SĄVOKOS</w:t>
      </w:r>
    </w:p>
    <w:p w14:paraId="73D97894" w14:textId="054FB434" w:rsidR="00275A8D" w:rsidRPr="00377A37" w:rsidRDefault="00672DB7" w:rsidP="004D3692">
      <w:pPr>
        <w:pStyle w:val="ListParagraph"/>
        <w:numPr>
          <w:ilvl w:val="1"/>
          <w:numId w:val="5"/>
        </w:numPr>
        <w:tabs>
          <w:tab w:val="left" w:pos="1883"/>
        </w:tabs>
        <w:ind w:left="0" w:right="638" w:firstLine="720"/>
        <w:rPr>
          <w:sz w:val="24"/>
        </w:rPr>
      </w:pPr>
      <w:r>
        <w:t xml:space="preserve"> </w:t>
      </w:r>
      <w:r w:rsidR="009325B1">
        <w:t xml:space="preserve"> </w:t>
      </w:r>
      <w:r w:rsidR="00DD3061" w:rsidRPr="00377A37">
        <w:rPr>
          <w:sz w:val="24"/>
        </w:rPr>
        <w:t xml:space="preserve">Preliminariojoje sutartyje, išskyrus atvejus, kai Preliminariojoje sutartyje aiškiai nurodyta </w:t>
      </w:r>
      <w:r w:rsidRPr="00377A37">
        <w:rPr>
          <w:sz w:val="24"/>
        </w:rPr>
        <w:t xml:space="preserve">                         </w:t>
      </w:r>
      <w:r w:rsidR="00DD3061" w:rsidRPr="00377A37">
        <w:rPr>
          <w:sz w:val="24"/>
        </w:rPr>
        <w:t>arba iš konteksto aišku kas kita, vartojamos ir didžiąja raide rašomos šiame punkte apibrėžtos sąvokos:</w:t>
      </w:r>
    </w:p>
    <w:p w14:paraId="78F3B448" w14:textId="6E4652E6" w:rsidR="00275A8D" w:rsidRPr="00377A37" w:rsidRDefault="00DD3061" w:rsidP="00377A37">
      <w:pPr>
        <w:pStyle w:val="ListParagraph"/>
        <w:numPr>
          <w:ilvl w:val="2"/>
          <w:numId w:val="5"/>
        </w:numPr>
        <w:tabs>
          <w:tab w:val="left" w:pos="2105"/>
        </w:tabs>
        <w:ind w:left="0" w:right="557" w:firstLine="720"/>
        <w:rPr>
          <w:sz w:val="24"/>
        </w:rPr>
      </w:pPr>
      <w:r w:rsidRPr="00377A37">
        <w:rPr>
          <w:b/>
          <w:sz w:val="24"/>
        </w:rPr>
        <w:t>Konkursas</w:t>
      </w:r>
      <w:r w:rsidRPr="00377A37">
        <w:rPr>
          <w:sz w:val="24"/>
        </w:rPr>
        <w:t xml:space="preserve"> – Pirkėjo 202</w:t>
      </w:r>
      <w:r w:rsidR="00543CA7" w:rsidRPr="00377A37">
        <w:rPr>
          <w:sz w:val="24"/>
        </w:rPr>
        <w:t>5</w:t>
      </w:r>
      <w:r w:rsidRPr="00377A37">
        <w:rPr>
          <w:sz w:val="24"/>
        </w:rPr>
        <w:t xml:space="preserve"> m.</w:t>
      </w:r>
      <w:r w:rsidRPr="00377A37">
        <w:rPr>
          <w:sz w:val="24"/>
        </w:rPr>
        <w:tab/>
        <w:t xml:space="preserve">d. paskelbtas </w:t>
      </w:r>
      <w:bookmarkStart w:id="2" w:name="_Hlk170716419"/>
      <w:r w:rsidR="00192586">
        <w:rPr>
          <w:sz w:val="24"/>
        </w:rPr>
        <w:t>„</w:t>
      </w:r>
      <w:bookmarkEnd w:id="2"/>
      <w:r w:rsidR="00192586" w:rsidRPr="009C2755">
        <w:rPr>
          <w:sz w:val="24"/>
          <w:szCs w:val="24"/>
        </w:rPr>
        <w:t>Kondicionierių įrengimo darbai</w:t>
      </w:r>
      <w:r w:rsidR="00192586">
        <w:rPr>
          <w:sz w:val="24"/>
          <w:szCs w:val="24"/>
        </w:rPr>
        <w:t>,</w:t>
      </w:r>
      <w:r w:rsidR="00192586" w:rsidRPr="009C2755">
        <w:rPr>
          <w:sz w:val="24"/>
          <w:szCs w:val="24"/>
        </w:rPr>
        <w:t xml:space="preserve"> Nr. 10219</w:t>
      </w:r>
      <w:r w:rsidR="00C97462">
        <w:rPr>
          <w:sz w:val="24"/>
          <w:szCs w:val="24"/>
        </w:rPr>
        <w:t xml:space="preserve">“ </w:t>
      </w:r>
      <w:r w:rsidRPr="00377A37">
        <w:rPr>
          <w:sz w:val="24"/>
        </w:rPr>
        <w:t xml:space="preserve">viešojo pirkimo atviras </w:t>
      </w:r>
      <w:r w:rsidR="00543CA7" w:rsidRPr="00377A37">
        <w:rPr>
          <w:sz w:val="24"/>
        </w:rPr>
        <w:t xml:space="preserve">(tarptautinis) </w:t>
      </w:r>
      <w:r w:rsidRPr="00377A37">
        <w:rPr>
          <w:sz w:val="24"/>
        </w:rPr>
        <w:t xml:space="preserve">konkursas (pirkimo Nr. </w:t>
      </w:r>
      <w:r w:rsidRPr="00377A37">
        <w:rPr>
          <w:sz w:val="24"/>
        </w:rPr>
        <w:tab/>
      </w:r>
      <w:r w:rsidRPr="00377A37">
        <w:rPr>
          <w:sz w:val="24"/>
        </w:rPr>
        <w:tab/>
        <w:t>).</w:t>
      </w:r>
    </w:p>
    <w:p w14:paraId="38582B5D" w14:textId="0580F4CA" w:rsidR="00275A8D" w:rsidRDefault="00DD3061" w:rsidP="00377A37">
      <w:pPr>
        <w:pStyle w:val="ListParagraph"/>
        <w:numPr>
          <w:ilvl w:val="2"/>
          <w:numId w:val="5"/>
        </w:numPr>
        <w:tabs>
          <w:tab w:val="left" w:pos="2059"/>
          <w:tab w:val="left" w:pos="5748"/>
          <w:tab w:val="left" w:pos="6838"/>
        </w:tabs>
        <w:ind w:left="0" w:right="559" w:firstLine="720"/>
        <w:rPr>
          <w:sz w:val="24"/>
        </w:rPr>
      </w:pPr>
      <w:r>
        <w:rPr>
          <w:b/>
          <w:sz w:val="24"/>
        </w:rPr>
        <w:t xml:space="preserve">Konkurso sąlygos </w:t>
      </w:r>
      <w:r>
        <w:rPr>
          <w:sz w:val="24"/>
        </w:rPr>
        <w:t>– Pirkėjo 202</w:t>
      </w:r>
      <w:r w:rsidR="003570F5">
        <w:rPr>
          <w:sz w:val="24"/>
        </w:rPr>
        <w:t>5</w:t>
      </w:r>
      <w:r>
        <w:rPr>
          <w:sz w:val="24"/>
        </w:rPr>
        <w:t xml:space="preserve"> m.</w:t>
      </w:r>
      <w:r>
        <w:rPr>
          <w:sz w:val="24"/>
        </w:rPr>
        <w:tab/>
      </w:r>
      <w:r>
        <w:rPr>
          <w:sz w:val="24"/>
        </w:rPr>
        <w:tab/>
        <w:t>d.</w:t>
      </w:r>
      <w:r w:rsidR="00C97462">
        <w:rPr>
          <w:sz w:val="24"/>
        </w:rPr>
        <w:t xml:space="preserve"> „</w:t>
      </w:r>
      <w:r w:rsidR="00C97462" w:rsidRPr="009C2755">
        <w:rPr>
          <w:sz w:val="24"/>
          <w:szCs w:val="24"/>
        </w:rPr>
        <w:t>Kondicionierių įrengimo darbai</w:t>
      </w:r>
      <w:r w:rsidR="00C97462">
        <w:rPr>
          <w:sz w:val="24"/>
          <w:szCs w:val="24"/>
        </w:rPr>
        <w:t>,</w:t>
      </w:r>
      <w:r w:rsidR="00C97462" w:rsidRPr="009C2755">
        <w:rPr>
          <w:sz w:val="24"/>
          <w:szCs w:val="24"/>
        </w:rPr>
        <w:t xml:space="preserve"> Nr. 10219</w:t>
      </w:r>
      <w:r w:rsidR="00C97462">
        <w:rPr>
          <w:sz w:val="24"/>
          <w:szCs w:val="24"/>
        </w:rPr>
        <w:t>“</w:t>
      </w:r>
      <w:r>
        <w:rPr>
          <w:sz w:val="24"/>
        </w:rPr>
        <w:t xml:space="preserve"> viešojo pirkimo</w:t>
      </w:r>
      <w:r>
        <w:rPr>
          <w:spacing w:val="80"/>
          <w:sz w:val="24"/>
        </w:rPr>
        <w:t xml:space="preserve"> </w:t>
      </w:r>
      <w:r>
        <w:rPr>
          <w:sz w:val="24"/>
        </w:rPr>
        <w:t>atviro</w:t>
      </w:r>
      <w:r w:rsidR="003570F5">
        <w:rPr>
          <w:sz w:val="24"/>
        </w:rPr>
        <w:t xml:space="preserve"> (tarptautinio)</w:t>
      </w:r>
      <w:r>
        <w:rPr>
          <w:spacing w:val="80"/>
          <w:sz w:val="24"/>
        </w:rPr>
        <w:t xml:space="preserve"> </w:t>
      </w:r>
      <w:r>
        <w:rPr>
          <w:sz w:val="24"/>
        </w:rPr>
        <w:t>konkurso</w:t>
      </w:r>
      <w:r>
        <w:rPr>
          <w:spacing w:val="80"/>
          <w:sz w:val="24"/>
        </w:rPr>
        <w:t xml:space="preserve"> </w:t>
      </w:r>
      <w:r>
        <w:rPr>
          <w:sz w:val="24"/>
        </w:rPr>
        <w:t>(pirkimo</w:t>
      </w:r>
      <w:r>
        <w:rPr>
          <w:spacing w:val="80"/>
          <w:sz w:val="24"/>
        </w:rPr>
        <w:t xml:space="preserve"> </w:t>
      </w:r>
      <w:r>
        <w:rPr>
          <w:sz w:val="24"/>
        </w:rPr>
        <w:t>Nr.</w:t>
      </w:r>
      <w:r>
        <w:rPr>
          <w:sz w:val="24"/>
          <w:u w:val="single"/>
        </w:rPr>
        <w:tab/>
      </w:r>
      <w:r>
        <w:rPr>
          <w:sz w:val="24"/>
        </w:rPr>
        <w:t>) sąlygos, jų paaiškinimai ir papildymai.</w:t>
      </w:r>
    </w:p>
    <w:p w14:paraId="29845658" w14:textId="77777777" w:rsidR="00275A8D" w:rsidRDefault="00DD3061" w:rsidP="00377A37">
      <w:pPr>
        <w:pStyle w:val="ListParagraph"/>
        <w:numPr>
          <w:ilvl w:val="2"/>
          <w:numId w:val="5"/>
        </w:numPr>
        <w:tabs>
          <w:tab w:val="left" w:pos="2064"/>
        </w:tabs>
        <w:ind w:left="0" w:right="560" w:firstLine="720"/>
        <w:rPr>
          <w:sz w:val="24"/>
        </w:rPr>
      </w:pPr>
      <w:r>
        <w:rPr>
          <w:b/>
          <w:sz w:val="24"/>
        </w:rPr>
        <w:t xml:space="preserve">Pasiūlymas </w:t>
      </w:r>
      <w:r>
        <w:rPr>
          <w:sz w:val="24"/>
        </w:rPr>
        <w:t>– vadovaujantis Konkurso sąlygomis kiekvieno iš Tiekėjų parengtas ir Pirkėjui nustatyta tvarka pateiktas įpareigojantis Tiekėjo Pasiūlymas. Priklausomai nuo konteksto Pasiūlymas taip pat reiškia kiekvieno iš Tiekėjų Atnaujintam tiekėjų varžymuisi pateiktą pasiūlymą, neprieštaraujančią Preliminariosios sutarties sąlygoms.</w:t>
      </w:r>
    </w:p>
    <w:p w14:paraId="54F1335A" w14:textId="77777777" w:rsidR="00275A8D" w:rsidRDefault="00DD3061" w:rsidP="00377A37">
      <w:pPr>
        <w:pStyle w:val="ListParagraph"/>
        <w:numPr>
          <w:ilvl w:val="2"/>
          <w:numId w:val="5"/>
        </w:numPr>
        <w:tabs>
          <w:tab w:val="left" w:pos="2162"/>
        </w:tabs>
        <w:ind w:left="0" w:right="557" w:firstLine="720"/>
        <w:rPr>
          <w:sz w:val="24"/>
        </w:rPr>
      </w:pPr>
      <w:r>
        <w:rPr>
          <w:b/>
          <w:sz w:val="24"/>
        </w:rPr>
        <w:t xml:space="preserve">Pirkėjas – </w:t>
      </w:r>
      <w:r>
        <w:rPr>
          <w:sz w:val="24"/>
        </w:rPr>
        <w:t>Viešoji įstaiga</w:t>
      </w:r>
      <w:r w:rsidR="00643F2C" w:rsidRPr="00643F2C">
        <w:t xml:space="preserve"> </w:t>
      </w:r>
      <w:r w:rsidR="00643F2C">
        <w:t>Vilniaus universiteto ligoninė Santaros klinikos</w:t>
      </w:r>
      <w:r>
        <w:rPr>
          <w:sz w:val="24"/>
        </w:rPr>
        <w:t>, kuris atlieka Konkurso procedūras ir sudaro Preliminariąją sutartį su laimėjusiais Tiekėjais.</w:t>
      </w:r>
    </w:p>
    <w:p w14:paraId="444BE52D" w14:textId="77777777" w:rsidR="00275A8D" w:rsidRPr="003D1984" w:rsidRDefault="00DD3061" w:rsidP="00377A37">
      <w:pPr>
        <w:pStyle w:val="ListParagraph"/>
        <w:numPr>
          <w:ilvl w:val="2"/>
          <w:numId w:val="5"/>
        </w:numPr>
        <w:tabs>
          <w:tab w:val="left" w:pos="2070"/>
        </w:tabs>
        <w:ind w:left="0" w:firstLine="720"/>
        <w:rPr>
          <w:sz w:val="24"/>
        </w:rPr>
      </w:pPr>
      <w:r w:rsidRPr="003D1984">
        <w:rPr>
          <w:b/>
          <w:sz w:val="24"/>
        </w:rPr>
        <w:t>Tiekėjai</w:t>
      </w:r>
      <w:r w:rsidRPr="003D1984">
        <w:rPr>
          <w:b/>
          <w:spacing w:val="11"/>
          <w:sz w:val="24"/>
        </w:rPr>
        <w:t xml:space="preserve"> </w:t>
      </w:r>
      <w:r w:rsidRPr="003D1984">
        <w:rPr>
          <w:sz w:val="24"/>
        </w:rPr>
        <w:t>–</w:t>
      </w:r>
      <w:r w:rsidRPr="003D1984">
        <w:rPr>
          <w:spacing w:val="12"/>
          <w:sz w:val="24"/>
        </w:rPr>
        <w:t xml:space="preserve"> </w:t>
      </w:r>
      <w:r w:rsidRPr="003D1984">
        <w:rPr>
          <w:sz w:val="24"/>
        </w:rPr>
        <w:t>visi</w:t>
      </w:r>
      <w:r w:rsidRPr="003D1984">
        <w:rPr>
          <w:spacing w:val="10"/>
          <w:sz w:val="24"/>
        </w:rPr>
        <w:t xml:space="preserve"> </w:t>
      </w:r>
      <w:r w:rsidRPr="003D1984">
        <w:rPr>
          <w:sz w:val="24"/>
        </w:rPr>
        <w:t>tiekėjai,</w:t>
      </w:r>
      <w:r w:rsidRPr="003D1984">
        <w:rPr>
          <w:spacing w:val="12"/>
          <w:sz w:val="24"/>
        </w:rPr>
        <w:t xml:space="preserve"> </w:t>
      </w:r>
      <w:r w:rsidRPr="003D1984">
        <w:rPr>
          <w:sz w:val="24"/>
        </w:rPr>
        <w:t>kurie</w:t>
      </w:r>
      <w:r w:rsidRPr="003D1984">
        <w:rPr>
          <w:spacing w:val="9"/>
          <w:sz w:val="24"/>
        </w:rPr>
        <w:t xml:space="preserve"> </w:t>
      </w:r>
      <w:r w:rsidRPr="003D1984">
        <w:rPr>
          <w:sz w:val="24"/>
        </w:rPr>
        <w:t>sudarė</w:t>
      </w:r>
      <w:r w:rsidRPr="003D1984">
        <w:rPr>
          <w:spacing w:val="11"/>
          <w:sz w:val="24"/>
        </w:rPr>
        <w:t xml:space="preserve"> </w:t>
      </w:r>
      <w:r w:rsidRPr="003D1984">
        <w:rPr>
          <w:sz w:val="24"/>
        </w:rPr>
        <w:t>su</w:t>
      </w:r>
      <w:r w:rsidRPr="003D1984">
        <w:rPr>
          <w:spacing w:val="9"/>
          <w:sz w:val="24"/>
        </w:rPr>
        <w:t xml:space="preserve"> </w:t>
      </w:r>
      <w:r w:rsidRPr="003D1984">
        <w:rPr>
          <w:sz w:val="24"/>
        </w:rPr>
        <w:t>Pirkėju</w:t>
      </w:r>
      <w:r w:rsidRPr="003D1984">
        <w:rPr>
          <w:spacing w:val="13"/>
          <w:sz w:val="24"/>
        </w:rPr>
        <w:t xml:space="preserve"> </w:t>
      </w:r>
      <w:r w:rsidRPr="003D1984">
        <w:rPr>
          <w:sz w:val="24"/>
        </w:rPr>
        <w:t>Preliminariąją</w:t>
      </w:r>
      <w:r w:rsidRPr="003D1984">
        <w:rPr>
          <w:spacing w:val="11"/>
          <w:sz w:val="24"/>
        </w:rPr>
        <w:t xml:space="preserve"> </w:t>
      </w:r>
      <w:r w:rsidRPr="003D1984">
        <w:rPr>
          <w:spacing w:val="-2"/>
          <w:sz w:val="24"/>
        </w:rPr>
        <w:t>sutartį.</w:t>
      </w:r>
    </w:p>
    <w:p w14:paraId="2EA3D540" w14:textId="77777777" w:rsidR="00275A8D" w:rsidRPr="003D1984" w:rsidRDefault="009325B1" w:rsidP="00377A37">
      <w:pPr>
        <w:pStyle w:val="ListParagraph"/>
        <w:numPr>
          <w:ilvl w:val="2"/>
          <w:numId w:val="5"/>
        </w:numPr>
        <w:tabs>
          <w:tab w:val="left" w:pos="2105"/>
        </w:tabs>
        <w:ind w:left="0" w:right="557" w:firstLine="720"/>
        <w:rPr>
          <w:sz w:val="24"/>
        </w:rPr>
      </w:pPr>
      <w:r w:rsidRPr="003D1984">
        <w:rPr>
          <w:b/>
          <w:sz w:val="24"/>
        </w:rPr>
        <w:t>Darbai</w:t>
      </w:r>
      <w:r w:rsidRPr="003D1984">
        <w:rPr>
          <w:sz w:val="24"/>
        </w:rPr>
        <w:t xml:space="preserve"> </w:t>
      </w:r>
      <w:r w:rsidR="00DD3061" w:rsidRPr="003D1984">
        <w:rPr>
          <w:sz w:val="24"/>
        </w:rPr>
        <w:t>– Preliminariosios sutarties 3 priede nurodyt</w:t>
      </w:r>
      <w:r w:rsidR="003D1984">
        <w:rPr>
          <w:sz w:val="24"/>
        </w:rPr>
        <w:t>i</w:t>
      </w:r>
      <w:r w:rsidR="00DD3061" w:rsidRPr="003D1984">
        <w:rPr>
          <w:sz w:val="24"/>
        </w:rPr>
        <w:t xml:space="preserve"> oro kondicionierių montavimo </w:t>
      </w:r>
      <w:r w:rsidR="003D1984">
        <w:rPr>
          <w:sz w:val="24"/>
        </w:rPr>
        <w:t xml:space="preserve">darbai </w:t>
      </w:r>
      <w:r w:rsidR="00DD3061" w:rsidRPr="003D1984">
        <w:rPr>
          <w:sz w:val="24"/>
        </w:rPr>
        <w:t>bei medžiagos</w:t>
      </w:r>
      <w:r w:rsidR="003D1984" w:rsidRPr="003D1984">
        <w:rPr>
          <w:sz w:val="24"/>
        </w:rPr>
        <w:t>.</w:t>
      </w:r>
    </w:p>
    <w:p w14:paraId="5E38D349" w14:textId="77777777" w:rsidR="00275A8D" w:rsidRDefault="00DD3061" w:rsidP="00377A37">
      <w:pPr>
        <w:pStyle w:val="ListParagraph"/>
        <w:numPr>
          <w:ilvl w:val="2"/>
          <w:numId w:val="5"/>
        </w:numPr>
        <w:tabs>
          <w:tab w:val="left" w:pos="2095"/>
        </w:tabs>
        <w:ind w:left="0" w:right="561" w:firstLine="720"/>
        <w:rPr>
          <w:sz w:val="24"/>
        </w:rPr>
      </w:pPr>
      <w:r>
        <w:rPr>
          <w:b/>
          <w:sz w:val="24"/>
        </w:rPr>
        <w:t xml:space="preserve">Preliminarioji sutartis </w:t>
      </w:r>
      <w:r>
        <w:rPr>
          <w:sz w:val="24"/>
        </w:rPr>
        <w:t>– tarp Pirkėjo ir Lietuvos Respublikos Viešųjų pirkimų įstatymo (toliau – VPĮ) nustatyta tvarka atrinktų Tiekėjų sudaryta sutartis, kurios tikslas – nustatyti sąlygas, taikomas Pagrindinėms sutartims, kurios bus sudarytos Preliminariosios sutarties galiojimo laikotarpiu. Preliminarioji sutartis bus vykdoma iš dalies atnaujinant Tiekėjų varžymąsi.</w:t>
      </w:r>
    </w:p>
    <w:p w14:paraId="450E8BF5" w14:textId="0C9565B6" w:rsidR="00275A8D" w:rsidRDefault="00DD3061" w:rsidP="00672DB7">
      <w:pPr>
        <w:pStyle w:val="ListParagraph"/>
        <w:numPr>
          <w:ilvl w:val="2"/>
          <w:numId w:val="5"/>
        </w:numPr>
        <w:tabs>
          <w:tab w:val="left" w:pos="2157"/>
        </w:tabs>
        <w:ind w:left="0" w:right="557" w:firstLine="720"/>
        <w:rPr>
          <w:sz w:val="24"/>
        </w:rPr>
      </w:pPr>
      <w:r>
        <w:rPr>
          <w:b/>
          <w:sz w:val="24"/>
        </w:rPr>
        <w:t xml:space="preserve">Pagrindinė sutartis </w:t>
      </w:r>
      <w:r>
        <w:rPr>
          <w:sz w:val="24"/>
        </w:rPr>
        <w:t>– (toliau – Pagrindinė sutartis), kurios bus sudarytos Preliminariosios sutarties pagrindu ir joje nustatyta tvarka tarp Pirkėjo ir vieno iš Tiekėjų</w:t>
      </w:r>
      <w:r>
        <w:rPr>
          <w:i/>
          <w:sz w:val="24"/>
        </w:rPr>
        <w:t xml:space="preserve">. </w:t>
      </w:r>
      <w:r>
        <w:rPr>
          <w:sz w:val="24"/>
        </w:rPr>
        <w:t>Pagrindinė sutartis Preliminariosios sutarties pagrindu gali būti sudaryta ne vėliau kaip iki Preliminariosios sutarties galiojimo termino pabaigos, tačiau pati Pagrindinė sutartis gali galioti ir ilgiau. Je</w:t>
      </w:r>
      <w:r w:rsidR="000574E7">
        <w:rPr>
          <w:sz w:val="24"/>
        </w:rPr>
        <w:t>igu Pagrindinės sutarties suma</w:t>
      </w:r>
      <w:r>
        <w:rPr>
          <w:spacing w:val="-1"/>
          <w:sz w:val="24"/>
        </w:rPr>
        <w:t xml:space="preserve"> </w:t>
      </w:r>
      <w:r>
        <w:rPr>
          <w:sz w:val="24"/>
        </w:rPr>
        <w:t xml:space="preserve">iki </w:t>
      </w:r>
      <w:r w:rsidR="00643F2C">
        <w:rPr>
          <w:sz w:val="24"/>
        </w:rPr>
        <w:t>15</w:t>
      </w:r>
      <w:r w:rsidR="00205385">
        <w:rPr>
          <w:sz w:val="24"/>
        </w:rPr>
        <w:t xml:space="preserve"> </w:t>
      </w:r>
      <w:r>
        <w:rPr>
          <w:sz w:val="24"/>
        </w:rPr>
        <w:t>000,00</w:t>
      </w:r>
      <w:r w:rsidR="00205385">
        <w:rPr>
          <w:sz w:val="24"/>
        </w:rPr>
        <w:t xml:space="preserve"> Eur</w:t>
      </w:r>
      <w:r>
        <w:rPr>
          <w:sz w:val="24"/>
        </w:rPr>
        <w:t xml:space="preserve"> (</w:t>
      </w:r>
      <w:r w:rsidR="00643F2C">
        <w:rPr>
          <w:sz w:val="24"/>
        </w:rPr>
        <w:t xml:space="preserve">penkiolika </w:t>
      </w:r>
      <w:r>
        <w:rPr>
          <w:sz w:val="24"/>
        </w:rPr>
        <w:t>tūkstanči</w:t>
      </w:r>
      <w:r w:rsidR="00643F2C">
        <w:rPr>
          <w:sz w:val="24"/>
        </w:rPr>
        <w:t>ų</w:t>
      </w:r>
      <w:r>
        <w:rPr>
          <w:sz w:val="24"/>
        </w:rPr>
        <w:t xml:space="preserve"> eurų)</w:t>
      </w:r>
      <w:r>
        <w:rPr>
          <w:spacing w:val="-1"/>
          <w:sz w:val="24"/>
        </w:rPr>
        <w:t xml:space="preserve"> </w:t>
      </w:r>
      <w:r>
        <w:rPr>
          <w:sz w:val="24"/>
        </w:rPr>
        <w:t>be</w:t>
      </w:r>
      <w:r>
        <w:rPr>
          <w:spacing w:val="-1"/>
          <w:sz w:val="24"/>
        </w:rPr>
        <w:t xml:space="preserve"> </w:t>
      </w:r>
      <w:r>
        <w:rPr>
          <w:sz w:val="24"/>
        </w:rPr>
        <w:t>PVM, Pagrindinė</w:t>
      </w:r>
      <w:r>
        <w:rPr>
          <w:spacing w:val="-1"/>
          <w:sz w:val="24"/>
        </w:rPr>
        <w:t xml:space="preserve"> </w:t>
      </w:r>
      <w:r>
        <w:rPr>
          <w:sz w:val="24"/>
        </w:rPr>
        <w:t>sutartis sudaroma žodine forma. Nepriklausomai nuo to ar Sutartis sudaroma žodžiu ar raštu, Sutarčiai taikomos visos Preliminariosios sutarties nuostatos (kiek jos neprieštarauja Sutarties nuostatoms).</w:t>
      </w:r>
    </w:p>
    <w:p w14:paraId="5A1C1A2F" w14:textId="2963C5D9" w:rsidR="00275A8D" w:rsidRDefault="00DD3061" w:rsidP="00672DB7">
      <w:pPr>
        <w:pStyle w:val="ListParagraph"/>
        <w:numPr>
          <w:ilvl w:val="2"/>
          <w:numId w:val="5"/>
        </w:numPr>
        <w:tabs>
          <w:tab w:val="left" w:pos="2179"/>
        </w:tabs>
        <w:ind w:left="0" w:right="568" w:firstLine="720"/>
        <w:rPr>
          <w:sz w:val="24"/>
        </w:rPr>
      </w:pPr>
      <w:r>
        <w:rPr>
          <w:b/>
          <w:sz w:val="24"/>
        </w:rPr>
        <w:t xml:space="preserve">Preliminariosios sutarties įkainiai </w:t>
      </w:r>
      <w:r>
        <w:rPr>
          <w:sz w:val="24"/>
        </w:rPr>
        <w:t>– Tiekėjo Konkurso metu Pasiūlyme</w:t>
      </w:r>
      <w:r w:rsidR="000574E7">
        <w:rPr>
          <w:spacing w:val="80"/>
          <w:sz w:val="24"/>
        </w:rPr>
        <w:t xml:space="preserve"> </w:t>
      </w:r>
      <w:r>
        <w:rPr>
          <w:sz w:val="24"/>
        </w:rPr>
        <w:t xml:space="preserve">pasiūlyti ir Preliminariosios sutarties 2 priede nurodyti </w:t>
      </w:r>
      <w:r w:rsidR="003D1984">
        <w:rPr>
          <w:sz w:val="24"/>
        </w:rPr>
        <w:t>Darbų</w:t>
      </w:r>
      <w:r>
        <w:rPr>
          <w:sz w:val="24"/>
        </w:rPr>
        <w:t xml:space="preserve"> įkainiai (E</w:t>
      </w:r>
      <w:r w:rsidR="000574E7">
        <w:rPr>
          <w:sz w:val="24"/>
        </w:rPr>
        <w:t>ur</w:t>
      </w:r>
      <w:r>
        <w:rPr>
          <w:sz w:val="24"/>
        </w:rPr>
        <w:t xml:space="preserve"> su PVM, jei PVM </w:t>
      </w:r>
      <w:r>
        <w:rPr>
          <w:spacing w:val="-2"/>
          <w:sz w:val="24"/>
        </w:rPr>
        <w:t>taikomas).</w:t>
      </w:r>
    </w:p>
    <w:p w14:paraId="72D7738C" w14:textId="77777777" w:rsidR="00F34315" w:rsidRDefault="00DD3061" w:rsidP="00F34315">
      <w:pPr>
        <w:pStyle w:val="ListParagraph"/>
        <w:numPr>
          <w:ilvl w:val="2"/>
          <w:numId w:val="5"/>
        </w:numPr>
        <w:tabs>
          <w:tab w:val="left" w:pos="2229"/>
        </w:tabs>
        <w:ind w:left="0" w:right="556" w:firstLine="720"/>
        <w:rPr>
          <w:sz w:val="24"/>
        </w:rPr>
      </w:pPr>
      <w:r w:rsidRPr="003D1984">
        <w:rPr>
          <w:b/>
          <w:sz w:val="24"/>
        </w:rPr>
        <w:t xml:space="preserve">Atnaujintas tiekėjų varžymasis </w:t>
      </w:r>
      <w:r w:rsidRPr="003D1984">
        <w:rPr>
          <w:sz w:val="24"/>
        </w:rPr>
        <w:t xml:space="preserve">– Pagrindinės sutarties sudarymo procedūra, kurios metu Preliminariąją sutartį sudarę Tiekėjai atnaujina savo Pasiūlymus pagal Pirkėjo išsiųstą Užsakymą Atnaujintam tiekėjų varžymuisi, kuriame nurodomas konkretus </w:t>
      </w:r>
      <w:r w:rsidR="003D1984" w:rsidRPr="003D1984">
        <w:rPr>
          <w:sz w:val="24"/>
        </w:rPr>
        <w:t>Darbų</w:t>
      </w:r>
      <w:r w:rsidRPr="003D1984">
        <w:rPr>
          <w:sz w:val="24"/>
        </w:rPr>
        <w:t xml:space="preserve"> poreikis, ir kuria Tiekėjai varžosi sudaryti Pagrindinę sutartį ne didesniais nei Preliminariosios sutarties įkainiais (kai perkam</w:t>
      </w:r>
      <w:r w:rsidR="003D1984" w:rsidRPr="003D1984">
        <w:rPr>
          <w:sz w:val="24"/>
        </w:rPr>
        <w:t>i Darbai</w:t>
      </w:r>
      <w:r w:rsidRPr="003D1984">
        <w:rPr>
          <w:sz w:val="24"/>
        </w:rPr>
        <w:t>, nurodyt</w:t>
      </w:r>
      <w:r w:rsidR="003D1984" w:rsidRPr="003D1984">
        <w:rPr>
          <w:sz w:val="24"/>
        </w:rPr>
        <w:t>i</w:t>
      </w:r>
      <w:r w:rsidRPr="003D1984">
        <w:rPr>
          <w:sz w:val="24"/>
        </w:rPr>
        <w:t xml:space="preserve"> Preliminariosios sutarties 2 priede). Atnaujintą tiekėjų varžymąsi pagal Preliminariojoje sutartyje nustatytą tvarką ir nustatytus objektyvius kriterijus, nustatančius, dėl kurių </w:t>
      </w:r>
      <w:r w:rsidR="003D1984" w:rsidRPr="003D1984">
        <w:rPr>
          <w:sz w:val="24"/>
        </w:rPr>
        <w:t xml:space="preserve">Darbų </w:t>
      </w:r>
      <w:r w:rsidRPr="003D1984">
        <w:rPr>
          <w:sz w:val="24"/>
        </w:rPr>
        <w:t>ir kurių sąlygų vyks Atnaujintas tiekėjų varžymasis, vykdo Pirkėjo paskirtas asmuo.</w:t>
      </w:r>
    </w:p>
    <w:p w14:paraId="28514E4D" w14:textId="70BA2953" w:rsidR="00F34315" w:rsidRPr="00F34315" w:rsidRDefault="00DD3061" w:rsidP="00F34315">
      <w:pPr>
        <w:pStyle w:val="ListParagraph"/>
        <w:numPr>
          <w:ilvl w:val="2"/>
          <w:numId w:val="5"/>
        </w:numPr>
        <w:tabs>
          <w:tab w:val="left" w:pos="2229"/>
        </w:tabs>
        <w:ind w:left="0" w:right="556" w:firstLine="720"/>
        <w:rPr>
          <w:sz w:val="24"/>
        </w:rPr>
      </w:pPr>
      <w:r w:rsidRPr="00F34315">
        <w:rPr>
          <w:b/>
          <w:sz w:val="24"/>
        </w:rPr>
        <w:t>Užsakymas</w:t>
      </w:r>
      <w:r w:rsidRPr="00F34315">
        <w:rPr>
          <w:b/>
          <w:spacing w:val="44"/>
          <w:sz w:val="24"/>
        </w:rPr>
        <w:t xml:space="preserve"> </w:t>
      </w:r>
      <w:r w:rsidRPr="00F34315">
        <w:rPr>
          <w:b/>
          <w:sz w:val="24"/>
        </w:rPr>
        <w:t>Atnaujintam</w:t>
      </w:r>
      <w:r w:rsidRPr="00F34315">
        <w:rPr>
          <w:b/>
          <w:spacing w:val="41"/>
          <w:sz w:val="24"/>
        </w:rPr>
        <w:t xml:space="preserve"> </w:t>
      </w:r>
      <w:r w:rsidRPr="00F34315">
        <w:rPr>
          <w:b/>
          <w:sz w:val="24"/>
        </w:rPr>
        <w:t>tiekėjų</w:t>
      </w:r>
      <w:r w:rsidRPr="00F34315">
        <w:rPr>
          <w:b/>
          <w:spacing w:val="43"/>
          <w:sz w:val="24"/>
        </w:rPr>
        <w:t xml:space="preserve"> </w:t>
      </w:r>
      <w:r w:rsidRPr="00F34315">
        <w:rPr>
          <w:b/>
          <w:sz w:val="24"/>
        </w:rPr>
        <w:t>varžymuisi</w:t>
      </w:r>
      <w:r w:rsidRPr="00F34315">
        <w:rPr>
          <w:b/>
          <w:spacing w:val="48"/>
          <w:sz w:val="24"/>
        </w:rPr>
        <w:t xml:space="preserve"> </w:t>
      </w:r>
      <w:r>
        <w:rPr>
          <w:sz w:val="24"/>
        </w:rPr>
        <w:t>(toliau</w:t>
      </w:r>
      <w:r w:rsidRPr="00F34315">
        <w:rPr>
          <w:sz w:val="24"/>
        </w:rPr>
        <w:t xml:space="preserve"> </w:t>
      </w:r>
      <w:r w:rsidR="000574E7">
        <w:rPr>
          <w:sz w:val="24"/>
        </w:rPr>
        <w:t>–</w:t>
      </w:r>
      <w:r w:rsidRPr="00F34315">
        <w:rPr>
          <w:sz w:val="24"/>
        </w:rPr>
        <w:t xml:space="preserve"> </w:t>
      </w:r>
      <w:r>
        <w:rPr>
          <w:sz w:val="24"/>
        </w:rPr>
        <w:t>Užsakymas)</w:t>
      </w:r>
      <w:r w:rsidRPr="00F34315">
        <w:rPr>
          <w:sz w:val="24"/>
        </w:rPr>
        <w:t xml:space="preserve"> </w:t>
      </w:r>
      <w:r>
        <w:rPr>
          <w:sz w:val="24"/>
        </w:rPr>
        <w:t>–</w:t>
      </w:r>
      <w:r w:rsidRPr="00F34315">
        <w:rPr>
          <w:sz w:val="24"/>
        </w:rPr>
        <w:t xml:space="preserve"> </w:t>
      </w:r>
      <w:r w:rsidR="000574E7" w:rsidRPr="00F34315">
        <w:rPr>
          <w:sz w:val="24"/>
        </w:rPr>
        <w:t>Pirkėjo</w:t>
      </w:r>
      <w:r w:rsidR="00F34315" w:rsidRPr="00F34315">
        <w:rPr>
          <w:sz w:val="24"/>
        </w:rPr>
        <w:t xml:space="preserve"> </w:t>
      </w:r>
      <w:r w:rsidR="00F34315" w:rsidRPr="00714836">
        <w:rPr>
          <w:sz w:val="24"/>
          <w:u w:val="single"/>
        </w:rPr>
        <w:t>Centrinės viešųjų pirkimų informacinės sistemos (toliau – CVP IS) priemonėmis</w:t>
      </w:r>
      <w:r w:rsidR="00F34315" w:rsidRPr="00135B99">
        <w:rPr>
          <w:sz w:val="24"/>
        </w:rPr>
        <w:t xml:space="preserve"> </w:t>
      </w:r>
      <w:r w:rsidR="00F34315" w:rsidRPr="00F34315">
        <w:rPr>
          <w:sz w:val="24"/>
        </w:rPr>
        <w:t>Tiekėjams pateiktas prašymas dalyvauti Atnaujintame tiekėjų varžymesi ir pateikti atnaujintą Pasiūlymą dėl konkrečios Pagrindinės sutarties sudarymo pagal Preliminariosios sutarties ir atskiro užsakymo techninius reikalavimus; Užsakymo Atnaujintam tiekėjų varžymuisi forma pateikiama 1 priede.</w:t>
      </w:r>
    </w:p>
    <w:p w14:paraId="7B4586CD" w14:textId="649AF90D" w:rsidR="00275A8D" w:rsidRPr="000574E7" w:rsidRDefault="00275A8D" w:rsidP="00672DB7">
      <w:pPr>
        <w:pStyle w:val="ListParagraph"/>
        <w:numPr>
          <w:ilvl w:val="2"/>
          <w:numId w:val="5"/>
        </w:numPr>
        <w:tabs>
          <w:tab w:val="left" w:pos="2226"/>
        </w:tabs>
        <w:ind w:left="0" w:firstLine="720"/>
        <w:rPr>
          <w:sz w:val="24"/>
        </w:rPr>
        <w:sectPr w:rsidR="00275A8D" w:rsidRPr="000574E7">
          <w:pgSz w:w="11910" w:h="16850"/>
          <w:pgMar w:top="760" w:right="300" w:bottom="280" w:left="940" w:header="567" w:footer="567" w:gutter="0"/>
          <w:cols w:space="1296"/>
        </w:sectPr>
      </w:pPr>
    </w:p>
    <w:p w14:paraId="0C5BC95D" w14:textId="72F56EF5" w:rsidR="00275A8D" w:rsidRDefault="00373ACB" w:rsidP="00672DB7">
      <w:pPr>
        <w:pStyle w:val="ListParagraph"/>
        <w:numPr>
          <w:ilvl w:val="2"/>
          <w:numId w:val="5"/>
        </w:numPr>
        <w:tabs>
          <w:tab w:val="left" w:pos="2184"/>
        </w:tabs>
        <w:ind w:left="0" w:right="562" w:firstLine="720"/>
        <w:rPr>
          <w:sz w:val="24"/>
        </w:rPr>
      </w:pPr>
      <w:r>
        <w:rPr>
          <w:b/>
          <w:sz w:val="24"/>
        </w:rPr>
        <w:lastRenderedPageBreak/>
        <w:t>Šalis</w:t>
      </w:r>
      <w:r w:rsidR="00DD3061">
        <w:rPr>
          <w:b/>
          <w:sz w:val="24"/>
        </w:rPr>
        <w:t xml:space="preserve"> / Šalys </w:t>
      </w:r>
      <w:r w:rsidR="00DD3061">
        <w:rPr>
          <w:sz w:val="24"/>
        </w:rPr>
        <w:t>– Pirkėjas ir (arba) visi Tiekėjai, Pirkėjas ir (arba) dalis Tiekėjų arba teisėti jų teisių perėmėjai, veikiantys asmeniškai arba per tinkamai įgaliotus atstovus.</w:t>
      </w:r>
    </w:p>
    <w:p w14:paraId="3848A617" w14:textId="7A570DE6" w:rsidR="00275A8D" w:rsidRDefault="00DD3061" w:rsidP="00672DB7">
      <w:pPr>
        <w:pStyle w:val="ListParagraph"/>
        <w:numPr>
          <w:ilvl w:val="2"/>
          <w:numId w:val="5"/>
        </w:numPr>
        <w:tabs>
          <w:tab w:val="left" w:pos="2178"/>
        </w:tabs>
        <w:ind w:left="0" w:firstLine="720"/>
        <w:rPr>
          <w:sz w:val="24"/>
        </w:rPr>
      </w:pPr>
      <w:r>
        <w:rPr>
          <w:b/>
          <w:sz w:val="24"/>
        </w:rPr>
        <w:t>Tretieji</w:t>
      </w:r>
      <w:r>
        <w:rPr>
          <w:b/>
          <w:spacing w:val="-5"/>
          <w:sz w:val="24"/>
        </w:rPr>
        <w:t xml:space="preserve"> </w:t>
      </w:r>
      <w:r>
        <w:rPr>
          <w:b/>
          <w:sz w:val="24"/>
        </w:rPr>
        <w:t>asmenys</w:t>
      </w:r>
      <w:r>
        <w:rPr>
          <w:b/>
          <w:spacing w:val="-3"/>
          <w:sz w:val="24"/>
        </w:rPr>
        <w:t xml:space="preserve"> </w:t>
      </w:r>
      <w:r>
        <w:rPr>
          <w:sz w:val="24"/>
        </w:rPr>
        <w:t>–</w:t>
      </w:r>
      <w:r>
        <w:rPr>
          <w:spacing w:val="-3"/>
          <w:sz w:val="24"/>
        </w:rPr>
        <w:t xml:space="preserve"> </w:t>
      </w:r>
      <w:r>
        <w:rPr>
          <w:sz w:val="24"/>
        </w:rPr>
        <w:t>visi</w:t>
      </w:r>
      <w:r>
        <w:rPr>
          <w:spacing w:val="-3"/>
          <w:sz w:val="24"/>
        </w:rPr>
        <w:t xml:space="preserve"> </w:t>
      </w:r>
      <w:r>
        <w:rPr>
          <w:sz w:val="24"/>
        </w:rPr>
        <w:t>Preliminariosios</w:t>
      </w:r>
      <w:r>
        <w:rPr>
          <w:spacing w:val="-3"/>
          <w:sz w:val="24"/>
        </w:rPr>
        <w:t xml:space="preserve"> </w:t>
      </w:r>
      <w:r>
        <w:rPr>
          <w:sz w:val="24"/>
        </w:rPr>
        <w:t>sutarties</w:t>
      </w:r>
      <w:r>
        <w:rPr>
          <w:spacing w:val="-3"/>
          <w:sz w:val="24"/>
        </w:rPr>
        <w:t xml:space="preserve"> </w:t>
      </w:r>
      <w:r w:rsidR="00373ACB">
        <w:rPr>
          <w:sz w:val="24"/>
        </w:rPr>
        <w:t>Šalimi</w:t>
      </w:r>
      <w:r>
        <w:rPr>
          <w:sz w:val="24"/>
        </w:rPr>
        <w:t>s</w:t>
      </w:r>
      <w:r>
        <w:rPr>
          <w:spacing w:val="-4"/>
          <w:sz w:val="24"/>
        </w:rPr>
        <w:t xml:space="preserve"> </w:t>
      </w:r>
      <w:r>
        <w:rPr>
          <w:sz w:val="24"/>
        </w:rPr>
        <w:t>nesantys</w:t>
      </w:r>
      <w:r>
        <w:rPr>
          <w:spacing w:val="-1"/>
          <w:sz w:val="24"/>
        </w:rPr>
        <w:t xml:space="preserve"> </w:t>
      </w:r>
      <w:r>
        <w:rPr>
          <w:spacing w:val="-2"/>
          <w:sz w:val="24"/>
        </w:rPr>
        <w:t>asmenys.</w:t>
      </w:r>
    </w:p>
    <w:p w14:paraId="561887C3" w14:textId="77777777" w:rsidR="00275A8D" w:rsidRDefault="00DD3061" w:rsidP="00672DB7">
      <w:pPr>
        <w:pStyle w:val="ListParagraph"/>
        <w:numPr>
          <w:ilvl w:val="2"/>
          <w:numId w:val="5"/>
        </w:numPr>
        <w:tabs>
          <w:tab w:val="left" w:pos="2178"/>
        </w:tabs>
        <w:ind w:left="0" w:firstLine="720"/>
        <w:rPr>
          <w:sz w:val="24"/>
        </w:rPr>
      </w:pPr>
      <w:r>
        <w:rPr>
          <w:b/>
          <w:sz w:val="24"/>
        </w:rPr>
        <w:t>Nepriimtinas</w:t>
      </w:r>
      <w:r>
        <w:rPr>
          <w:b/>
          <w:spacing w:val="-3"/>
          <w:sz w:val="24"/>
        </w:rPr>
        <w:t xml:space="preserve"> </w:t>
      </w:r>
      <w:r>
        <w:rPr>
          <w:b/>
          <w:sz w:val="24"/>
        </w:rPr>
        <w:t>Pasiūlymas</w:t>
      </w:r>
      <w:r>
        <w:rPr>
          <w:b/>
          <w:spacing w:val="-2"/>
          <w:sz w:val="24"/>
        </w:rPr>
        <w:t xml:space="preserve"> </w:t>
      </w:r>
      <w:r>
        <w:rPr>
          <w:sz w:val="24"/>
        </w:rPr>
        <w:t>–</w:t>
      </w:r>
      <w:r>
        <w:rPr>
          <w:spacing w:val="-2"/>
          <w:sz w:val="24"/>
        </w:rPr>
        <w:t xml:space="preserve"> </w:t>
      </w:r>
      <w:r>
        <w:rPr>
          <w:sz w:val="24"/>
        </w:rPr>
        <w:t>Pasiūlymas,</w:t>
      </w:r>
      <w:r>
        <w:rPr>
          <w:spacing w:val="-2"/>
          <w:sz w:val="24"/>
        </w:rPr>
        <w:t xml:space="preserve"> </w:t>
      </w:r>
      <w:r>
        <w:rPr>
          <w:sz w:val="24"/>
        </w:rPr>
        <w:t>atitinkantis</w:t>
      </w:r>
      <w:r>
        <w:rPr>
          <w:spacing w:val="-3"/>
          <w:sz w:val="24"/>
        </w:rPr>
        <w:t xml:space="preserve"> </w:t>
      </w:r>
      <w:r>
        <w:rPr>
          <w:sz w:val="24"/>
        </w:rPr>
        <w:t>vieną</w:t>
      </w:r>
      <w:r>
        <w:rPr>
          <w:spacing w:val="-3"/>
          <w:sz w:val="24"/>
        </w:rPr>
        <w:t xml:space="preserve"> </w:t>
      </w:r>
      <w:r>
        <w:rPr>
          <w:sz w:val="24"/>
        </w:rPr>
        <w:t>ar</w:t>
      </w:r>
      <w:r>
        <w:rPr>
          <w:spacing w:val="-2"/>
          <w:sz w:val="24"/>
        </w:rPr>
        <w:t xml:space="preserve"> </w:t>
      </w:r>
      <w:r>
        <w:rPr>
          <w:sz w:val="24"/>
        </w:rPr>
        <w:t>kelis</w:t>
      </w:r>
      <w:r>
        <w:rPr>
          <w:spacing w:val="-3"/>
          <w:sz w:val="24"/>
        </w:rPr>
        <w:t xml:space="preserve"> </w:t>
      </w:r>
      <w:r>
        <w:rPr>
          <w:sz w:val="24"/>
        </w:rPr>
        <w:t>šių</w:t>
      </w:r>
      <w:r>
        <w:rPr>
          <w:spacing w:val="-1"/>
          <w:sz w:val="24"/>
        </w:rPr>
        <w:t xml:space="preserve"> </w:t>
      </w:r>
      <w:r>
        <w:rPr>
          <w:spacing w:val="-2"/>
          <w:sz w:val="24"/>
        </w:rPr>
        <w:t>požymių:</w:t>
      </w:r>
    </w:p>
    <w:p w14:paraId="061D21A7" w14:textId="77777777" w:rsidR="00275A8D" w:rsidRDefault="00DD3061" w:rsidP="00672DB7">
      <w:pPr>
        <w:pStyle w:val="ListParagraph"/>
        <w:numPr>
          <w:ilvl w:val="0"/>
          <w:numId w:val="4"/>
        </w:numPr>
        <w:tabs>
          <w:tab w:val="left" w:pos="1751"/>
        </w:tabs>
        <w:ind w:left="0" w:right="644" w:firstLine="720"/>
        <w:rPr>
          <w:sz w:val="24"/>
        </w:rPr>
      </w:pPr>
      <w:r>
        <w:rPr>
          <w:sz w:val="24"/>
        </w:rPr>
        <w:t>jis neatitinka Pirkėjo Užsakyme ir Preliminariojoje sutartyje nustatytų reikalavimų, įskaitant reikalavimus dėl tiekėjo pašalinimo pagrindų;</w:t>
      </w:r>
    </w:p>
    <w:p w14:paraId="26A0C708" w14:textId="77777777" w:rsidR="00275A8D" w:rsidRDefault="00DD3061" w:rsidP="00672DB7">
      <w:pPr>
        <w:pStyle w:val="ListParagraph"/>
        <w:numPr>
          <w:ilvl w:val="0"/>
          <w:numId w:val="4"/>
        </w:numPr>
        <w:tabs>
          <w:tab w:val="left" w:pos="1789"/>
        </w:tabs>
        <w:ind w:left="0" w:right="638" w:firstLine="720"/>
        <w:rPr>
          <w:sz w:val="24"/>
        </w:rPr>
      </w:pPr>
      <w:r>
        <w:rPr>
          <w:sz w:val="24"/>
        </w:rPr>
        <w:t>jame pasiūlyti įkainiai viršija Preliminariosios sutarties įkainius (kai Pagrindinė sutartis sudaroma dėl Preliminariosios sutarties 2 priede nurodytų</w:t>
      </w:r>
      <w:r w:rsidR="00F00F1C">
        <w:rPr>
          <w:sz w:val="24"/>
        </w:rPr>
        <w:t xml:space="preserve"> Darbų</w:t>
      </w:r>
      <w:r>
        <w:rPr>
          <w:sz w:val="24"/>
        </w:rPr>
        <w:t>) ir/ar bendra Pasiūlymo</w:t>
      </w:r>
      <w:r>
        <w:rPr>
          <w:spacing w:val="40"/>
          <w:sz w:val="24"/>
        </w:rPr>
        <w:t xml:space="preserve"> </w:t>
      </w:r>
      <w:r>
        <w:rPr>
          <w:sz w:val="24"/>
        </w:rPr>
        <w:t xml:space="preserve">kaina viršija Pirkėjo planuotą Preliminariojoje sutartyje nenurodytų </w:t>
      </w:r>
      <w:r w:rsidR="00F00F1C">
        <w:rPr>
          <w:sz w:val="24"/>
        </w:rPr>
        <w:t>Darbų</w:t>
      </w:r>
      <w:r>
        <w:rPr>
          <w:sz w:val="24"/>
        </w:rPr>
        <w:t xml:space="preserve"> pirkimui skirtą lėšų sumą, Pirkėjo nustatytą prieš pradedant Pagrindinės sutarties sudarymo procedūrą;</w:t>
      </w:r>
    </w:p>
    <w:p w14:paraId="01003CB3" w14:textId="77777777" w:rsidR="00275A8D" w:rsidRDefault="00DD3061" w:rsidP="00672DB7">
      <w:pPr>
        <w:pStyle w:val="ListParagraph"/>
        <w:numPr>
          <w:ilvl w:val="0"/>
          <w:numId w:val="4"/>
        </w:numPr>
        <w:tabs>
          <w:tab w:val="left" w:pos="1717"/>
        </w:tabs>
        <w:ind w:left="0" w:firstLine="720"/>
        <w:rPr>
          <w:sz w:val="24"/>
        </w:rPr>
      </w:pPr>
      <w:r>
        <w:rPr>
          <w:sz w:val="24"/>
        </w:rPr>
        <w:t>jis</w:t>
      </w:r>
      <w:r>
        <w:rPr>
          <w:spacing w:val="-7"/>
          <w:sz w:val="24"/>
        </w:rPr>
        <w:t xml:space="preserve"> </w:t>
      </w:r>
      <w:r>
        <w:rPr>
          <w:sz w:val="24"/>
        </w:rPr>
        <w:t>gautas</w:t>
      </w:r>
      <w:r>
        <w:rPr>
          <w:spacing w:val="-5"/>
          <w:sz w:val="24"/>
        </w:rPr>
        <w:t xml:space="preserve"> </w:t>
      </w:r>
      <w:r>
        <w:rPr>
          <w:spacing w:val="-2"/>
          <w:sz w:val="24"/>
        </w:rPr>
        <w:t>pavėluotai;</w:t>
      </w:r>
    </w:p>
    <w:p w14:paraId="01255AC0" w14:textId="77777777" w:rsidR="00275A8D" w:rsidRDefault="00DD3061" w:rsidP="00672DB7">
      <w:pPr>
        <w:pStyle w:val="ListParagraph"/>
        <w:numPr>
          <w:ilvl w:val="0"/>
          <w:numId w:val="4"/>
        </w:numPr>
        <w:tabs>
          <w:tab w:val="left" w:pos="1717"/>
        </w:tabs>
        <w:ind w:left="0" w:firstLine="720"/>
        <w:rPr>
          <w:sz w:val="24"/>
        </w:rPr>
      </w:pPr>
      <w:r>
        <w:rPr>
          <w:sz w:val="24"/>
        </w:rPr>
        <w:t>dėl</w:t>
      </w:r>
      <w:r>
        <w:rPr>
          <w:spacing w:val="-4"/>
          <w:sz w:val="24"/>
        </w:rPr>
        <w:t xml:space="preserve"> </w:t>
      </w:r>
      <w:r>
        <w:rPr>
          <w:sz w:val="24"/>
        </w:rPr>
        <w:t>jo</w:t>
      </w:r>
      <w:r>
        <w:rPr>
          <w:spacing w:val="-1"/>
          <w:sz w:val="24"/>
        </w:rPr>
        <w:t xml:space="preserve"> </w:t>
      </w:r>
      <w:r>
        <w:rPr>
          <w:sz w:val="24"/>
        </w:rPr>
        <w:t>Pirkėjas</w:t>
      </w:r>
      <w:r>
        <w:rPr>
          <w:spacing w:val="-3"/>
          <w:sz w:val="24"/>
        </w:rPr>
        <w:t xml:space="preserve"> </w:t>
      </w:r>
      <w:r>
        <w:rPr>
          <w:sz w:val="24"/>
        </w:rPr>
        <w:t>turi</w:t>
      </w:r>
      <w:r>
        <w:rPr>
          <w:spacing w:val="-1"/>
          <w:sz w:val="24"/>
        </w:rPr>
        <w:t xml:space="preserve"> </w:t>
      </w:r>
      <w:r>
        <w:rPr>
          <w:sz w:val="24"/>
        </w:rPr>
        <w:t>įrodymų</w:t>
      </w:r>
      <w:r>
        <w:rPr>
          <w:spacing w:val="-2"/>
          <w:sz w:val="24"/>
        </w:rPr>
        <w:t xml:space="preserve"> </w:t>
      </w:r>
      <w:r>
        <w:rPr>
          <w:sz w:val="24"/>
        </w:rPr>
        <w:t>apie</w:t>
      </w:r>
      <w:r>
        <w:rPr>
          <w:spacing w:val="-2"/>
          <w:sz w:val="24"/>
        </w:rPr>
        <w:t xml:space="preserve"> </w:t>
      </w:r>
      <w:r>
        <w:rPr>
          <w:sz w:val="24"/>
        </w:rPr>
        <w:t>neleistino</w:t>
      </w:r>
      <w:r>
        <w:rPr>
          <w:spacing w:val="-1"/>
          <w:sz w:val="24"/>
        </w:rPr>
        <w:t xml:space="preserve"> </w:t>
      </w:r>
      <w:r>
        <w:rPr>
          <w:sz w:val="24"/>
        </w:rPr>
        <w:t>susitarimo</w:t>
      </w:r>
      <w:r>
        <w:rPr>
          <w:spacing w:val="-2"/>
          <w:sz w:val="24"/>
        </w:rPr>
        <w:t xml:space="preserve"> </w:t>
      </w:r>
      <w:r>
        <w:rPr>
          <w:sz w:val="24"/>
        </w:rPr>
        <w:t>ar</w:t>
      </w:r>
      <w:r>
        <w:rPr>
          <w:spacing w:val="-1"/>
          <w:sz w:val="24"/>
        </w:rPr>
        <w:t xml:space="preserve"> </w:t>
      </w:r>
      <w:r>
        <w:rPr>
          <w:sz w:val="24"/>
        </w:rPr>
        <w:t>korupcijos</w:t>
      </w:r>
      <w:r>
        <w:rPr>
          <w:spacing w:val="-2"/>
          <w:sz w:val="24"/>
        </w:rPr>
        <w:t xml:space="preserve"> atvejus;</w:t>
      </w:r>
    </w:p>
    <w:p w14:paraId="11172250" w14:textId="77777777" w:rsidR="00275A8D" w:rsidRDefault="00DD3061" w:rsidP="00672DB7">
      <w:pPr>
        <w:pStyle w:val="ListParagraph"/>
        <w:numPr>
          <w:ilvl w:val="2"/>
          <w:numId w:val="5"/>
        </w:numPr>
        <w:tabs>
          <w:tab w:val="left" w:pos="2179"/>
        </w:tabs>
        <w:ind w:left="0" w:right="640" w:firstLine="720"/>
        <w:rPr>
          <w:sz w:val="24"/>
        </w:rPr>
      </w:pPr>
      <w:r>
        <w:rPr>
          <w:b/>
          <w:sz w:val="24"/>
        </w:rPr>
        <w:t>Netinkamas</w:t>
      </w:r>
      <w:r>
        <w:rPr>
          <w:b/>
          <w:spacing w:val="-2"/>
          <w:sz w:val="24"/>
        </w:rPr>
        <w:t xml:space="preserve"> </w:t>
      </w:r>
      <w:r>
        <w:rPr>
          <w:b/>
          <w:sz w:val="24"/>
        </w:rPr>
        <w:t>Pasiūlymas</w:t>
      </w:r>
      <w:r>
        <w:rPr>
          <w:b/>
          <w:spacing w:val="-2"/>
          <w:sz w:val="24"/>
        </w:rPr>
        <w:t xml:space="preserve"> </w:t>
      </w:r>
      <w:r>
        <w:rPr>
          <w:sz w:val="24"/>
        </w:rPr>
        <w:t>–</w:t>
      </w:r>
      <w:r>
        <w:rPr>
          <w:spacing w:val="-4"/>
          <w:sz w:val="24"/>
        </w:rPr>
        <w:t xml:space="preserve"> </w:t>
      </w:r>
      <w:r>
        <w:rPr>
          <w:sz w:val="24"/>
        </w:rPr>
        <w:t>Pasiūlymas,</w:t>
      </w:r>
      <w:r>
        <w:rPr>
          <w:spacing w:val="-4"/>
          <w:sz w:val="24"/>
        </w:rPr>
        <w:t xml:space="preserve"> </w:t>
      </w:r>
      <w:r>
        <w:rPr>
          <w:sz w:val="24"/>
        </w:rPr>
        <w:t>kuris</w:t>
      </w:r>
      <w:r>
        <w:rPr>
          <w:spacing w:val="-4"/>
          <w:sz w:val="24"/>
        </w:rPr>
        <w:t xml:space="preserve"> </w:t>
      </w:r>
      <w:r>
        <w:rPr>
          <w:sz w:val="24"/>
        </w:rPr>
        <w:t>neatitinka</w:t>
      </w:r>
      <w:r>
        <w:rPr>
          <w:spacing w:val="-5"/>
          <w:sz w:val="24"/>
        </w:rPr>
        <w:t xml:space="preserve"> </w:t>
      </w:r>
      <w:r>
        <w:rPr>
          <w:sz w:val="24"/>
        </w:rPr>
        <w:t>pirkimo</w:t>
      </w:r>
      <w:r>
        <w:rPr>
          <w:spacing w:val="-4"/>
          <w:sz w:val="24"/>
        </w:rPr>
        <w:t xml:space="preserve"> </w:t>
      </w:r>
      <w:r>
        <w:rPr>
          <w:sz w:val="24"/>
        </w:rPr>
        <w:t>objekto</w:t>
      </w:r>
      <w:r>
        <w:rPr>
          <w:spacing w:val="-4"/>
          <w:sz w:val="24"/>
        </w:rPr>
        <w:t xml:space="preserve"> </w:t>
      </w:r>
      <w:r>
        <w:rPr>
          <w:sz w:val="24"/>
        </w:rPr>
        <w:t>(</w:t>
      </w:r>
      <w:r w:rsidR="00F00F1C">
        <w:rPr>
          <w:sz w:val="24"/>
        </w:rPr>
        <w:t>Darbų</w:t>
      </w:r>
      <w:r>
        <w:rPr>
          <w:sz w:val="24"/>
        </w:rPr>
        <w:t>) ir be esminių pakeitimų negalėtų patenkinti Užsakyme ir Preliminariojoje sutartyje nustatytų pirkimo objektui (</w:t>
      </w:r>
      <w:r w:rsidR="00F00F1C">
        <w:rPr>
          <w:sz w:val="24"/>
        </w:rPr>
        <w:t>Darbams</w:t>
      </w:r>
      <w:r>
        <w:rPr>
          <w:sz w:val="24"/>
        </w:rPr>
        <w:t>)</w:t>
      </w:r>
      <w:r>
        <w:rPr>
          <w:spacing w:val="40"/>
          <w:sz w:val="24"/>
        </w:rPr>
        <w:t xml:space="preserve"> </w:t>
      </w:r>
      <w:r>
        <w:rPr>
          <w:sz w:val="24"/>
        </w:rPr>
        <w:t>keliamų Pirkėjo poreikių ir reikalavimų.</w:t>
      </w:r>
    </w:p>
    <w:p w14:paraId="3F8C1CA2" w14:textId="0CB5F6AA" w:rsidR="00275A8D" w:rsidRDefault="00DD3061" w:rsidP="00672DB7">
      <w:pPr>
        <w:pStyle w:val="ListParagraph"/>
        <w:numPr>
          <w:ilvl w:val="2"/>
          <w:numId w:val="5"/>
        </w:numPr>
        <w:tabs>
          <w:tab w:val="left" w:pos="2337"/>
        </w:tabs>
        <w:ind w:left="0" w:right="638" w:firstLine="720"/>
        <w:rPr>
          <w:sz w:val="24"/>
        </w:rPr>
      </w:pPr>
      <w:r>
        <w:rPr>
          <w:b/>
          <w:sz w:val="24"/>
        </w:rPr>
        <w:t xml:space="preserve">Neatnaujintas tiekėjų varžymasis </w:t>
      </w:r>
      <w:r w:rsidR="00140D48">
        <w:rPr>
          <w:sz w:val="24"/>
        </w:rPr>
        <w:t>– Pagrindinės sutarties sudarymas P</w:t>
      </w:r>
      <w:r>
        <w:rPr>
          <w:sz w:val="24"/>
        </w:rPr>
        <w:t>reliminariosios sutarties pagrindu ir joje nustatytomis s</w:t>
      </w:r>
      <w:r w:rsidR="00140D48">
        <w:rPr>
          <w:sz w:val="24"/>
        </w:rPr>
        <w:t>ąlygomis (nekeičiant P</w:t>
      </w:r>
      <w:r>
        <w:rPr>
          <w:sz w:val="24"/>
        </w:rPr>
        <w:t>reliminariosios</w:t>
      </w:r>
      <w:r>
        <w:rPr>
          <w:spacing w:val="40"/>
          <w:sz w:val="24"/>
        </w:rPr>
        <w:t xml:space="preserve"> </w:t>
      </w:r>
      <w:r>
        <w:rPr>
          <w:sz w:val="24"/>
        </w:rPr>
        <w:t>sutarties įkainių, kai perkam</w:t>
      </w:r>
      <w:r w:rsidR="00F00F1C">
        <w:rPr>
          <w:sz w:val="24"/>
        </w:rPr>
        <w:t>i Darbai</w:t>
      </w:r>
      <w:r>
        <w:rPr>
          <w:sz w:val="24"/>
        </w:rPr>
        <w:t>, nurodyt</w:t>
      </w:r>
      <w:r w:rsidR="00F00F1C">
        <w:rPr>
          <w:sz w:val="24"/>
        </w:rPr>
        <w:t>i</w:t>
      </w:r>
      <w:r>
        <w:rPr>
          <w:sz w:val="24"/>
        </w:rPr>
        <w:t xml:space="preserve"> Preliminariosios sutarties priede 2, techninių specifikacijų ir kt.) bei tvarka nevykdant Atnaujinto tiekėjų varžymosi, o </w:t>
      </w:r>
      <w:r w:rsidR="003D193B">
        <w:rPr>
          <w:sz w:val="24"/>
        </w:rPr>
        <w:t>elektroniniu</w:t>
      </w:r>
      <w:r w:rsidR="00140D48">
        <w:rPr>
          <w:sz w:val="24"/>
        </w:rPr>
        <w:t xml:space="preserve"> paštu kviečiant Pagrindinę sutartį sudaryti tą Preliminariąją sutartį sudariusį Tiekėją</w:t>
      </w:r>
      <w:r>
        <w:rPr>
          <w:sz w:val="24"/>
        </w:rPr>
        <w:t>, kurio pagal Preliminariosios sutarties įkainius (jei perkam</w:t>
      </w:r>
      <w:r w:rsidR="00F00F1C">
        <w:rPr>
          <w:sz w:val="24"/>
        </w:rPr>
        <w:t>i</w:t>
      </w:r>
      <w:r>
        <w:rPr>
          <w:sz w:val="24"/>
        </w:rPr>
        <w:t xml:space="preserve"> </w:t>
      </w:r>
      <w:r w:rsidR="00F00F1C">
        <w:rPr>
          <w:sz w:val="24"/>
        </w:rPr>
        <w:t>Darbai</w:t>
      </w:r>
      <w:r>
        <w:rPr>
          <w:sz w:val="24"/>
        </w:rPr>
        <w:t>, nurodyt</w:t>
      </w:r>
      <w:r w:rsidR="00F00F1C">
        <w:rPr>
          <w:sz w:val="24"/>
        </w:rPr>
        <w:t>i</w:t>
      </w:r>
      <w:r w:rsidR="00140D48">
        <w:rPr>
          <w:sz w:val="24"/>
        </w:rPr>
        <w:t xml:space="preserve"> P</w:t>
      </w:r>
      <w:r>
        <w:rPr>
          <w:sz w:val="24"/>
        </w:rPr>
        <w:t>reliminariosios sutarties 2 priede) apskaičiuota Pirkėjo ketinamos sudaryti Pagrindinės sutarties (pasirinktų</w:t>
      </w:r>
      <w:r w:rsidR="00F00F1C">
        <w:rPr>
          <w:sz w:val="24"/>
        </w:rPr>
        <w:t xml:space="preserve"> Darbų</w:t>
      </w:r>
      <w:r>
        <w:rPr>
          <w:sz w:val="24"/>
        </w:rPr>
        <w:t>) bendra vertė mažiausia.</w:t>
      </w:r>
    </w:p>
    <w:p w14:paraId="7D333B91" w14:textId="77777777" w:rsidR="00275A8D" w:rsidRDefault="00DD3061" w:rsidP="000647A6">
      <w:pPr>
        <w:pStyle w:val="ListParagraph"/>
        <w:numPr>
          <w:ilvl w:val="1"/>
          <w:numId w:val="5"/>
        </w:numPr>
        <w:tabs>
          <w:tab w:val="left" w:pos="1883"/>
        </w:tabs>
        <w:ind w:left="0" w:right="638" w:firstLine="720"/>
        <w:rPr>
          <w:sz w:val="24"/>
        </w:rPr>
      </w:pPr>
      <w:r>
        <w:rPr>
          <w:sz w:val="24"/>
        </w:rPr>
        <w:t>Preliminariojoje sutartyje neapibrėžtos sąvokos aiškinamos vadovaujantis Konkurso sąlygomis ir atitinkamų teisės aktų reguliavimais. Nuorodos į skyrius, punktus, papunkčius ir priedus, išskyrus 4 priede daromas nuorodas, yra suprantamos kaip nuorodos į Preliminariosios sutarties skyrius, punktus, papunkčius ir priedus, jei nenurodyta kitaip arba tai netinka pagal kontekstą.</w:t>
      </w:r>
    </w:p>
    <w:p w14:paraId="31812190" w14:textId="786F59B1" w:rsidR="00275A8D" w:rsidRPr="000647A6" w:rsidRDefault="00DD3061" w:rsidP="000647A6">
      <w:pPr>
        <w:pStyle w:val="ListParagraph"/>
        <w:numPr>
          <w:ilvl w:val="1"/>
          <w:numId w:val="5"/>
        </w:numPr>
        <w:tabs>
          <w:tab w:val="left" w:pos="1883"/>
        </w:tabs>
        <w:ind w:left="0" w:right="638" w:firstLine="720"/>
        <w:rPr>
          <w:sz w:val="24"/>
        </w:rPr>
      </w:pPr>
      <w:r w:rsidRPr="000647A6">
        <w:rPr>
          <w:sz w:val="24"/>
        </w:rPr>
        <w:t>Nuorodos į skyrius, punktus, papunkčius ir priedus Pagrindinės sutarties projekte (4 Preliminariosios sutarties priede) yra suprantamos kaip nuorodos į Pagrindinės sutarties skyrius, punktus, papunkčius ir priedus, jei nenurodyta kitaip arba tai netinka pagal kontekstą.</w:t>
      </w:r>
    </w:p>
    <w:p w14:paraId="41F15CC4" w14:textId="62D0CCAA" w:rsidR="00275A8D" w:rsidRPr="000647A6" w:rsidRDefault="00DD3061" w:rsidP="000647A6">
      <w:pPr>
        <w:pStyle w:val="ListParagraph"/>
        <w:numPr>
          <w:ilvl w:val="1"/>
          <w:numId w:val="5"/>
        </w:numPr>
        <w:tabs>
          <w:tab w:val="left" w:pos="1883"/>
        </w:tabs>
        <w:ind w:left="0" w:right="638" w:firstLine="720"/>
        <w:rPr>
          <w:sz w:val="24"/>
        </w:rPr>
      </w:pPr>
      <w:r w:rsidRPr="000647A6">
        <w:rPr>
          <w:sz w:val="24"/>
        </w:rPr>
        <w:t>Preliminarioji sutartis turi būti aiškinama vadovaujantis teisės aktais kartu su Konkurso sąlygomis ir Tiekėjų pateiktais Pasiūlymais. Jei po Preliminariosios sutarties sudarymo bus nustatyta bet kokių neatitikimų tarp Preliminariosios sutarties nuostatų, Konkurso sąlygų ir (ar) Pasiūlymų turinio, Preliminarioji sutartis bus aiškinama vadovaujantis pirmiausia Konkurso sąlygomis ir Preliminariosios sutarties (kurios projektas yra Konkurso sąlygų sudedamoji dalis) nuostatomis ir tik po to Pasiūlymų turiniu.</w:t>
      </w:r>
    </w:p>
    <w:p w14:paraId="6380A1AB" w14:textId="77777777" w:rsidR="00275A8D" w:rsidRDefault="00275A8D">
      <w:pPr>
        <w:pStyle w:val="BodyText"/>
        <w:ind w:left="0"/>
        <w:jc w:val="left"/>
      </w:pPr>
    </w:p>
    <w:p w14:paraId="58C70E7D" w14:textId="6380DB06" w:rsidR="00275A8D" w:rsidRDefault="00373ACB" w:rsidP="00140D48">
      <w:pPr>
        <w:pStyle w:val="Heading1"/>
        <w:numPr>
          <w:ilvl w:val="0"/>
          <w:numId w:val="5"/>
        </w:numPr>
        <w:tabs>
          <w:tab w:val="left" w:pos="399"/>
        </w:tabs>
        <w:spacing w:before="1"/>
        <w:ind w:left="399" w:hanging="240"/>
        <w:jc w:val="center"/>
      </w:pPr>
      <w:r>
        <w:t>ŠALIŲ</w:t>
      </w:r>
      <w:r w:rsidR="00DD3061">
        <w:rPr>
          <w:spacing w:val="-5"/>
        </w:rPr>
        <w:t xml:space="preserve"> </w:t>
      </w:r>
      <w:r w:rsidR="00DD3061">
        <w:t>PAREIŠKIMAI</w:t>
      </w:r>
      <w:r w:rsidR="00DD3061">
        <w:rPr>
          <w:spacing w:val="-4"/>
        </w:rPr>
        <w:t xml:space="preserve"> </w:t>
      </w:r>
      <w:r w:rsidR="00DD3061">
        <w:t>IR</w:t>
      </w:r>
      <w:r w:rsidR="00DD3061">
        <w:rPr>
          <w:spacing w:val="-4"/>
        </w:rPr>
        <w:t xml:space="preserve"> </w:t>
      </w:r>
      <w:r w:rsidR="00DD3061">
        <w:rPr>
          <w:spacing w:val="-2"/>
        </w:rPr>
        <w:t>GARANTIJOS</w:t>
      </w:r>
    </w:p>
    <w:p w14:paraId="6783A46E" w14:textId="638E038E" w:rsidR="00275A8D" w:rsidRDefault="00DD3061" w:rsidP="00336B5F">
      <w:pPr>
        <w:pStyle w:val="ListParagraph"/>
        <w:numPr>
          <w:ilvl w:val="1"/>
          <w:numId w:val="5"/>
        </w:numPr>
        <w:tabs>
          <w:tab w:val="left" w:pos="1875"/>
        </w:tabs>
        <w:ind w:left="0" w:right="638" w:firstLine="720"/>
        <w:rPr>
          <w:sz w:val="24"/>
        </w:rPr>
      </w:pPr>
      <w:r>
        <w:rPr>
          <w:sz w:val="24"/>
        </w:rPr>
        <w:t>Kiekviena</w:t>
      </w:r>
      <w:r w:rsidRPr="00336B5F">
        <w:rPr>
          <w:sz w:val="24"/>
        </w:rPr>
        <w:t xml:space="preserve"> </w:t>
      </w:r>
      <w:r w:rsidR="00373ACB">
        <w:rPr>
          <w:sz w:val="24"/>
        </w:rPr>
        <w:t>Šalis</w:t>
      </w:r>
      <w:r w:rsidRPr="00336B5F">
        <w:rPr>
          <w:sz w:val="24"/>
        </w:rPr>
        <w:t xml:space="preserve"> </w:t>
      </w:r>
      <w:r>
        <w:rPr>
          <w:sz w:val="24"/>
        </w:rPr>
        <w:t>pareiškia</w:t>
      </w:r>
      <w:r w:rsidRPr="00336B5F">
        <w:rPr>
          <w:sz w:val="24"/>
        </w:rPr>
        <w:t xml:space="preserve"> </w:t>
      </w:r>
      <w:r>
        <w:rPr>
          <w:sz w:val="24"/>
        </w:rPr>
        <w:t>ir</w:t>
      </w:r>
      <w:r w:rsidRPr="00336B5F">
        <w:rPr>
          <w:sz w:val="24"/>
        </w:rPr>
        <w:t xml:space="preserve"> </w:t>
      </w:r>
      <w:r>
        <w:rPr>
          <w:sz w:val="24"/>
        </w:rPr>
        <w:t>garantuoja,</w:t>
      </w:r>
      <w:r w:rsidRPr="00336B5F">
        <w:rPr>
          <w:sz w:val="24"/>
        </w:rPr>
        <w:t xml:space="preserve"> kad:</w:t>
      </w:r>
    </w:p>
    <w:p w14:paraId="4047F3B1" w14:textId="77777777" w:rsidR="00275A8D" w:rsidRDefault="00DD3061" w:rsidP="00336B5F">
      <w:pPr>
        <w:pStyle w:val="ListParagraph"/>
        <w:numPr>
          <w:ilvl w:val="1"/>
          <w:numId w:val="5"/>
        </w:numPr>
        <w:tabs>
          <w:tab w:val="left" w:pos="1883"/>
        </w:tabs>
        <w:ind w:left="0" w:right="638" w:firstLine="720"/>
        <w:rPr>
          <w:sz w:val="24"/>
        </w:rPr>
      </w:pPr>
      <w:r>
        <w:rPr>
          <w:sz w:val="24"/>
        </w:rPr>
        <w:t>ji yra teisėtai įsteigtas ir veikiantis juridinis / fizinis asmuo, sudarydama Preliminariąją sutartį ji nepažeidžia savo įstatų, veiklos dokumentų ir (ar) teisės aktų;</w:t>
      </w:r>
    </w:p>
    <w:p w14:paraId="235C9E13" w14:textId="77777777" w:rsidR="00275A8D" w:rsidRDefault="00DD3061" w:rsidP="00336B5F">
      <w:pPr>
        <w:pStyle w:val="ListParagraph"/>
        <w:numPr>
          <w:ilvl w:val="1"/>
          <w:numId w:val="5"/>
        </w:numPr>
        <w:tabs>
          <w:tab w:val="left" w:pos="1883"/>
        </w:tabs>
        <w:ind w:left="0" w:right="638" w:firstLine="720"/>
        <w:rPr>
          <w:sz w:val="24"/>
        </w:rPr>
      </w:pPr>
      <w:r>
        <w:rPr>
          <w:sz w:val="24"/>
        </w:rPr>
        <w:t>Preliminariosios sutarties sudarymas neprieštarauja jos su Trečiaisiais asmenimis sudarytoms sutartims ir (ar) Trečiųjų asmenų atžvilgiu prisiimtiems vienašaliams įsipareigojimams;</w:t>
      </w:r>
    </w:p>
    <w:p w14:paraId="33291166" w14:textId="77777777" w:rsidR="00275A8D" w:rsidRDefault="00DD3061" w:rsidP="00336B5F">
      <w:pPr>
        <w:pStyle w:val="ListParagraph"/>
        <w:numPr>
          <w:ilvl w:val="1"/>
          <w:numId w:val="5"/>
        </w:numPr>
        <w:tabs>
          <w:tab w:val="left" w:pos="1883"/>
        </w:tabs>
        <w:ind w:left="0" w:right="638" w:firstLine="720"/>
        <w:rPr>
          <w:sz w:val="24"/>
        </w:rPr>
      </w:pPr>
      <w:r>
        <w:rPr>
          <w:sz w:val="24"/>
        </w:rPr>
        <w:t>Preliminariojoje sutartyje nurodyti jos atstovai yra tinkamai įgalioti sudaryti Preliminariąją sutartį.</w:t>
      </w:r>
    </w:p>
    <w:p w14:paraId="498D4F5E" w14:textId="77777777" w:rsidR="00275A8D" w:rsidRDefault="00DD3061" w:rsidP="00336B5F">
      <w:pPr>
        <w:pStyle w:val="ListParagraph"/>
        <w:numPr>
          <w:ilvl w:val="1"/>
          <w:numId w:val="5"/>
        </w:numPr>
        <w:tabs>
          <w:tab w:val="left" w:pos="1875"/>
        </w:tabs>
        <w:ind w:left="0" w:right="638" w:firstLine="720"/>
        <w:rPr>
          <w:sz w:val="24"/>
        </w:rPr>
      </w:pPr>
      <w:r>
        <w:rPr>
          <w:sz w:val="24"/>
        </w:rPr>
        <w:t>Kiekvienas</w:t>
      </w:r>
      <w:r w:rsidRPr="00336B5F">
        <w:rPr>
          <w:sz w:val="24"/>
        </w:rPr>
        <w:t xml:space="preserve"> </w:t>
      </w:r>
      <w:r>
        <w:rPr>
          <w:sz w:val="24"/>
        </w:rPr>
        <w:t>iš</w:t>
      </w:r>
      <w:r w:rsidRPr="00336B5F">
        <w:rPr>
          <w:sz w:val="24"/>
        </w:rPr>
        <w:t xml:space="preserve"> </w:t>
      </w:r>
      <w:r>
        <w:rPr>
          <w:sz w:val="24"/>
        </w:rPr>
        <w:t>Tiekėjų</w:t>
      </w:r>
      <w:r w:rsidRPr="00336B5F">
        <w:rPr>
          <w:sz w:val="24"/>
        </w:rPr>
        <w:t xml:space="preserve"> </w:t>
      </w:r>
      <w:r>
        <w:rPr>
          <w:sz w:val="24"/>
        </w:rPr>
        <w:t>pareiškia</w:t>
      </w:r>
      <w:r w:rsidRPr="00336B5F">
        <w:rPr>
          <w:sz w:val="24"/>
        </w:rPr>
        <w:t xml:space="preserve"> </w:t>
      </w:r>
      <w:r>
        <w:rPr>
          <w:sz w:val="24"/>
        </w:rPr>
        <w:t>ir</w:t>
      </w:r>
      <w:r w:rsidRPr="00336B5F">
        <w:rPr>
          <w:sz w:val="24"/>
        </w:rPr>
        <w:t xml:space="preserve"> </w:t>
      </w:r>
      <w:r>
        <w:rPr>
          <w:sz w:val="24"/>
        </w:rPr>
        <w:t>garantuoja,</w:t>
      </w:r>
      <w:r w:rsidRPr="00336B5F">
        <w:rPr>
          <w:sz w:val="24"/>
        </w:rPr>
        <w:t xml:space="preserve"> kad:</w:t>
      </w:r>
    </w:p>
    <w:p w14:paraId="4D2AB6C5" w14:textId="77777777" w:rsidR="00275A8D" w:rsidRDefault="00DD3061" w:rsidP="00336B5F">
      <w:pPr>
        <w:pStyle w:val="ListParagraph"/>
        <w:numPr>
          <w:ilvl w:val="1"/>
          <w:numId w:val="5"/>
        </w:numPr>
        <w:tabs>
          <w:tab w:val="left" w:pos="1883"/>
        </w:tabs>
        <w:ind w:left="0" w:right="638" w:firstLine="720"/>
        <w:rPr>
          <w:sz w:val="24"/>
        </w:rPr>
      </w:pPr>
      <w:r>
        <w:rPr>
          <w:sz w:val="24"/>
        </w:rPr>
        <w:t xml:space="preserve">jis turi visus leidimus, licencijas, darbuotojus, lėšas, žinias ir pajėgumus, teisės aktų reikalaujamus ir reikalingus teisėtai ir tinkamai įvykdyti Preliminariąją sutartį ir Pagrindinę </w:t>
      </w:r>
      <w:r w:rsidRPr="00336B5F">
        <w:rPr>
          <w:sz w:val="24"/>
        </w:rPr>
        <w:t>sutartį;</w:t>
      </w:r>
    </w:p>
    <w:p w14:paraId="7D4EFAF1" w14:textId="2DCAC03E" w:rsidR="00870FAD" w:rsidRPr="00336B5F" w:rsidRDefault="00DD3061" w:rsidP="00870FAD">
      <w:pPr>
        <w:pStyle w:val="ListParagraph"/>
        <w:numPr>
          <w:ilvl w:val="1"/>
          <w:numId w:val="5"/>
        </w:numPr>
        <w:tabs>
          <w:tab w:val="left" w:pos="1883"/>
        </w:tabs>
        <w:ind w:left="0" w:right="638" w:firstLine="720"/>
        <w:rPr>
          <w:sz w:val="24"/>
        </w:rPr>
      </w:pPr>
      <w:r w:rsidRPr="00336B5F">
        <w:rPr>
          <w:sz w:val="24"/>
        </w:rPr>
        <w:t>visa</w:t>
      </w:r>
      <w:r>
        <w:rPr>
          <w:sz w:val="24"/>
        </w:rPr>
        <w:tab/>
      </w:r>
      <w:r w:rsidRPr="00336B5F">
        <w:rPr>
          <w:sz w:val="24"/>
        </w:rPr>
        <w:t>informacija</w:t>
      </w:r>
      <w:r>
        <w:rPr>
          <w:sz w:val="24"/>
        </w:rPr>
        <w:tab/>
      </w:r>
      <w:r w:rsidRPr="00336B5F">
        <w:rPr>
          <w:sz w:val="24"/>
        </w:rPr>
        <w:t>(įskaitant</w:t>
      </w:r>
      <w:r>
        <w:rPr>
          <w:sz w:val="24"/>
        </w:rPr>
        <w:tab/>
      </w:r>
      <w:r w:rsidRPr="00336B5F">
        <w:rPr>
          <w:sz w:val="24"/>
        </w:rPr>
        <w:t>informaciją</w:t>
      </w:r>
      <w:r>
        <w:rPr>
          <w:sz w:val="24"/>
        </w:rPr>
        <w:tab/>
      </w:r>
      <w:r w:rsidRPr="00336B5F">
        <w:rPr>
          <w:sz w:val="24"/>
        </w:rPr>
        <w:t>apie</w:t>
      </w:r>
      <w:r>
        <w:rPr>
          <w:sz w:val="24"/>
        </w:rPr>
        <w:tab/>
      </w:r>
      <w:r w:rsidRPr="00336B5F">
        <w:rPr>
          <w:sz w:val="24"/>
        </w:rPr>
        <w:t>atitiktį</w:t>
      </w:r>
      <w:r>
        <w:rPr>
          <w:sz w:val="24"/>
        </w:rPr>
        <w:tab/>
      </w:r>
      <w:r w:rsidRPr="00336B5F">
        <w:rPr>
          <w:sz w:val="24"/>
        </w:rPr>
        <w:t>Konkurso</w:t>
      </w:r>
      <w:r w:rsidR="00336B5F">
        <w:rPr>
          <w:sz w:val="24"/>
        </w:rPr>
        <w:t xml:space="preserve"> </w:t>
      </w:r>
      <w:r w:rsidRPr="00336B5F">
        <w:rPr>
          <w:sz w:val="24"/>
        </w:rPr>
        <w:t xml:space="preserve">sąlygose </w:t>
      </w:r>
      <w:r>
        <w:rPr>
          <w:sz w:val="24"/>
        </w:rPr>
        <w:t>nurodytiems</w:t>
      </w:r>
      <w:r w:rsidRPr="00336B5F">
        <w:rPr>
          <w:sz w:val="24"/>
        </w:rPr>
        <w:t xml:space="preserve"> </w:t>
      </w:r>
      <w:r>
        <w:rPr>
          <w:sz w:val="24"/>
        </w:rPr>
        <w:t>pašalinimo</w:t>
      </w:r>
      <w:r w:rsidRPr="00336B5F">
        <w:rPr>
          <w:sz w:val="24"/>
        </w:rPr>
        <w:t xml:space="preserve"> </w:t>
      </w:r>
      <w:r>
        <w:rPr>
          <w:sz w:val="24"/>
        </w:rPr>
        <w:t>pagrindų</w:t>
      </w:r>
      <w:r w:rsidRPr="00336B5F">
        <w:rPr>
          <w:sz w:val="24"/>
        </w:rPr>
        <w:t xml:space="preserve"> </w:t>
      </w:r>
      <w:r>
        <w:rPr>
          <w:sz w:val="24"/>
        </w:rPr>
        <w:t>nebuvimo</w:t>
      </w:r>
      <w:r w:rsidRPr="00336B5F">
        <w:rPr>
          <w:sz w:val="24"/>
        </w:rPr>
        <w:t xml:space="preserve"> </w:t>
      </w:r>
      <w:r>
        <w:rPr>
          <w:sz w:val="24"/>
        </w:rPr>
        <w:t>reikalavimams</w:t>
      </w:r>
      <w:r w:rsidR="00870FAD">
        <w:rPr>
          <w:sz w:val="24"/>
        </w:rPr>
        <w:t xml:space="preserve">, </w:t>
      </w:r>
      <w:r>
        <w:rPr>
          <w:sz w:val="24"/>
        </w:rPr>
        <w:t>tiekėjų</w:t>
      </w:r>
      <w:r w:rsidRPr="00336B5F">
        <w:rPr>
          <w:sz w:val="24"/>
        </w:rPr>
        <w:t xml:space="preserve"> </w:t>
      </w:r>
      <w:r>
        <w:rPr>
          <w:sz w:val="24"/>
        </w:rPr>
        <w:t>kvalifikaciniams</w:t>
      </w:r>
      <w:r w:rsidRPr="00336B5F">
        <w:rPr>
          <w:sz w:val="24"/>
        </w:rPr>
        <w:t xml:space="preserve"> reikalavimams</w:t>
      </w:r>
      <w:r w:rsidR="00870FAD">
        <w:rPr>
          <w:sz w:val="24"/>
        </w:rPr>
        <w:t xml:space="preserve"> ir </w:t>
      </w:r>
      <w:r w:rsidR="00870FAD" w:rsidRPr="00135B99">
        <w:rPr>
          <w:sz w:val="24"/>
        </w:rPr>
        <w:t>aplinkos apsaugos vadybos sistemos standartų reikalavimams</w:t>
      </w:r>
      <w:r w:rsidR="00870FAD">
        <w:rPr>
          <w:sz w:val="24"/>
        </w:rPr>
        <w:t xml:space="preserve"> (jeigu jie buvo taikomi</w:t>
      </w:r>
      <w:r w:rsidR="00870FAD" w:rsidRPr="00336B5F">
        <w:rPr>
          <w:sz w:val="24"/>
        </w:rPr>
        <w:t>), dokumentai ir (ar) nurodymai, kuriuos Tiekėjas pateikė dalyvaudamas Konkurse, Preliminariosios sutarties ir (ar) Pagrindinės sutarties sudarymo metu ir (ar) pateiks jų vykdymo metu, yra tikri, teisingi ir neprieštarauja teisės aktų reikalavimams;</w:t>
      </w:r>
    </w:p>
    <w:p w14:paraId="2B0381A8" w14:textId="1C3FB1FB" w:rsidR="00275A8D" w:rsidRPr="00870FAD" w:rsidRDefault="00275A8D" w:rsidP="00870FAD">
      <w:pPr>
        <w:pStyle w:val="ListParagraph"/>
        <w:numPr>
          <w:ilvl w:val="1"/>
          <w:numId w:val="5"/>
        </w:numPr>
        <w:tabs>
          <w:tab w:val="left" w:pos="1883"/>
        </w:tabs>
        <w:ind w:left="0" w:right="638" w:firstLine="720"/>
        <w:rPr>
          <w:sz w:val="24"/>
        </w:rPr>
        <w:sectPr w:rsidR="00275A8D" w:rsidRPr="00870FAD">
          <w:pgSz w:w="11910" w:h="16850"/>
          <w:pgMar w:top="760" w:right="300" w:bottom="280" w:left="940" w:header="567" w:footer="567" w:gutter="0"/>
          <w:cols w:space="1296"/>
        </w:sectPr>
      </w:pPr>
    </w:p>
    <w:p w14:paraId="33B82389" w14:textId="77777777" w:rsidR="00275A8D" w:rsidRDefault="00DD3061" w:rsidP="00336B5F">
      <w:pPr>
        <w:pStyle w:val="ListParagraph"/>
        <w:numPr>
          <w:ilvl w:val="1"/>
          <w:numId w:val="5"/>
        </w:numPr>
        <w:tabs>
          <w:tab w:val="left" w:pos="1883"/>
        </w:tabs>
        <w:ind w:left="0" w:right="638" w:firstLine="720"/>
        <w:rPr>
          <w:sz w:val="24"/>
        </w:rPr>
      </w:pPr>
      <w:r>
        <w:rPr>
          <w:sz w:val="24"/>
        </w:rPr>
        <w:lastRenderedPageBreak/>
        <w:t>jis, jo (jei jis yra juridinis asmuo) kita organizacija ar padalinys, vadovas, kitas valdymo ar priežiūros organo narys ar kitas asmuo, turintis teisę atstovauti Tiekėjui ar jį kontroliuoti, jo vardu priimti sprendimą, nedaro įtakos jo veiklai ir sprendimų priėmimui ir nėra tiesiogiai ar netiesiogiai susiję su bet kuriuo kitu iš Tiekėjų, jo (jei jis yra juridinis asmuo) kita organizacija ar padaliniu, vadovu, kitu valdymo ar priežiūros organo nariu ar kitu asmeniu, turinčiu teisę atstovauti Tiekėjui ar jį kontroliuoti, jo vardu priimti sprendimą;</w:t>
      </w:r>
    </w:p>
    <w:p w14:paraId="138DFBEF" w14:textId="5F7A4CB8" w:rsidR="00275A8D" w:rsidRDefault="00DD3061" w:rsidP="00D23434">
      <w:pPr>
        <w:pStyle w:val="ListParagraph"/>
        <w:numPr>
          <w:ilvl w:val="1"/>
          <w:numId w:val="5"/>
        </w:numPr>
        <w:tabs>
          <w:tab w:val="left" w:pos="1883"/>
        </w:tabs>
        <w:ind w:left="0" w:right="638" w:firstLine="720"/>
        <w:rPr>
          <w:sz w:val="24"/>
        </w:rPr>
      </w:pPr>
      <w:r>
        <w:rPr>
          <w:sz w:val="24"/>
        </w:rPr>
        <w:t>Pagrindinę</w:t>
      </w:r>
      <w:r w:rsidRPr="00336B5F">
        <w:rPr>
          <w:sz w:val="24"/>
        </w:rPr>
        <w:t xml:space="preserve"> </w:t>
      </w:r>
      <w:r>
        <w:rPr>
          <w:sz w:val="24"/>
        </w:rPr>
        <w:t>sutartį</w:t>
      </w:r>
      <w:r w:rsidRPr="00336B5F">
        <w:rPr>
          <w:sz w:val="24"/>
        </w:rPr>
        <w:t xml:space="preserve"> </w:t>
      </w:r>
      <w:r>
        <w:rPr>
          <w:sz w:val="24"/>
        </w:rPr>
        <w:t>vykdys tik</w:t>
      </w:r>
      <w:r w:rsidRPr="00336B5F">
        <w:rPr>
          <w:sz w:val="24"/>
        </w:rPr>
        <w:t xml:space="preserve"> </w:t>
      </w:r>
      <w:r>
        <w:rPr>
          <w:sz w:val="24"/>
        </w:rPr>
        <w:t>tokią</w:t>
      </w:r>
      <w:r w:rsidRPr="00336B5F">
        <w:rPr>
          <w:sz w:val="24"/>
        </w:rPr>
        <w:t xml:space="preserve"> </w:t>
      </w:r>
      <w:r>
        <w:rPr>
          <w:sz w:val="24"/>
        </w:rPr>
        <w:t>teisę</w:t>
      </w:r>
      <w:r w:rsidRPr="00336B5F">
        <w:rPr>
          <w:sz w:val="24"/>
        </w:rPr>
        <w:t xml:space="preserve"> </w:t>
      </w:r>
      <w:r>
        <w:rPr>
          <w:sz w:val="24"/>
        </w:rPr>
        <w:t>turintys</w:t>
      </w:r>
      <w:r w:rsidRPr="00336B5F">
        <w:rPr>
          <w:sz w:val="24"/>
        </w:rPr>
        <w:t xml:space="preserve"> asmenys.</w:t>
      </w:r>
    </w:p>
    <w:p w14:paraId="71DE0CCD" w14:textId="77777777" w:rsidR="00D23434" w:rsidRPr="00D23434" w:rsidRDefault="00D23434" w:rsidP="00D23434">
      <w:pPr>
        <w:pStyle w:val="ListParagraph"/>
        <w:tabs>
          <w:tab w:val="left" w:pos="1883"/>
        </w:tabs>
        <w:ind w:left="720" w:right="638" w:firstLine="0"/>
        <w:rPr>
          <w:sz w:val="24"/>
        </w:rPr>
      </w:pPr>
    </w:p>
    <w:p w14:paraId="2488FB13" w14:textId="0F01B13C" w:rsidR="00275A8D" w:rsidRPr="00205385" w:rsidRDefault="00DD3061" w:rsidP="00140D48">
      <w:pPr>
        <w:pStyle w:val="Heading1"/>
        <w:numPr>
          <w:ilvl w:val="0"/>
          <w:numId w:val="5"/>
        </w:numPr>
        <w:tabs>
          <w:tab w:val="left" w:pos="399"/>
        </w:tabs>
        <w:ind w:left="399" w:hanging="240"/>
        <w:jc w:val="center"/>
      </w:pPr>
      <w:r>
        <w:t>PRELIMINARIOSIOS</w:t>
      </w:r>
      <w:r>
        <w:rPr>
          <w:spacing w:val="-3"/>
        </w:rPr>
        <w:t xml:space="preserve"> </w:t>
      </w:r>
      <w:r>
        <w:t>SUTARTIES</w:t>
      </w:r>
      <w:r>
        <w:rPr>
          <w:spacing w:val="-2"/>
        </w:rPr>
        <w:t xml:space="preserve"> DALYKAS</w:t>
      </w:r>
    </w:p>
    <w:p w14:paraId="3614BFE0" w14:textId="77777777" w:rsidR="00275A8D" w:rsidRDefault="00DD3061" w:rsidP="00A04D99">
      <w:pPr>
        <w:pStyle w:val="ListParagraph"/>
        <w:numPr>
          <w:ilvl w:val="1"/>
          <w:numId w:val="5"/>
        </w:numPr>
        <w:tabs>
          <w:tab w:val="left" w:pos="1883"/>
        </w:tabs>
        <w:ind w:left="0" w:right="638" w:firstLine="720"/>
        <w:rPr>
          <w:sz w:val="24"/>
        </w:rPr>
      </w:pPr>
      <w:r>
        <w:rPr>
          <w:sz w:val="24"/>
        </w:rPr>
        <w:t>Preliminariąja sutartimi Pirkėjas ir kiekvienas iš Tiekėjų susitaria dėl tvarkos ir sąlygų, taikomų jos pagrindu ateityje Pirkėjo sudaromoms Pagrindinėms sutartims, kurios bus sudaromos šios Preliminariosios sutarties galiojimo laikotarpiu.</w:t>
      </w:r>
    </w:p>
    <w:p w14:paraId="5511C226" w14:textId="77777777" w:rsidR="00275A8D" w:rsidRDefault="00DD3061" w:rsidP="00A04D99">
      <w:pPr>
        <w:pStyle w:val="ListParagraph"/>
        <w:numPr>
          <w:ilvl w:val="1"/>
          <w:numId w:val="5"/>
        </w:numPr>
        <w:tabs>
          <w:tab w:val="left" w:pos="1883"/>
        </w:tabs>
        <w:ind w:left="0" w:right="638" w:firstLine="720"/>
        <w:rPr>
          <w:sz w:val="24"/>
        </w:rPr>
      </w:pPr>
      <w:r>
        <w:rPr>
          <w:sz w:val="24"/>
        </w:rPr>
        <w:t>Preliminarioji sutartis sukuria teisinius santykius tarp kiekvieno iš Tiekėjų ir Pirkėjo. Preliminarioji sutartis nesukuria teisinių santykių tarp Tiekėjų.</w:t>
      </w:r>
    </w:p>
    <w:p w14:paraId="25521A7A" w14:textId="77777777" w:rsidR="00275A8D" w:rsidRDefault="00DD3061" w:rsidP="00A04D99">
      <w:pPr>
        <w:pStyle w:val="ListParagraph"/>
        <w:numPr>
          <w:ilvl w:val="1"/>
          <w:numId w:val="5"/>
        </w:numPr>
        <w:tabs>
          <w:tab w:val="left" w:pos="1883"/>
        </w:tabs>
        <w:ind w:left="0" w:right="638" w:firstLine="720"/>
        <w:rPr>
          <w:sz w:val="24"/>
        </w:rPr>
      </w:pPr>
      <w:r>
        <w:rPr>
          <w:sz w:val="24"/>
        </w:rPr>
        <w:t xml:space="preserve">Preliminarioji sutartis neapriboja ir negali būti aiškinama kaip apribojanti Pirkėjo teisę laisvai nuspręsti nesudaryti Pagrindinės sutarties dėl </w:t>
      </w:r>
      <w:r w:rsidR="00F00F1C">
        <w:rPr>
          <w:sz w:val="24"/>
        </w:rPr>
        <w:t xml:space="preserve">Darbų </w:t>
      </w:r>
      <w:r>
        <w:rPr>
          <w:sz w:val="24"/>
        </w:rPr>
        <w:t>pirkimo Preliminariojoje sutartyje nustatyta tvarka.</w:t>
      </w:r>
    </w:p>
    <w:p w14:paraId="59CE78A9" w14:textId="77777777" w:rsidR="00275A8D" w:rsidRPr="00F00F1C" w:rsidRDefault="00DD3061" w:rsidP="00A04D99">
      <w:pPr>
        <w:pStyle w:val="ListParagraph"/>
        <w:numPr>
          <w:ilvl w:val="1"/>
          <w:numId w:val="5"/>
        </w:numPr>
        <w:tabs>
          <w:tab w:val="left" w:pos="1883"/>
        </w:tabs>
        <w:ind w:left="0" w:right="638" w:firstLine="720"/>
        <w:rPr>
          <w:sz w:val="24"/>
        </w:rPr>
      </w:pPr>
      <w:r w:rsidRPr="00F00F1C">
        <w:rPr>
          <w:sz w:val="24"/>
        </w:rPr>
        <w:t xml:space="preserve">Pirkėjas negarantuoja Tiekėjams nuolatinio visų </w:t>
      </w:r>
      <w:r w:rsidR="00F00F1C">
        <w:rPr>
          <w:sz w:val="24"/>
        </w:rPr>
        <w:t xml:space="preserve">Darbų </w:t>
      </w:r>
      <w:r w:rsidRPr="00F00F1C">
        <w:rPr>
          <w:sz w:val="24"/>
        </w:rPr>
        <w:t xml:space="preserve">poreikio ir neatsako už </w:t>
      </w:r>
      <w:r w:rsidR="00F00F1C">
        <w:rPr>
          <w:sz w:val="24"/>
        </w:rPr>
        <w:t xml:space="preserve">Darbų </w:t>
      </w:r>
      <w:r w:rsidRPr="00F00F1C">
        <w:rPr>
          <w:sz w:val="24"/>
        </w:rPr>
        <w:t>kiekio pokytį (didėjimą arba mažėjimą).</w:t>
      </w:r>
    </w:p>
    <w:p w14:paraId="60F7CA07" w14:textId="77777777" w:rsidR="00275A8D" w:rsidRPr="00FA0F13" w:rsidRDefault="00DD3061" w:rsidP="00A04D99">
      <w:pPr>
        <w:pStyle w:val="ListParagraph"/>
        <w:numPr>
          <w:ilvl w:val="1"/>
          <w:numId w:val="5"/>
        </w:numPr>
        <w:tabs>
          <w:tab w:val="left" w:pos="1883"/>
        </w:tabs>
        <w:ind w:left="0" w:right="638" w:firstLine="720"/>
        <w:rPr>
          <w:sz w:val="24"/>
        </w:rPr>
      </w:pPr>
      <w:r w:rsidRPr="00FA0F13">
        <w:rPr>
          <w:sz w:val="24"/>
        </w:rPr>
        <w:t xml:space="preserve">Preliminariosios sutarties galiojimo metu Pirkėjas turi teisę bendra teisės aktų nustatyta tvarka atlygintinai įsigyti </w:t>
      </w:r>
      <w:r w:rsidR="00FA0F13">
        <w:rPr>
          <w:sz w:val="24"/>
        </w:rPr>
        <w:t>Darbų</w:t>
      </w:r>
      <w:r w:rsidRPr="00FA0F13">
        <w:rPr>
          <w:sz w:val="24"/>
        </w:rPr>
        <w:t xml:space="preserve"> ne iš Tiekėjų, o iš Trečiųjų asmenų tik tuo atveju, jei nė vienas iš Tiekėjų nesutinka ir (ar) faktiškai nesudaro Pagrindinės sutarties su Pirkėju dėl </w:t>
      </w:r>
      <w:r w:rsidR="00FA0F13">
        <w:rPr>
          <w:sz w:val="24"/>
        </w:rPr>
        <w:t>Darbų atlikimo</w:t>
      </w:r>
      <w:r w:rsidRPr="00FA0F13">
        <w:rPr>
          <w:sz w:val="24"/>
        </w:rPr>
        <w:t xml:space="preserve"> ir (ar) visų Atnaujintame tiekėjų varžymesi dalyvavusių Tiekėjų pasiūlytos per didelės, Pirkėjui nepriimtinos kainos, arba </w:t>
      </w:r>
      <w:r w:rsidR="00FA0F13">
        <w:rPr>
          <w:sz w:val="24"/>
        </w:rPr>
        <w:t>Darbus</w:t>
      </w:r>
      <w:r w:rsidRPr="00FA0F13">
        <w:rPr>
          <w:sz w:val="24"/>
        </w:rPr>
        <w:t xml:space="preserve"> galima nusipirkti efektyvesniu būdu racionaliai naudojant tam skirtas lėšas.</w:t>
      </w:r>
    </w:p>
    <w:p w14:paraId="1D0E5832" w14:textId="77777777" w:rsidR="00275A8D" w:rsidRDefault="00275A8D">
      <w:pPr>
        <w:pStyle w:val="BodyText"/>
        <w:ind w:left="0"/>
        <w:jc w:val="left"/>
      </w:pPr>
    </w:p>
    <w:p w14:paraId="4A5A2DFC" w14:textId="77777777" w:rsidR="00275A8D" w:rsidRDefault="00DD3061" w:rsidP="00140D48">
      <w:pPr>
        <w:pStyle w:val="Heading1"/>
        <w:numPr>
          <w:ilvl w:val="0"/>
          <w:numId w:val="5"/>
        </w:numPr>
        <w:tabs>
          <w:tab w:val="left" w:pos="399"/>
        </w:tabs>
        <w:ind w:left="399" w:hanging="240"/>
        <w:jc w:val="center"/>
      </w:pPr>
      <w:r>
        <w:t>PAGRINDINĖS</w:t>
      </w:r>
      <w:r>
        <w:rPr>
          <w:spacing w:val="-6"/>
        </w:rPr>
        <w:t xml:space="preserve"> </w:t>
      </w:r>
      <w:r>
        <w:t>SUTARTIES</w:t>
      </w:r>
      <w:r>
        <w:rPr>
          <w:spacing w:val="-6"/>
        </w:rPr>
        <w:t xml:space="preserve"> </w:t>
      </w:r>
      <w:r>
        <w:rPr>
          <w:spacing w:val="-2"/>
        </w:rPr>
        <w:t>DALYKAS</w:t>
      </w:r>
    </w:p>
    <w:p w14:paraId="00A302C1" w14:textId="77777777" w:rsidR="00275A8D" w:rsidRDefault="00DD3061" w:rsidP="00A04D99">
      <w:pPr>
        <w:pStyle w:val="ListParagraph"/>
        <w:numPr>
          <w:ilvl w:val="1"/>
          <w:numId w:val="5"/>
        </w:numPr>
        <w:tabs>
          <w:tab w:val="left" w:pos="1878"/>
        </w:tabs>
        <w:ind w:left="0" w:right="638" w:firstLine="720"/>
        <w:rPr>
          <w:sz w:val="24"/>
        </w:rPr>
      </w:pPr>
      <w:r>
        <w:rPr>
          <w:sz w:val="24"/>
        </w:rPr>
        <w:t>Pagrindinės</w:t>
      </w:r>
      <w:r w:rsidRPr="00A04D99">
        <w:rPr>
          <w:sz w:val="24"/>
        </w:rPr>
        <w:t xml:space="preserve"> </w:t>
      </w:r>
      <w:r>
        <w:rPr>
          <w:sz w:val="24"/>
        </w:rPr>
        <w:t>sutartys</w:t>
      </w:r>
      <w:r w:rsidRPr="00A04D99">
        <w:rPr>
          <w:sz w:val="24"/>
        </w:rPr>
        <w:t xml:space="preserve"> </w:t>
      </w:r>
      <w:r>
        <w:rPr>
          <w:sz w:val="24"/>
        </w:rPr>
        <w:t>sudaromos</w:t>
      </w:r>
      <w:r w:rsidRPr="00A04D99">
        <w:rPr>
          <w:sz w:val="24"/>
        </w:rPr>
        <w:t xml:space="preserve"> </w:t>
      </w:r>
      <w:r>
        <w:rPr>
          <w:sz w:val="24"/>
        </w:rPr>
        <w:t>dėl</w:t>
      </w:r>
      <w:r w:rsidRPr="00A04D99">
        <w:rPr>
          <w:sz w:val="24"/>
        </w:rPr>
        <w:t xml:space="preserve"> </w:t>
      </w:r>
      <w:r w:rsidR="00FA0F13" w:rsidRPr="00A04D99">
        <w:rPr>
          <w:sz w:val="24"/>
        </w:rPr>
        <w:t xml:space="preserve">Darbų </w:t>
      </w:r>
      <w:r w:rsidRPr="00A04D99">
        <w:rPr>
          <w:sz w:val="24"/>
        </w:rPr>
        <w:t>pirkimo.</w:t>
      </w:r>
    </w:p>
    <w:p w14:paraId="08AD504D" w14:textId="77777777" w:rsidR="00275A8D" w:rsidRDefault="00DD3061" w:rsidP="00A04D99">
      <w:pPr>
        <w:pStyle w:val="ListParagraph"/>
        <w:numPr>
          <w:ilvl w:val="1"/>
          <w:numId w:val="5"/>
        </w:numPr>
        <w:tabs>
          <w:tab w:val="left" w:pos="1883"/>
        </w:tabs>
        <w:ind w:left="0" w:right="638" w:firstLine="720"/>
        <w:rPr>
          <w:sz w:val="24"/>
        </w:rPr>
      </w:pPr>
      <w:r>
        <w:rPr>
          <w:sz w:val="24"/>
        </w:rPr>
        <w:t>Pirkėjas Preliminariosios sutarties galiojimo laikotarpiu turi teisę sudaryti Pagrindinę sutartį ar keletą Pagrindinių sutarčių, laikydamasi Preliminariojoje sutartyje nustatytos tvarkos ir esant visoms šiame punkte nurodytoms sąlygoms:</w:t>
      </w:r>
    </w:p>
    <w:p w14:paraId="7BEE5790" w14:textId="77777777" w:rsidR="00275A8D" w:rsidRDefault="00DD3061" w:rsidP="00A04D99">
      <w:pPr>
        <w:pStyle w:val="ListParagraph"/>
        <w:numPr>
          <w:ilvl w:val="1"/>
          <w:numId w:val="5"/>
        </w:numPr>
        <w:tabs>
          <w:tab w:val="left" w:pos="1883"/>
        </w:tabs>
        <w:ind w:left="0" w:right="638" w:firstLine="720"/>
        <w:rPr>
          <w:sz w:val="24"/>
        </w:rPr>
      </w:pPr>
      <w:r>
        <w:rPr>
          <w:sz w:val="24"/>
        </w:rPr>
        <w:t>yra</w:t>
      </w:r>
      <w:r w:rsidRPr="00A04D99">
        <w:rPr>
          <w:sz w:val="24"/>
        </w:rPr>
        <w:t xml:space="preserve"> </w:t>
      </w:r>
      <w:r w:rsidR="00FA0F13" w:rsidRPr="00A04D99">
        <w:rPr>
          <w:sz w:val="24"/>
        </w:rPr>
        <w:t xml:space="preserve">Darbų </w:t>
      </w:r>
      <w:r w:rsidRPr="00A04D99">
        <w:rPr>
          <w:sz w:val="24"/>
        </w:rPr>
        <w:t>poreikis;</w:t>
      </w:r>
    </w:p>
    <w:p w14:paraId="01A2207F" w14:textId="77777777" w:rsidR="00275A8D" w:rsidRDefault="00DD3061" w:rsidP="00A04D99">
      <w:pPr>
        <w:pStyle w:val="ListParagraph"/>
        <w:numPr>
          <w:ilvl w:val="1"/>
          <w:numId w:val="5"/>
        </w:numPr>
        <w:tabs>
          <w:tab w:val="left" w:pos="1883"/>
        </w:tabs>
        <w:ind w:left="0" w:right="638" w:firstLine="720"/>
        <w:rPr>
          <w:sz w:val="24"/>
        </w:rPr>
      </w:pPr>
      <w:r>
        <w:rPr>
          <w:sz w:val="24"/>
        </w:rPr>
        <w:t>Pirkėjas</w:t>
      </w:r>
      <w:r w:rsidRPr="00A04D99">
        <w:rPr>
          <w:sz w:val="24"/>
        </w:rPr>
        <w:t xml:space="preserve"> </w:t>
      </w:r>
      <w:r>
        <w:rPr>
          <w:sz w:val="24"/>
        </w:rPr>
        <w:t>yra</w:t>
      </w:r>
      <w:r w:rsidRPr="00A04D99">
        <w:rPr>
          <w:sz w:val="24"/>
        </w:rPr>
        <w:t xml:space="preserve"> </w:t>
      </w:r>
      <w:r>
        <w:rPr>
          <w:sz w:val="24"/>
        </w:rPr>
        <w:t>suinteresuotas</w:t>
      </w:r>
      <w:r w:rsidRPr="00A04D99">
        <w:rPr>
          <w:sz w:val="24"/>
        </w:rPr>
        <w:t xml:space="preserve"> </w:t>
      </w:r>
      <w:r>
        <w:rPr>
          <w:sz w:val="24"/>
        </w:rPr>
        <w:t>sudaryti</w:t>
      </w:r>
      <w:r w:rsidRPr="00A04D99">
        <w:rPr>
          <w:sz w:val="24"/>
        </w:rPr>
        <w:t xml:space="preserve"> </w:t>
      </w:r>
      <w:r>
        <w:rPr>
          <w:sz w:val="24"/>
        </w:rPr>
        <w:t>Pagrindinę</w:t>
      </w:r>
      <w:r w:rsidRPr="00A04D99">
        <w:rPr>
          <w:sz w:val="24"/>
        </w:rPr>
        <w:t xml:space="preserve"> </w:t>
      </w:r>
      <w:r>
        <w:rPr>
          <w:sz w:val="24"/>
        </w:rPr>
        <w:t>sutartį</w:t>
      </w:r>
      <w:r w:rsidRPr="00A04D99">
        <w:rPr>
          <w:sz w:val="24"/>
        </w:rPr>
        <w:t xml:space="preserve"> </w:t>
      </w:r>
      <w:r>
        <w:rPr>
          <w:sz w:val="24"/>
        </w:rPr>
        <w:t>dėl</w:t>
      </w:r>
      <w:r w:rsidRPr="00A04D99">
        <w:rPr>
          <w:sz w:val="24"/>
        </w:rPr>
        <w:t xml:space="preserve"> </w:t>
      </w:r>
      <w:r w:rsidR="00FA0F13" w:rsidRPr="00A04D99">
        <w:rPr>
          <w:sz w:val="24"/>
        </w:rPr>
        <w:t>Darbų</w:t>
      </w:r>
      <w:r w:rsidRPr="00A04D99">
        <w:rPr>
          <w:sz w:val="24"/>
        </w:rPr>
        <w:t xml:space="preserve"> pirkimo;</w:t>
      </w:r>
    </w:p>
    <w:p w14:paraId="43C556AB" w14:textId="77777777" w:rsidR="00275A8D" w:rsidRDefault="00DD3061" w:rsidP="00A04D99">
      <w:pPr>
        <w:pStyle w:val="ListParagraph"/>
        <w:numPr>
          <w:ilvl w:val="1"/>
          <w:numId w:val="5"/>
        </w:numPr>
        <w:tabs>
          <w:tab w:val="left" w:pos="1883"/>
        </w:tabs>
        <w:ind w:left="0" w:right="638" w:firstLine="720"/>
        <w:rPr>
          <w:sz w:val="24"/>
        </w:rPr>
      </w:pPr>
      <w:r>
        <w:rPr>
          <w:sz w:val="24"/>
        </w:rPr>
        <w:t>Preliminariosios</w:t>
      </w:r>
      <w:r w:rsidRPr="00A04D99">
        <w:rPr>
          <w:sz w:val="24"/>
        </w:rPr>
        <w:t xml:space="preserve"> </w:t>
      </w:r>
      <w:r>
        <w:rPr>
          <w:sz w:val="24"/>
        </w:rPr>
        <w:t>sutarties</w:t>
      </w:r>
      <w:r w:rsidRPr="00A04D99">
        <w:rPr>
          <w:sz w:val="24"/>
        </w:rPr>
        <w:t xml:space="preserve"> </w:t>
      </w:r>
      <w:r>
        <w:rPr>
          <w:sz w:val="24"/>
        </w:rPr>
        <w:t>galiojimo</w:t>
      </w:r>
      <w:r w:rsidRPr="00A04D99">
        <w:rPr>
          <w:sz w:val="24"/>
        </w:rPr>
        <w:t xml:space="preserve"> </w:t>
      </w:r>
      <w:r>
        <w:rPr>
          <w:sz w:val="24"/>
        </w:rPr>
        <w:t>terminas</w:t>
      </w:r>
      <w:r w:rsidRPr="00A04D99">
        <w:rPr>
          <w:sz w:val="24"/>
        </w:rPr>
        <w:t xml:space="preserve"> </w:t>
      </w:r>
      <w:r>
        <w:rPr>
          <w:sz w:val="24"/>
        </w:rPr>
        <w:t>nėra</w:t>
      </w:r>
      <w:r w:rsidRPr="00A04D99">
        <w:rPr>
          <w:sz w:val="24"/>
        </w:rPr>
        <w:t xml:space="preserve"> pasibaigęs.</w:t>
      </w:r>
    </w:p>
    <w:p w14:paraId="049AB03F" w14:textId="77777777" w:rsidR="00275A8D" w:rsidRDefault="00DD3061" w:rsidP="00A04D99">
      <w:pPr>
        <w:pStyle w:val="ListParagraph"/>
        <w:numPr>
          <w:ilvl w:val="1"/>
          <w:numId w:val="5"/>
        </w:numPr>
        <w:tabs>
          <w:tab w:val="left" w:pos="1878"/>
        </w:tabs>
        <w:ind w:left="0" w:right="638" w:firstLine="720"/>
        <w:rPr>
          <w:sz w:val="24"/>
        </w:rPr>
      </w:pPr>
      <w:r>
        <w:rPr>
          <w:sz w:val="24"/>
        </w:rPr>
        <w:t>Tiekėjas</w:t>
      </w:r>
      <w:r w:rsidRPr="00A04D99">
        <w:rPr>
          <w:sz w:val="24"/>
        </w:rPr>
        <w:t xml:space="preserve"> </w:t>
      </w:r>
      <w:r>
        <w:rPr>
          <w:sz w:val="24"/>
        </w:rPr>
        <w:t>turi</w:t>
      </w:r>
      <w:r w:rsidRPr="00A04D99">
        <w:rPr>
          <w:sz w:val="24"/>
        </w:rPr>
        <w:t xml:space="preserve"> </w:t>
      </w:r>
      <w:r>
        <w:rPr>
          <w:sz w:val="24"/>
        </w:rPr>
        <w:t>teisę</w:t>
      </w:r>
      <w:r w:rsidRPr="00A04D99">
        <w:rPr>
          <w:sz w:val="24"/>
        </w:rPr>
        <w:t xml:space="preserve"> </w:t>
      </w:r>
      <w:r w:rsidR="00FA0F13" w:rsidRPr="00A04D99">
        <w:rPr>
          <w:sz w:val="24"/>
        </w:rPr>
        <w:t>Darbų atlikimui</w:t>
      </w:r>
      <w:r w:rsidRPr="00A04D99">
        <w:rPr>
          <w:sz w:val="24"/>
        </w:rPr>
        <w:t xml:space="preserve"> </w:t>
      </w:r>
      <w:r>
        <w:rPr>
          <w:sz w:val="24"/>
        </w:rPr>
        <w:t xml:space="preserve">pasitelkti </w:t>
      </w:r>
      <w:r w:rsidRPr="00A04D99">
        <w:rPr>
          <w:sz w:val="24"/>
        </w:rPr>
        <w:t>subtiekėjus.</w:t>
      </w:r>
    </w:p>
    <w:p w14:paraId="3D6822D3" w14:textId="77777777" w:rsidR="00275A8D" w:rsidRDefault="00DD3061" w:rsidP="00A04D99">
      <w:pPr>
        <w:pStyle w:val="ListParagraph"/>
        <w:numPr>
          <w:ilvl w:val="1"/>
          <w:numId w:val="5"/>
        </w:numPr>
        <w:tabs>
          <w:tab w:val="left" w:pos="1903"/>
        </w:tabs>
        <w:ind w:left="0" w:right="638" w:firstLine="720"/>
        <w:rPr>
          <w:sz w:val="24"/>
        </w:rPr>
      </w:pPr>
      <w:r>
        <w:rPr>
          <w:sz w:val="24"/>
        </w:rPr>
        <w:t>Tiekėjai atsako už subtiekėjų, jeigu tokie yra pasitelkiami, prievolių vykdymą. Ne vėliau negu Preliminarioji sutartis pradedama vykdyti, Tiekėjas turi pranešti Pirkėjui</w:t>
      </w:r>
      <w:r w:rsidRPr="00A04D99">
        <w:rPr>
          <w:sz w:val="24"/>
        </w:rPr>
        <w:t xml:space="preserve"> </w:t>
      </w:r>
      <w:r>
        <w:rPr>
          <w:sz w:val="24"/>
        </w:rPr>
        <w:t>tuo metu</w:t>
      </w:r>
      <w:r w:rsidRPr="00A04D99">
        <w:rPr>
          <w:sz w:val="24"/>
        </w:rPr>
        <w:t xml:space="preserve"> </w:t>
      </w:r>
      <w:r>
        <w:rPr>
          <w:sz w:val="24"/>
        </w:rPr>
        <w:t>žinomų subtiekėjų pavadinimus, kontaktinius duomenis ir</w:t>
      </w:r>
      <w:r w:rsidRPr="00A04D99">
        <w:rPr>
          <w:sz w:val="24"/>
        </w:rPr>
        <w:t xml:space="preserve"> </w:t>
      </w:r>
      <w:r>
        <w:rPr>
          <w:sz w:val="24"/>
        </w:rPr>
        <w:t>jų atstovus, taip pat privalo informuoti apie minėtos informacijos pasikeitimus visu Preliminariosios sutarties vykdymo metu, įskaitant informaciją apie ketinamus pasitelkti naujus subtiekėjus.</w:t>
      </w:r>
    </w:p>
    <w:p w14:paraId="185CFF29" w14:textId="44F79476" w:rsidR="00DB6F67" w:rsidRDefault="00DD3061" w:rsidP="00DB6F67">
      <w:pPr>
        <w:pStyle w:val="ListParagraph"/>
        <w:numPr>
          <w:ilvl w:val="1"/>
          <w:numId w:val="5"/>
        </w:numPr>
        <w:tabs>
          <w:tab w:val="left" w:pos="1883"/>
        </w:tabs>
        <w:ind w:left="0" w:right="638" w:firstLine="720"/>
        <w:rPr>
          <w:sz w:val="24"/>
        </w:rPr>
      </w:pPr>
      <w:r>
        <w:rPr>
          <w:sz w:val="24"/>
        </w:rPr>
        <w:t xml:space="preserve">Preliminariosios sutarties vykdymo metu Tiekėjai gali pakeisti (Pirkėjui pareikalavus – privalo pakeisti) ar pasitelkti naują subtiekėją, jei subtiekėjai netinkamai vykdo įsipareigojimus Tiekėjams, taip pat jei subtiekėjai nepajėgūs vykdyti įsipareigojimų Tiekėjams dėl iškeltos bankroto bylos, pradėtos likvidavimo procedūros ar pan. padėties, jei reikia pasitelkti naują subtiekėją siekiant užtikrinti operatyvų ir kokybišką </w:t>
      </w:r>
      <w:r w:rsidR="00FA0F13">
        <w:rPr>
          <w:sz w:val="24"/>
        </w:rPr>
        <w:t xml:space="preserve">Darbų </w:t>
      </w:r>
      <w:r>
        <w:rPr>
          <w:sz w:val="24"/>
        </w:rPr>
        <w:t>tiekimą ar dėl Tiekėjo kitų nurodytų priežasčių. Apie tai atitinkamas Tiekėjas turi raštu informuoti Pirkėją, nurodydamas subtiekėjų pakeitimo ar pasitelkimo priežastis. Pakeisti ar nauji subtiekėjai privalo pateikti subtiekėjo pašalinimo pagrindų</w:t>
      </w:r>
      <w:r w:rsidRPr="00A04D99">
        <w:rPr>
          <w:sz w:val="24"/>
        </w:rPr>
        <w:t xml:space="preserve"> </w:t>
      </w:r>
      <w:r>
        <w:rPr>
          <w:sz w:val="24"/>
        </w:rPr>
        <w:t>nebuvimą</w:t>
      </w:r>
      <w:r w:rsidR="00DB6F67">
        <w:rPr>
          <w:sz w:val="24"/>
        </w:rPr>
        <w:t xml:space="preserve"> </w:t>
      </w:r>
      <w:r w:rsidR="00DB6F67" w:rsidRPr="00EE7B55">
        <w:rPr>
          <w:sz w:val="24"/>
        </w:rPr>
        <w:t>ir atitiktį kvalifikaciniams reikalavimams (jei taikoma)</w:t>
      </w:r>
      <w:r w:rsidR="002603CD">
        <w:rPr>
          <w:sz w:val="24"/>
        </w:rPr>
        <w:t>,</w:t>
      </w:r>
      <w:r w:rsidR="00806661">
        <w:rPr>
          <w:sz w:val="24"/>
        </w:rPr>
        <w:t xml:space="preserve"> </w:t>
      </w:r>
      <w:r w:rsidR="00806661" w:rsidRPr="00135B99">
        <w:rPr>
          <w:sz w:val="24"/>
        </w:rPr>
        <w:t>aplinkos apsaugos vadybos sistemos standartų reikalavimams</w:t>
      </w:r>
      <w:r w:rsidR="00806661">
        <w:rPr>
          <w:sz w:val="24"/>
        </w:rPr>
        <w:t xml:space="preserve"> (jei taikom</w:t>
      </w:r>
      <w:r w:rsidR="00A23487">
        <w:rPr>
          <w:sz w:val="24"/>
        </w:rPr>
        <w:t>a</w:t>
      </w:r>
      <w:r w:rsidR="00806661" w:rsidRPr="00336B5F">
        <w:rPr>
          <w:sz w:val="24"/>
        </w:rPr>
        <w:t>)</w:t>
      </w:r>
      <w:r w:rsidR="00806661">
        <w:rPr>
          <w:sz w:val="24"/>
        </w:rPr>
        <w:t xml:space="preserve"> </w:t>
      </w:r>
      <w:r>
        <w:rPr>
          <w:sz w:val="24"/>
        </w:rPr>
        <w:t>patvirtinančius</w:t>
      </w:r>
      <w:r w:rsidRPr="00A04D99">
        <w:rPr>
          <w:sz w:val="24"/>
        </w:rPr>
        <w:t xml:space="preserve"> </w:t>
      </w:r>
      <w:r>
        <w:rPr>
          <w:sz w:val="24"/>
        </w:rPr>
        <w:t>dokumentus,</w:t>
      </w:r>
      <w:r w:rsidRPr="00A04D99">
        <w:rPr>
          <w:sz w:val="24"/>
        </w:rPr>
        <w:t xml:space="preserve"> </w:t>
      </w:r>
      <w:r>
        <w:rPr>
          <w:sz w:val="24"/>
        </w:rPr>
        <w:t>Preliminariajai</w:t>
      </w:r>
      <w:r w:rsidRPr="00A04D99">
        <w:rPr>
          <w:sz w:val="24"/>
        </w:rPr>
        <w:t xml:space="preserve"> </w:t>
      </w:r>
      <w:r>
        <w:rPr>
          <w:sz w:val="24"/>
        </w:rPr>
        <w:t>sutarčiai</w:t>
      </w:r>
      <w:r w:rsidRPr="00A04D99">
        <w:rPr>
          <w:sz w:val="24"/>
        </w:rPr>
        <w:t xml:space="preserve"> </w:t>
      </w:r>
      <w:r>
        <w:rPr>
          <w:sz w:val="24"/>
        </w:rPr>
        <w:t>vykdyti</w:t>
      </w:r>
      <w:r w:rsidRPr="00A04D99">
        <w:rPr>
          <w:sz w:val="24"/>
        </w:rPr>
        <w:t xml:space="preserve"> </w:t>
      </w:r>
      <w:r>
        <w:rPr>
          <w:sz w:val="24"/>
        </w:rPr>
        <w:t>privalomus</w:t>
      </w:r>
      <w:r w:rsidRPr="00A04D99">
        <w:rPr>
          <w:sz w:val="24"/>
        </w:rPr>
        <w:t xml:space="preserve"> </w:t>
      </w:r>
      <w:r>
        <w:rPr>
          <w:sz w:val="24"/>
        </w:rPr>
        <w:t>(jei</w:t>
      </w:r>
      <w:r w:rsidRPr="00A04D99">
        <w:rPr>
          <w:sz w:val="24"/>
        </w:rPr>
        <w:t xml:space="preserve"> </w:t>
      </w:r>
      <w:r>
        <w:rPr>
          <w:sz w:val="24"/>
        </w:rPr>
        <w:t>tokių yra)</w:t>
      </w:r>
      <w:r w:rsidRPr="00A04D99">
        <w:rPr>
          <w:sz w:val="24"/>
        </w:rPr>
        <w:t xml:space="preserve"> </w:t>
      </w:r>
      <w:r>
        <w:rPr>
          <w:sz w:val="24"/>
        </w:rPr>
        <w:t>atestatus,</w:t>
      </w:r>
      <w:r w:rsidRPr="00A04D99">
        <w:rPr>
          <w:sz w:val="24"/>
        </w:rPr>
        <w:t xml:space="preserve"> </w:t>
      </w:r>
      <w:r>
        <w:rPr>
          <w:sz w:val="24"/>
        </w:rPr>
        <w:t>licencijas</w:t>
      </w:r>
      <w:r w:rsidRPr="00A04D99">
        <w:rPr>
          <w:sz w:val="24"/>
        </w:rPr>
        <w:t xml:space="preserve"> </w:t>
      </w:r>
      <w:r>
        <w:rPr>
          <w:sz w:val="24"/>
        </w:rPr>
        <w:t>ir</w:t>
      </w:r>
      <w:r w:rsidRPr="00A04D99">
        <w:rPr>
          <w:sz w:val="24"/>
        </w:rPr>
        <w:t xml:space="preserve"> </w:t>
      </w:r>
      <w:r>
        <w:rPr>
          <w:sz w:val="24"/>
        </w:rPr>
        <w:t>pan.</w:t>
      </w:r>
    </w:p>
    <w:p w14:paraId="2F19EEE0" w14:textId="0492FF78" w:rsidR="003D71D6" w:rsidRDefault="00DD3061" w:rsidP="003D71D6">
      <w:pPr>
        <w:pStyle w:val="ListParagraph"/>
        <w:numPr>
          <w:ilvl w:val="1"/>
          <w:numId w:val="5"/>
        </w:numPr>
        <w:tabs>
          <w:tab w:val="left" w:pos="1883"/>
        </w:tabs>
        <w:ind w:left="0" w:right="638" w:firstLine="720"/>
        <w:rPr>
          <w:sz w:val="24"/>
        </w:rPr>
      </w:pPr>
      <w:r w:rsidRPr="00DB6F67">
        <w:rPr>
          <w:sz w:val="24"/>
        </w:rPr>
        <w:t xml:space="preserve"> Gavęs </w:t>
      </w:r>
      <w:r w:rsidR="00DB6F67">
        <w:rPr>
          <w:sz w:val="24"/>
        </w:rPr>
        <w:t xml:space="preserve">Preliminariosios sutarties 4.8 punkte nurodytą </w:t>
      </w:r>
      <w:r w:rsidRPr="00DB6F67">
        <w:rPr>
          <w:sz w:val="24"/>
        </w:rPr>
        <w:t>pranešimą, Pirkėjas, jei nėra subtiekėjo pašalinimo</w:t>
      </w:r>
      <w:r w:rsidR="00DB6F67" w:rsidRPr="00DB6F67">
        <w:rPr>
          <w:sz w:val="24"/>
        </w:rPr>
        <w:t xml:space="preserve"> pagrindų, kartu su Tiekėju sudaro susitarimą dėl subtiekėjų pakeitimo ar pasitelkimo. Jį pasirašo </w:t>
      </w:r>
      <w:r w:rsidR="00373ACB">
        <w:rPr>
          <w:sz w:val="24"/>
        </w:rPr>
        <w:t>abi Preliminariosios sutarties Š</w:t>
      </w:r>
      <w:r w:rsidR="00DB6F67" w:rsidRPr="00DB6F67">
        <w:rPr>
          <w:sz w:val="24"/>
        </w:rPr>
        <w:t>alys, t.</w:t>
      </w:r>
      <w:r w:rsidR="003C0881">
        <w:rPr>
          <w:sz w:val="24"/>
        </w:rPr>
        <w:t xml:space="preserve"> </w:t>
      </w:r>
      <w:r w:rsidR="00DB6F67" w:rsidRPr="00DB6F67">
        <w:rPr>
          <w:sz w:val="24"/>
        </w:rPr>
        <w:t>y. atitinkamas Tiekėjas ir Pirkėjas. Šis susitarimas yra laikomas neatskiriama Preliminariosios sutarties dalimi. Tiekėjas negali vienašališkai keisti ar pasitelkti naujų subtiekėjų, apie tai raštu neinformavęs Pirkėjo ir tokio pakeitimo neįforminęs rašytiniu susitarimu su Pirkėju. Jei pakeisto ar pasitelkto naujo subtiekėjo padėtis atitinka bent vieną pagal VPĮ 46 straipsnį nustatytą pašalinimo pagrindą, Pirkėjas reikalauja, kad Tiekėjas per Pirkėjo nustatytą terminą pakeistų minėtą subtiekėją reikalavimus atitinkančiu subtiekėju.</w:t>
      </w:r>
    </w:p>
    <w:p w14:paraId="34DBDD74" w14:textId="77777777" w:rsidR="003D71D6" w:rsidRPr="003D71D6" w:rsidRDefault="003D71D6" w:rsidP="003D71D6">
      <w:pPr>
        <w:pStyle w:val="ListParagraph"/>
        <w:numPr>
          <w:ilvl w:val="1"/>
          <w:numId w:val="5"/>
        </w:numPr>
        <w:tabs>
          <w:tab w:val="left" w:pos="1883"/>
        </w:tabs>
        <w:ind w:left="0" w:right="634" w:firstLine="720"/>
        <w:rPr>
          <w:sz w:val="24"/>
        </w:rPr>
      </w:pPr>
      <w:r w:rsidRPr="003D71D6">
        <w:rPr>
          <w:sz w:val="24"/>
        </w:rPr>
        <w:t xml:space="preserve">Pirkėjas gali tiesiogiai atsiskaityti su subtiekėjais. Apie šią galimybę Pirkėjas subtiekėją </w:t>
      </w:r>
      <w:r w:rsidRPr="003D71D6">
        <w:rPr>
          <w:sz w:val="24"/>
        </w:rPr>
        <w:lastRenderedPageBreak/>
        <w:t>informuoja atskiru pranešimu per 3 (tris) darbo dienas nuo informacijos iš Tiekėjo apie pasitelkiamą subtiekėją gavimo dienos. Norėdamas pasinaudoti tiesioginio atsiskaitymo galimybe, subtiekėjas turi apie tai raštu ne vėliau kaip per 2 (dvi) darbo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Preliminariosios sutarties vykdymo.</w:t>
      </w:r>
    </w:p>
    <w:p w14:paraId="2EF98C0C" w14:textId="77777777" w:rsidR="00275A8D" w:rsidRDefault="00275A8D">
      <w:pPr>
        <w:pStyle w:val="BodyText"/>
        <w:ind w:left="0"/>
        <w:jc w:val="left"/>
      </w:pPr>
    </w:p>
    <w:p w14:paraId="367E7324" w14:textId="77777777" w:rsidR="00275A8D" w:rsidRDefault="00DD3061" w:rsidP="00140D48">
      <w:pPr>
        <w:pStyle w:val="Heading1"/>
        <w:numPr>
          <w:ilvl w:val="0"/>
          <w:numId w:val="5"/>
        </w:numPr>
        <w:tabs>
          <w:tab w:val="left" w:pos="399"/>
        </w:tabs>
        <w:spacing w:before="1"/>
        <w:ind w:left="399" w:hanging="240"/>
        <w:jc w:val="center"/>
      </w:pPr>
      <w:r>
        <w:t>PRELIMINARIOSIOS</w:t>
      </w:r>
      <w:r>
        <w:rPr>
          <w:spacing w:val="-6"/>
        </w:rPr>
        <w:t xml:space="preserve"> </w:t>
      </w:r>
      <w:r>
        <w:t>SUTARTIES</w:t>
      </w:r>
      <w:r>
        <w:rPr>
          <w:spacing w:val="-6"/>
        </w:rPr>
        <w:t xml:space="preserve"> </w:t>
      </w:r>
      <w:r>
        <w:t>KAINA,</w:t>
      </w:r>
      <w:r>
        <w:rPr>
          <w:spacing w:val="-6"/>
        </w:rPr>
        <w:t xml:space="preserve"> </w:t>
      </w:r>
      <w:r>
        <w:rPr>
          <w:spacing w:val="-2"/>
        </w:rPr>
        <w:t>ĮKAINIAI</w:t>
      </w:r>
    </w:p>
    <w:p w14:paraId="2C13EA32" w14:textId="77A4ED12" w:rsidR="00275A8D" w:rsidRPr="00FA0F13" w:rsidRDefault="00DD3061" w:rsidP="00205385">
      <w:pPr>
        <w:pStyle w:val="ListParagraph"/>
        <w:numPr>
          <w:ilvl w:val="1"/>
          <w:numId w:val="5"/>
        </w:numPr>
        <w:tabs>
          <w:tab w:val="left" w:pos="1893"/>
        </w:tabs>
        <w:ind w:left="0" w:right="638" w:firstLine="720"/>
        <w:rPr>
          <w:sz w:val="24"/>
        </w:rPr>
      </w:pPr>
      <w:r w:rsidRPr="00FA0F13">
        <w:rPr>
          <w:sz w:val="24"/>
        </w:rPr>
        <w:t xml:space="preserve">Maksimali Preliminariosios sutarties vertė (dar Preliminariojoje sutartyje vadinama Preliminariosios sutarties kaina) </w:t>
      </w:r>
      <w:r w:rsidRPr="00D23434">
        <w:rPr>
          <w:sz w:val="24"/>
        </w:rPr>
        <w:t xml:space="preserve">yra </w:t>
      </w:r>
      <w:r w:rsidR="00FA140D" w:rsidRPr="00D23434">
        <w:rPr>
          <w:sz w:val="24"/>
        </w:rPr>
        <w:t>413 223,14</w:t>
      </w:r>
      <w:r w:rsidRPr="00D23434">
        <w:rPr>
          <w:sz w:val="24"/>
        </w:rPr>
        <w:t xml:space="preserve"> (</w:t>
      </w:r>
      <w:r w:rsidR="00FA140D" w:rsidRPr="00D23434">
        <w:rPr>
          <w:sz w:val="24"/>
        </w:rPr>
        <w:t>keturi</w:t>
      </w:r>
      <w:r w:rsidR="00214696" w:rsidRPr="00D23434">
        <w:rPr>
          <w:sz w:val="24"/>
        </w:rPr>
        <w:t xml:space="preserve"> </w:t>
      </w:r>
      <w:r w:rsidRPr="00D23434">
        <w:rPr>
          <w:sz w:val="24"/>
        </w:rPr>
        <w:t>šimta</w:t>
      </w:r>
      <w:r w:rsidR="00214696" w:rsidRPr="00D23434">
        <w:rPr>
          <w:sz w:val="24"/>
        </w:rPr>
        <w:t>i</w:t>
      </w:r>
      <w:r w:rsidRPr="00D23434">
        <w:rPr>
          <w:sz w:val="24"/>
        </w:rPr>
        <w:t xml:space="preserve"> </w:t>
      </w:r>
      <w:r w:rsidR="00FA140D" w:rsidRPr="00D23434">
        <w:rPr>
          <w:sz w:val="24"/>
        </w:rPr>
        <w:t>trylika</w:t>
      </w:r>
      <w:r w:rsidR="00214696" w:rsidRPr="00D23434">
        <w:rPr>
          <w:sz w:val="24"/>
        </w:rPr>
        <w:t xml:space="preserve"> </w:t>
      </w:r>
      <w:r w:rsidRPr="00D23434">
        <w:rPr>
          <w:sz w:val="24"/>
        </w:rPr>
        <w:t>tūkstančių</w:t>
      </w:r>
      <w:r w:rsidR="00FA140D" w:rsidRPr="00D23434">
        <w:rPr>
          <w:sz w:val="24"/>
        </w:rPr>
        <w:t xml:space="preserve"> du šimtai dvidešimt trys</w:t>
      </w:r>
      <w:r w:rsidRPr="00D23434">
        <w:rPr>
          <w:sz w:val="24"/>
        </w:rPr>
        <w:t>)</w:t>
      </w:r>
      <w:r w:rsidR="000276B5" w:rsidRPr="00D23434">
        <w:rPr>
          <w:sz w:val="24"/>
        </w:rPr>
        <w:t xml:space="preserve"> Eur</w:t>
      </w:r>
      <w:r w:rsidRPr="00D23434">
        <w:rPr>
          <w:sz w:val="24"/>
        </w:rPr>
        <w:t xml:space="preserve"> be pridėtinės vertės mokesčio (toliau – PVM)</w:t>
      </w:r>
      <w:r w:rsidR="00DE3219">
        <w:rPr>
          <w:sz w:val="24"/>
        </w:rPr>
        <w:t>, 500 000,00</w:t>
      </w:r>
      <w:r w:rsidR="00C71FE2">
        <w:rPr>
          <w:sz w:val="24"/>
        </w:rPr>
        <w:t xml:space="preserve"> (penki šimtai tūkstančių Eur su PVM.</w:t>
      </w:r>
    </w:p>
    <w:p w14:paraId="130C49E6" w14:textId="77777777" w:rsidR="00275A8D" w:rsidRDefault="00DD3061" w:rsidP="00205385">
      <w:pPr>
        <w:pStyle w:val="ListParagraph"/>
        <w:numPr>
          <w:ilvl w:val="1"/>
          <w:numId w:val="5"/>
        </w:numPr>
        <w:tabs>
          <w:tab w:val="left" w:pos="1889"/>
        </w:tabs>
        <w:ind w:left="0" w:right="638" w:firstLine="720"/>
        <w:rPr>
          <w:sz w:val="24"/>
        </w:rPr>
      </w:pPr>
      <w:r>
        <w:rPr>
          <w:sz w:val="24"/>
        </w:rPr>
        <w:t xml:space="preserve">Perkamų </w:t>
      </w:r>
      <w:r w:rsidR="003C0A64">
        <w:rPr>
          <w:sz w:val="24"/>
        </w:rPr>
        <w:t>Darbų</w:t>
      </w:r>
      <w:r>
        <w:rPr>
          <w:sz w:val="24"/>
        </w:rPr>
        <w:t xml:space="preserve"> sąrašas nurodytas Preliminariosios sutarties 2 priede. Kitos vertės, kurios gali atsirasti dėl peržiūros ir / ar </w:t>
      </w:r>
      <w:r w:rsidR="00A028D5">
        <w:rPr>
          <w:sz w:val="24"/>
        </w:rPr>
        <w:t xml:space="preserve">Darbų </w:t>
      </w:r>
      <w:r>
        <w:rPr>
          <w:sz w:val="24"/>
        </w:rPr>
        <w:t>kiekio (apimties) keitimo taikymo, ir</w:t>
      </w:r>
      <w:r w:rsidRPr="000276B5">
        <w:rPr>
          <w:sz w:val="24"/>
        </w:rPr>
        <w:t xml:space="preserve"> </w:t>
      </w:r>
      <w:r>
        <w:rPr>
          <w:sz w:val="24"/>
        </w:rPr>
        <w:t>VPĮ 89 straipsnio 1 dalies 2 – 5 punktuose ir 2 dalyje,</w:t>
      </w:r>
      <w:r w:rsidRPr="000276B5">
        <w:rPr>
          <w:sz w:val="24"/>
        </w:rPr>
        <w:t xml:space="preserve"> </w:t>
      </w:r>
      <w:r>
        <w:rPr>
          <w:sz w:val="24"/>
        </w:rPr>
        <w:t xml:space="preserve">į šią vertę nėra </w:t>
      </w:r>
      <w:r w:rsidRPr="000276B5">
        <w:rPr>
          <w:sz w:val="24"/>
        </w:rPr>
        <w:t>įtrauktos.</w:t>
      </w:r>
    </w:p>
    <w:p w14:paraId="597BA5D7" w14:textId="23B87345" w:rsidR="00275A8D" w:rsidRDefault="00DD3061" w:rsidP="00205385">
      <w:pPr>
        <w:pStyle w:val="ListParagraph"/>
        <w:numPr>
          <w:ilvl w:val="1"/>
          <w:numId w:val="5"/>
        </w:numPr>
        <w:tabs>
          <w:tab w:val="left" w:pos="1883"/>
        </w:tabs>
        <w:ind w:left="0" w:right="638" w:firstLine="720"/>
        <w:rPr>
          <w:sz w:val="24"/>
        </w:rPr>
      </w:pPr>
      <w:r>
        <w:rPr>
          <w:sz w:val="24"/>
        </w:rPr>
        <w:t>Preliminariosios sutarties / Pagrindinės sutarties kainos apskaičiavimo būdas – fiksuoto įkainio su peržiūra būdas. Preliminariosios sutarties įkainiai, nurodyti Preliminariosios sutarties 2 priede, yra fiksuoti ir nustatyti visam Preliminariosios sutarties galiojimo laikotarpiui, išskyrus šioje sutartyje numatytus atvejus. Preliminariosios sutarties įkainiai turi būti atitinkamai pakeičiami Preliminariojoje sutartyje numatytais įkainio peržiūros atvejais. Į</w:t>
      </w:r>
      <w:r w:rsidRPr="000276B5">
        <w:rPr>
          <w:sz w:val="24"/>
        </w:rPr>
        <w:t xml:space="preserve"> </w:t>
      </w:r>
      <w:r>
        <w:rPr>
          <w:sz w:val="24"/>
        </w:rPr>
        <w:t>šiuos</w:t>
      </w:r>
      <w:r w:rsidRPr="000276B5">
        <w:rPr>
          <w:sz w:val="24"/>
        </w:rPr>
        <w:t xml:space="preserve"> </w:t>
      </w:r>
      <w:r>
        <w:rPr>
          <w:sz w:val="24"/>
        </w:rPr>
        <w:t>įkainius</w:t>
      </w:r>
      <w:r w:rsidRPr="000276B5">
        <w:rPr>
          <w:sz w:val="24"/>
        </w:rPr>
        <w:t xml:space="preserve"> </w:t>
      </w:r>
      <w:r>
        <w:rPr>
          <w:sz w:val="24"/>
        </w:rPr>
        <w:t>yra įskaičiuoti visi mokesčiai,</w:t>
      </w:r>
      <w:r w:rsidR="00A028D5">
        <w:rPr>
          <w:sz w:val="24"/>
        </w:rPr>
        <w:t xml:space="preserve"> Įrangos</w:t>
      </w:r>
      <w:r>
        <w:rPr>
          <w:sz w:val="24"/>
        </w:rPr>
        <w:t xml:space="preserve"> pristatymo pas Pirkėją išlaidos ir visos kitos išlaidos, įskaitant PVM sąskaitų faktūrų pateikimo informacinės sistemos priemonėmis išlaidas, reikalingos tinkamam pagal Preliminariąją sutartį sudaromų Pagrindinių sutarčių įgyvendinimui. Kilus įtarimams, kad Tiekėjo pasiūlytos </w:t>
      </w:r>
      <w:r w:rsidR="003C0A64">
        <w:rPr>
          <w:sz w:val="24"/>
        </w:rPr>
        <w:t xml:space="preserve">Darbų </w:t>
      </w:r>
      <w:r>
        <w:rPr>
          <w:sz w:val="24"/>
        </w:rPr>
        <w:t>kainos yra nekonkurencingos ir neatitinkančios rinkos kainų, Pirkėjas turi teisę apklausti kitus rinkos dalyvius ar (ir) patikrinti viešai prieinamą informaciją. Jei atlikus tyrimą paaiškėja, kad bent vienas pasiūlytas įkainis yra 15 ar daugiau procentų didesnis nei Pirkėjo apklaustų rinkos dalyvių (ar tai paaiškėja po viešai prieinamos kitų rinkos dalyvių informacijos analizės) įkainių vidurkis dėl toki</w:t>
      </w:r>
      <w:r w:rsidR="003C0A64">
        <w:rPr>
          <w:sz w:val="24"/>
        </w:rPr>
        <w:t>ų</w:t>
      </w:r>
      <w:r>
        <w:rPr>
          <w:sz w:val="24"/>
        </w:rPr>
        <w:t xml:space="preserve"> pat ar lygiaver</w:t>
      </w:r>
      <w:r w:rsidR="003C0A64">
        <w:rPr>
          <w:sz w:val="24"/>
        </w:rPr>
        <w:t>čių Darbų</w:t>
      </w:r>
      <w:r>
        <w:rPr>
          <w:sz w:val="24"/>
        </w:rPr>
        <w:t>, Pagrindinė sutartis su Tiekėju nepasirašoma dėl per didelių pasiūlytų kainų.</w:t>
      </w:r>
    </w:p>
    <w:p w14:paraId="7796062A" w14:textId="77777777" w:rsidR="00275A8D" w:rsidRDefault="00DD3061" w:rsidP="00205385">
      <w:pPr>
        <w:pStyle w:val="ListParagraph"/>
        <w:numPr>
          <w:ilvl w:val="1"/>
          <w:numId w:val="5"/>
        </w:numPr>
        <w:tabs>
          <w:tab w:val="left" w:pos="1862"/>
        </w:tabs>
        <w:ind w:left="0" w:right="638" w:firstLine="720"/>
        <w:rPr>
          <w:sz w:val="24"/>
        </w:rPr>
      </w:pPr>
      <w:r>
        <w:rPr>
          <w:sz w:val="24"/>
        </w:rPr>
        <w:t xml:space="preserve">Kaina, kurią Pirkėjas turės sumokėti Tiekėjui priklausys nuo faktiškai įsigyto </w:t>
      </w:r>
      <w:r w:rsidR="003C0A64">
        <w:rPr>
          <w:sz w:val="24"/>
        </w:rPr>
        <w:t xml:space="preserve">Darbų </w:t>
      </w:r>
      <w:r>
        <w:rPr>
          <w:sz w:val="24"/>
        </w:rPr>
        <w:t>kiekio vykdant Preliminariąją ir Pagrindinę (-</w:t>
      </w:r>
      <w:proofErr w:type="spellStart"/>
      <w:r>
        <w:rPr>
          <w:sz w:val="24"/>
        </w:rPr>
        <w:t>es</w:t>
      </w:r>
      <w:proofErr w:type="spellEnd"/>
      <w:r>
        <w:rPr>
          <w:sz w:val="24"/>
        </w:rPr>
        <w:t>) sutartį (-</w:t>
      </w:r>
      <w:proofErr w:type="spellStart"/>
      <w:r>
        <w:rPr>
          <w:sz w:val="24"/>
        </w:rPr>
        <w:t>is</w:t>
      </w:r>
      <w:proofErr w:type="spellEnd"/>
      <w:r>
        <w:rPr>
          <w:sz w:val="24"/>
        </w:rPr>
        <w:t>).</w:t>
      </w:r>
    </w:p>
    <w:p w14:paraId="51776A06" w14:textId="77777777" w:rsidR="00275A8D" w:rsidRDefault="00DD3061" w:rsidP="00205385">
      <w:pPr>
        <w:pStyle w:val="ListParagraph"/>
        <w:numPr>
          <w:ilvl w:val="1"/>
          <w:numId w:val="5"/>
        </w:numPr>
        <w:tabs>
          <w:tab w:val="left" w:pos="1878"/>
        </w:tabs>
        <w:ind w:left="0" w:right="638" w:firstLine="720"/>
        <w:rPr>
          <w:sz w:val="24"/>
        </w:rPr>
      </w:pPr>
      <w:r>
        <w:rPr>
          <w:sz w:val="24"/>
        </w:rPr>
        <w:t>Preliminariosios</w:t>
      </w:r>
      <w:r w:rsidRPr="000276B5">
        <w:rPr>
          <w:sz w:val="24"/>
        </w:rPr>
        <w:t xml:space="preserve"> </w:t>
      </w:r>
      <w:r>
        <w:rPr>
          <w:sz w:val="24"/>
        </w:rPr>
        <w:t>sutarties įkainių</w:t>
      </w:r>
      <w:r w:rsidRPr="000276B5">
        <w:rPr>
          <w:sz w:val="24"/>
        </w:rPr>
        <w:t xml:space="preserve"> peržiūra:</w:t>
      </w:r>
    </w:p>
    <w:p w14:paraId="6D2B5041" w14:textId="12DA8D94" w:rsidR="00275A8D" w:rsidRPr="000276B5" w:rsidRDefault="00DD3061" w:rsidP="00DB6F67">
      <w:pPr>
        <w:pStyle w:val="ListParagraph"/>
        <w:numPr>
          <w:ilvl w:val="2"/>
          <w:numId w:val="5"/>
        </w:numPr>
        <w:tabs>
          <w:tab w:val="left" w:pos="1883"/>
        </w:tabs>
        <w:ind w:left="0" w:right="634" w:firstLine="720"/>
        <w:rPr>
          <w:sz w:val="24"/>
        </w:rPr>
      </w:pPr>
      <w:r w:rsidRPr="00B51886">
        <w:rPr>
          <w:sz w:val="24"/>
        </w:rPr>
        <w:t>Bet</w:t>
      </w:r>
      <w:r w:rsidRPr="000276B5">
        <w:rPr>
          <w:sz w:val="24"/>
        </w:rPr>
        <w:t xml:space="preserve"> </w:t>
      </w:r>
      <w:r w:rsidRPr="00B51886">
        <w:rPr>
          <w:sz w:val="24"/>
        </w:rPr>
        <w:t>kuriuo</w:t>
      </w:r>
      <w:r w:rsidRPr="000276B5">
        <w:rPr>
          <w:sz w:val="24"/>
        </w:rPr>
        <w:t xml:space="preserve"> </w:t>
      </w:r>
      <w:r w:rsidRPr="00B51886">
        <w:rPr>
          <w:sz w:val="24"/>
        </w:rPr>
        <w:t>Preliminariosios</w:t>
      </w:r>
      <w:r w:rsidRPr="000276B5">
        <w:rPr>
          <w:sz w:val="24"/>
        </w:rPr>
        <w:t xml:space="preserve"> </w:t>
      </w:r>
      <w:r w:rsidRPr="00B51886">
        <w:rPr>
          <w:sz w:val="24"/>
        </w:rPr>
        <w:t>sutarties</w:t>
      </w:r>
      <w:r w:rsidRPr="000276B5">
        <w:rPr>
          <w:sz w:val="24"/>
        </w:rPr>
        <w:t xml:space="preserve"> </w:t>
      </w:r>
      <w:r w:rsidRPr="00B51886">
        <w:rPr>
          <w:sz w:val="24"/>
        </w:rPr>
        <w:t>galiojimo</w:t>
      </w:r>
      <w:r w:rsidRPr="000276B5">
        <w:rPr>
          <w:sz w:val="24"/>
        </w:rPr>
        <w:t xml:space="preserve"> </w:t>
      </w:r>
      <w:r w:rsidRPr="00B51886">
        <w:rPr>
          <w:sz w:val="24"/>
        </w:rPr>
        <w:t>momentu</w:t>
      </w:r>
      <w:r w:rsidRPr="000276B5">
        <w:rPr>
          <w:sz w:val="24"/>
        </w:rPr>
        <w:t xml:space="preserve"> </w:t>
      </w:r>
      <w:r w:rsidRPr="00B51886">
        <w:rPr>
          <w:sz w:val="24"/>
        </w:rPr>
        <w:t>Preliminariosios</w:t>
      </w:r>
      <w:r w:rsidRPr="000276B5">
        <w:rPr>
          <w:sz w:val="24"/>
        </w:rPr>
        <w:t xml:space="preserve"> </w:t>
      </w:r>
      <w:r w:rsidRPr="00B51886">
        <w:rPr>
          <w:sz w:val="24"/>
        </w:rPr>
        <w:t>sutarties įkainiai perskaičiuojami, kai teisės aktais pakeičiami šioje sutartyje nurodyt</w:t>
      </w:r>
      <w:r w:rsidR="003C0A64" w:rsidRPr="00B51886">
        <w:rPr>
          <w:sz w:val="24"/>
        </w:rPr>
        <w:t>ie</w:t>
      </w:r>
      <w:r w:rsidRPr="00B51886">
        <w:rPr>
          <w:sz w:val="24"/>
        </w:rPr>
        <w:t xml:space="preserve">ms </w:t>
      </w:r>
      <w:r w:rsidR="003C0A64" w:rsidRPr="00B51886">
        <w:rPr>
          <w:sz w:val="24"/>
        </w:rPr>
        <w:t>Darbam</w:t>
      </w:r>
      <w:r w:rsidRPr="00B51886">
        <w:rPr>
          <w:sz w:val="24"/>
        </w:rPr>
        <w:t xml:space="preserve">s taikomo PVM tarifo dydis. </w:t>
      </w:r>
      <w:r w:rsidR="003C0A64" w:rsidRPr="00B51886">
        <w:rPr>
          <w:sz w:val="24"/>
        </w:rPr>
        <w:t xml:space="preserve">Darbų </w:t>
      </w:r>
      <w:r w:rsidRPr="00B51886">
        <w:rPr>
          <w:sz w:val="24"/>
        </w:rPr>
        <w:t xml:space="preserve">įkainių pokyčio dydis yra proporcingas PVM tarifo ir pokyčio dydžiui. Pasikeitus kitiems mokesčiams ar dėl kainų lygio kitimo </w:t>
      </w:r>
      <w:r w:rsidR="003C0A64" w:rsidRPr="00B51886">
        <w:rPr>
          <w:sz w:val="24"/>
        </w:rPr>
        <w:t xml:space="preserve">darbų </w:t>
      </w:r>
      <w:r w:rsidRPr="00B51886">
        <w:rPr>
          <w:sz w:val="24"/>
        </w:rPr>
        <w:t>įkainiai neperskaičiuojami.</w:t>
      </w:r>
      <w:r w:rsidR="00214696">
        <w:rPr>
          <w:sz w:val="24"/>
        </w:rPr>
        <w:t xml:space="preserve"> </w:t>
      </w:r>
      <w:r w:rsidRPr="000276B5">
        <w:rPr>
          <w:sz w:val="24"/>
        </w:rPr>
        <w:t xml:space="preserve">Perskaičiuoti Preliminariosios sutarties įkainiai įforminami </w:t>
      </w:r>
      <w:r w:rsidR="00373ACB">
        <w:rPr>
          <w:sz w:val="24"/>
        </w:rPr>
        <w:t>Šalių</w:t>
      </w:r>
      <w:r w:rsidRPr="000276B5">
        <w:rPr>
          <w:sz w:val="24"/>
        </w:rPr>
        <w:t xml:space="preserve"> pasirašomu susitarimu. Perskaičiuoti įkainiai taikomi tik t</w:t>
      </w:r>
      <w:r w:rsidR="003C0A64" w:rsidRPr="000276B5">
        <w:rPr>
          <w:sz w:val="24"/>
        </w:rPr>
        <w:t>iems</w:t>
      </w:r>
      <w:r w:rsidRPr="000276B5">
        <w:rPr>
          <w:sz w:val="24"/>
        </w:rPr>
        <w:t xml:space="preserve"> </w:t>
      </w:r>
      <w:r w:rsidR="003C0A64" w:rsidRPr="000276B5">
        <w:rPr>
          <w:sz w:val="24"/>
        </w:rPr>
        <w:t>Darbams</w:t>
      </w:r>
      <w:r w:rsidRPr="000276B5">
        <w:rPr>
          <w:sz w:val="24"/>
        </w:rPr>
        <w:t xml:space="preserve">, kurios bus įsigyjamos po </w:t>
      </w:r>
      <w:r w:rsidR="00373ACB">
        <w:rPr>
          <w:sz w:val="24"/>
        </w:rPr>
        <w:t>Šalių</w:t>
      </w:r>
      <w:r w:rsidRPr="000276B5">
        <w:rPr>
          <w:sz w:val="24"/>
        </w:rPr>
        <w:t xml:space="preserve"> pasirašyto susitarimo įsigaliojimo dienos.</w:t>
      </w:r>
    </w:p>
    <w:p w14:paraId="31B2B2EB" w14:textId="63583F15" w:rsidR="00135D13" w:rsidRPr="000276B5" w:rsidRDefault="00135D13" w:rsidP="00DB6F67">
      <w:pPr>
        <w:pStyle w:val="ListParagraph"/>
        <w:numPr>
          <w:ilvl w:val="2"/>
          <w:numId w:val="5"/>
        </w:numPr>
        <w:tabs>
          <w:tab w:val="left" w:pos="1883"/>
        </w:tabs>
        <w:ind w:left="0" w:right="634" w:firstLine="720"/>
        <w:rPr>
          <w:sz w:val="24"/>
        </w:rPr>
      </w:pPr>
      <w:r w:rsidRPr="000276B5">
        <w:rPr>
          <w:sz w:val="24"/>
        </w:rPr>
        <w:t>Sutarties  galiojimo laikotarpiu Sutarties kaina pagal bendrą kainų lygio kitimą perskaičiu</w:t>
      </w:r>
      <w:r w:rsidR="0015449C">
        <w:rPr>
          <w:sz w:val="24"/>
        </w:rPr>
        <w:t>ojama (didinama arba mažinama) –</w:t>
      </w:r>
      <w:r w:rsidRPr="000276B5">
        <w:rPr>
          <w:sz w:val="24"/>
        </w:rPr>
        <w:t xml:space="preserve"> pirmąjį kartą nuo Sutarties įsigaliojimo dienos praėjus ne mažiau kaip 6 (šešiems) mėnesiams, antrąjį ir kitus kartus ne dažniau kaip kas 6 (šešis) mėnesius, jeigu pirmojo perskaičiavimo metu Indekso reikšmė pakinta daugiau kaip 0,05 lyginant sutarties sudarymo mėnesio indeksą su perskaičiuojamo mėnesio Indeksu, o antrojo ir kitų kartų perskaičiavimo metu – Indekso reikšmė pakinta daugiau kaip 0,05 lyginant einamojo mėnesio Indeksą su pirmojo (paskutinio) perskaičiavimo buvusiu Indeksu. </w:t>
      </w:r>
    </w:p>
    <w:p w14:paraId="2F86AB07" w14:textId="7B87C6AD" w:rsidR="00135D13" w:rsidRPr="000276B5" w:rsidRDefault="0015449C" w:rsidP="00DB6F67">
      <w:pPr>
        <w:pStyle w:val="ListParagraph"/>
        <w:numPr>
          <w:ilvl w:val="2"/>
          <w:numId w:val="5"/>
        </w:numPr>
        <w:tabs>
          <w:tab w:val="left" w:pos="1883"/>
        </w:tabs>
        <w:ind w:left="0" w:right="634" w:firstLine="720"/>
        <w:rPr>
          <w:sz w:val="24"/>
        </w:rPr>
      </w:pPr>
      <w:r>
        <w:rPr>
          <w:sz w:val="24"/>
        </w:rPr>
        <w:t>D</w:t>
      </w:r>
      <w:r w:rsidR="00135D13" w:rsidRPr="000276B5">
        <w:rPr>
          <w:sz w:val="24"/>
        </w:rPr>
        <w:t>arbų kainos perskaičiavimo eiga:</w:t>
      </w:r>
    </w:p>
    <w:p w14:paraId="5C5BF439" w14:textId="49D74D7F" w:rsidR="00135D13" w:rsidRPr="000276B5" w:rsidRDefault="00135D13" w:rsidP="00DB6F67">
      <w:pPr>
        <w:pStyle w:val="ListParagraph"/>
        <w:numPr>
          <w:ilvl w:val="3"/>
          <w:numId w:val="5"/>
        </w:numPr>
        <w:tabs>
          <w:tab w:val="left" w:pos="1883"/>
        </w:tabs>
        <w:ind w:left="0" w:right="634" w:firstLine="720"/>
        <w:rPr>
          <w:sz w:val="24"/>
        </w:rPr>
      </w:pPr>
      <w:r w:rsidRPr="000276B5">
        <w:rPr>
          <w:sz w:val="24"/>
        </w:rPr>
        <w:t>Pirmojo perskaiči</w:t>
      </w:r>
      <w:r w:rsidR="0015449C">
        <w:rPr>
          <w:sz w:val="24"/>
        </w:rPr>
        <w:t xml:space="preserve">avimo metu užfiksuojama atliktų Darbų </w:t>
      </w:r>
      <w:r w:rsidRPr="000276B5">
        <w:rPr>
          <w:sz w:val="24"/>
        </w:rPr>
        <w:t xml:space="preserve">kaina per laikotarpį nuo Sutarties įsigaliojimo iki suinteresuotos </w:t>
      </w:r>
      <w:r w:rsidR="00373ACB">
        <w:rPr>
          <w:sz w:val="24"/>
        </w:rPr>
        <w:t>Šalies</w:t>
      </w:r>
      <w:r w:rsidRPr="000276B5">
        <w:rPr>
          <w:sz w:val="24"/>
        </w:rPr>
        <w:t xml:space="preserve"> prašymo perskaičiuoti Sutarties kainą pateikimo dienos. Antrojo ir kitų perskaičiavimų metu</w:t>
      </w:r>
      <w:r w:rsidR="0015449C">
        <w:rPr>
          <w:sz w:val="24"/>
        </w:rPr>
        <w:t xml:space="preserve"> užfiksuojama atliktų D</w:t>
      </w:r>
      <w:r w:rsidRPr="000276B5">
        <w:rPr>
          <w:sz w:val="24"/>
        </w:rPr>
        <w:t xml:space="preserve">arbų kaina per laikotarpį, praėjusį nuo pirmojo (paskutinio) suinteresuotos </w:t>
      </w:r>
      <w:r w:rsidR="00373ACB">
        <w:rPr>
          <w:sz w:val="24"/>
        </w:rPr>
        <w:t>Šalies</w:t>
      </w:r>
      <w:r w:rsidRPr="000276B5">
        <w:rPr>
          <w:sz w:val="24"/>
        </w:rPr>
        <w:t xml:space="preserve"> prašymo perskaičiuoti Sutarties kainą pateikimo dienos iki naujausio suinteresuotos </w:t>
      </w:r>
      <w:r w:rsidR="00373ACB">
        <w:rPr>
          <w:sz w:val="24"/>
        </w:rPr>
        <w:t>Šalies</w:t>
      </w:r>
      <w:r w:rsidRPr="000276B5">
        <w:rPr>
          <w:sz w:val="24"/>
        </w:rPr>
        <w:t xml:space="preserve"> prašymo perskaičiuoti Sutarties kainą pateikimo dienos; </w:t>
      </w:r>
    </w:p>
    <w:p w14:paraId="4EB50FE3" w14:textId="0A484F35" w:rsidR="00135D13" w:rsidRPr="000276B5" w:rsidRDefault="00135D13" w:rsidP="00DB6F67">
      <w:pPr>
        <w:pStyle w:val="ListParagraph"/>
        <w:numPr>
          <w:ilvl w:val="3"/>
          <w:numId w:val="5"/>
        </w:numPr>
        <w:tabs>
          <w:tab w:val="left" w:pos="1883"/>
        </w:tabs>
        <w:ind w:left="0" w:right="634" w:firstLine="720"/>
        <w:rPr>
          <w:sz w:val="24"/>
        </w:rPr>
      </w:pPr>
      <w:r w:rsidRPr="000276B5">
        <w:rPr>
          <w:sz w:val="24"/>
        </w:rPr>
        <w:t>Pirmojo Perskaičiavimo metu u</w:t>
      </w:r>
      <w:r w:rsidR="0015449C">
        <w:rPr>
          <w:sz w:val="24"/>
        </w:rPr>
        <w:t>žfiksuojama neatliktų D</w:t>
      </w:r>
      <w:r w:rsidRPr="000276B5">
        <w:rPr>
          <w:sz w:val="24"/>
        </w:rPr>
        <w:t>a</w:t>
      </w:r>
      <w:r w:rsidR="0015449C">
        <w:rPr>
          <w:sz w:val="24"/>
        </w:rPr>
        <w:t>rbų kaina, tai yra ta D</w:t>
      </w:r>
      <w:r w:rsidRPr="000276B5">
        <w:rPr>
          <w:sz w:val="24"/>
        </w:rPr>
        <w:t>arbų kainos dalis, kuri lieka iš sutarties kainos, nurodytos Sutarties 9.1 papunktyje (su PVM), at</w:t>
      </w:r>
      <w:r w:rsidR="0015449C">
        <w:rPr>
          <w:sz w:val="24"/>
        </w:rPr>
        <w:t>ėmus atliktų D</w:t>
      </w:r>
      <w:r w:rsidRPr="000276B5">
        <w:rPr>
          <w:sz w:val="24"/>
        </w:rPr>
        <w:t xml:space="preserve">arbų sumą per laikotarpį nuo Sutarties įsigaliojimo iki suinteresuotos </w:t>
      </w:r>
      <w:r w:rsidR="00373ACB">
        <w:rPr>
          <w:sz w:val="24"/>
        </w:rPr>
        <w:t>Šalies</w:t>
      </w:r>
      <w:r w:rsidRPr="000276B5">
        <w:rPr>
          <w:sz w:val="24"/>
        </w:rPr>
        <w:t xml:space="preserve"> prašymo perskaičiuoti Sutarties kainą. Antrojo ir kitų perskaičiavimų metu u</w:t>
      </w:r>
      <w:r w:rsidR="0015449C">
        <w:rPr>
          <w:sz w:val="24"/>
        </w:rPr>
        <w:t>žfiksuojama neatliktų D</w:t>
      </w:r>
      <w:r w:rsidRPr="000276B5">
        <w:rPr>
          <w:sz w:val="24"/>
        </w:rPr>
        <w:t>a</w:t>
      </w:r>
      <w:r w:rsidR="0015449C">
        <w:rPr>
          <w:sz w:val="24"/>
        </w:rPr>
        <w:t>rbų kaina, tai yra ta D</w:t>
      </w:r>
      <w:r w:rsidRPr="000276B5">
        <w:rPr>
          <w:sz w:val="24"/>
        </w:rPr>
        <w:t>arbų kainos dalis, kuri lieka iš perskai</w:t>
      </w:r>
      <w:r w:rsidR="0015449C">
        <w:rPr>
          <w:sz w:val="24"/>
        </w:rPr>
        <w:t>čiuotos (indeksuotos) D</w:t>
      </w:r>
      <w:r w:rsidRPr="000276B5">
        <w:rPr>
          <w:sz w:val="24"/>
        </w:rPr>
        <w:t>arbų kainos, kuri nustatyta pirmojo (paskutinio) perskaičiavimo</w:t>
      </w:r>
      <w:r w:rsidR="0015449C">
        <w:rPr>
          <w:sz w:val="24"/>
        </w:rPr>
        <w:t xml:space="preserve"> metu, atėmus atliktų D</w:t>
      </w:r>
      <w:r w:rsidRPr="000276B5">
        <w:rPr>
          <w:sz w:val="24"/>
        </w:rPr>
        <w:t xml:space="preserve">arbų sumą per laikotarpį nuo Sutarties įsigaliojimo iki naujausio suinteresuotos </w:t>
      </w:r>
      <w:r w:rsidR="00373ACB">
        <w:rPr>
          <w:sz w:val="24"/>
        </w:rPr>
        <w:t>Šalies</w:t>
      </w:r>
      <w:r w:rsidRPr="000276B5">
        <w:rPr>
          <w:sz w:val="24"/>
        </w:rPr>
        <w:t xml:space="preserve"> prašymo perskaičiuoti Sutarties kainą;</w:t>
      </w:r>
    </w:p>
    <w:p w14:paraId="132F67DC" w14:textId="582908B8" w:rsidR="00135D13" w:rsidRPr="000276B5" w:rsidRDefault="00135D13" w:rsidP="00DB6F67">
      <w:pPr>
        <w:pStyle w:val="ListParagraph"/>
        <w:numPr>
          <w:ilvl w:val="3"/>
          <w:numId w:val="5"/>
        </w:numPr>
        <w:tabs>
          <w:tab w:val="left" w:pos="1883"/>
        </w:tabs>
        <w:ind w:left="0" w:right="634" w:firstLine="720"/>
        <w:rPr>
          <w:sz w:val="24"/>
        </w:rPr>
      </w:pPr>
      <w:r w:rsidRPr="000276B5">
        <w:rPr>
          <w:sz w:val="24"/>
        </w:rPr>
        <w:lastRenderedPageBreak/>
        <w:t xml:space="preserve">Sutarties kaina perskaičiuojama dėl Indekso pokyčio, pagal Sutartį neišpirktų </w:t>
      </w:r>
      <w:r w:rsidR="0015449C">
        <w:rPr>
          <w:sz w:val="24"/>
        </w:rPr>
        <w:t>D</w:t>
      </w:r>
      <w:r w:rsidRPr="000276B5">
        <w:rPr>
          <w:sz w:val="24"/>
        </w:rPr>
        <w:t>arbų vertę padauginant iš Indekso pokyčio koeficiento, kuris apskaičiuojamas pagal toliau nurodytą formulę:</w:t>
      </w:r>
    </w:p>
    <w:p w14:paraId="1CB02815" w14:textId="77777777" w:rsidR="00135D13" w:rsidRPr="000276B5" w:rsidRDefault="00135D13" w:rsidP="00DB6F67">
      <w:pPr>
        <w:tabs>
          <w:tab w:val="left" w:pos="1883"/>
        </w:tabs>
        <w:ind w:right="634" w:firstLine="720"/>
        <w:rPr>
          <w:sz w:val="24"/>
        </w:rPr>
      </w:pPr>
      <w:r w:rsidRPr="000276B5">
        <w:rPr>
          <w:sz w:val="24"/>
        </w:rPr>
        <w:t xml:space="preserve">K = </w:t>
      </w:r>
      <w:proofErr w:type="spellStart"/>
      <w:r w:rsidRPr="000276B5">
        <w:rPr>
          <w:sz w:val="24"/>
        </w:rPr>
        <w:t>IPb</w:t>
      </w:r>
      <w:proofErr w:type="spellEnd"/>
      <w:r w:rsidRPr="000276B5">
        <w:rPr>
          <w:sz w:val="24"/>
        </w:rPr>
        <w:t xml:space="preserve"> / </w:t>
      </w:r>
      <w:proofErr w:type="spellStart"/>
      <w:r w:rsidRPr="000276B5">
        <w:rPr>
          <w:sz w:val="24"/>
        </w:rPr>
        <w:t>IPr</w:t>
      </w:r>
      <w:proofErr w:type="spellEnd"/>
    </w:p>
    <w:p w14:paraId="2CFE7A35" w14:textId="77777777" w:rsidR="00135D13" w:rsidRPr="000276B5" w:rsidRDefault="00135D13" w:rsidP="00DB6F67">
      <w:pPr>
        <w:tabs>
          <w:tab w:val="left" w:pos="1883"/>
        </w:tabs>
        <w:ind w:right="634" w:firstLine="720"/>
        <w:rPr>
          <w:sz w:val="24"/>
        </w:rPr>
      </w:pPr>
      <w:r w:rsidRPr="000276B5">
        <w:rPr>
          <w:sz w:val="24"/>
        </w:rPr>
        <w:t>Kur:</w:t>
      </w:r>
    </w:p>
    <w:p w14:paraId="39A30F28" w14:textId="77777777" w:rsidR="00135D13" w:rsidRPr="000276B5" w:rsidRDefault="00135D13" w:rsidP="00DB6F67">
      <w:pPr>
        <w:tabs>
          <w:tab w:val="left" w:pos="1883"/>
        </w:tabs>
        <w:ind w:right="634" w:firstLine="720"/>
        <w:jc w:val="both"/>
        <w:rPr>
          <w:sz w:val="24"/>
        </w:rPr>
      </w:pPr>
      <w:r w:rsidRPr="000276B5">
        <w:rPr>
          <w:sz w:val="24"/>
        </w:rPr>
        <w:t>K – Indekso pokyčio koeficientas;</w:t>
      </w:r>
    </w:p>
    <w:p w14:paraId="3F894B72" w14:textId="0A2B882E" w:rsidR="00135D13" w:rsidRPr="000276B5" w:rsidRDefault="0015449C" w:rsidP="00DB6F67">
      <w:pPr>
        <w:tabs>
          <w:tab w:val="left" w:pos="1883"/>
        </w:tabs>
        <w:ind w:right="634" w:firstLine="720"/>
        <w:jc w:val="both"/>
        <w:rPr>
          <w:sz w:val="24"/>
        </w:rPr>
      </w:pPr>
      <w:proofErr w:type="spellStart"/>
      <w:r>
        <w:rPr>
          <w:sz w:val="24"/>
        </w:rPr>
        <w:t>Ipb</w:t>
      </w:r>
      <w:proofErr w:type="spellEnd"/>
      <w:r>
        <w:rPr>
          <w:sz w:val="24"/>
        </w:rPr>
        <w:t xml:space="preserve"> –</w:t>
      </w:r>
      <w:r w:rsidR="00135D13" w:rsidRPr="000276B5">
        <w:rPr>
          <w:sz w:val="24"/>
        </w:rPr>
        <w:t xml:space="preserve"> kreipimosi dėl kainos p</w:t>
      </w:r>
      <w:r w:rsidR="00870FAD">
        <w:rPr>
          <w:sz w:val="24"/>
        </w:rPr>
        <w:t>erskaičiavimo išsiuntimo kitai Š</w:t>
      </w:r>
      <w:r w:rsidR="00135D13" w:rsidRPr="000276B5">
        <w:rPr>
          <w:sz w:val="24"/>
        </w:rPr>
        <w:t>aliai datą naujausias paskelbtas indeksas.</w:t>
      </w:r>
    </w:p>
    <w:p w14:paraId="11202D0F" w14:textId="77777777" w:rsidR="00135D13" w:rsidRPr="000276B5" w:rsidRDefault="00135D13" w:rsidP="00DB6F67">
      <w:pPr>
        <w:tabs>
          <w:tab w:val="left" w:pos="1883"/>
        </w:tabs>
        <w:ind w:right="634" w:firstLine="720"/>
        <w:jc w:val="both"/>
        <w:rPr>
          <w:sz w:val="24"/>
        </w:rPr>
      </w:pPr>
      <w:proofErr w:type="spellStart"/>
      <w:r w:rsidRPr="000276B5">
        <w:rPr>
          <w:sz w:val="24"/>
        </w:rPr>
        <w:t>IPr</w:t>
      </w:r>
      <w:proofErr w:type="spellEnd"/>
      <w:r w:rsidRPr="000276B5">
        <w:rPr>
          <w:sz w:val="24"/>
        </w:rPr>
        <w:t xml:space="preserve"> – pirmojo perskaičiavimo metu Sutarties įsigaliojimo metu paskelbto indekso reikšmės mėnuo. Antrojo ir kitų  perskaičiavimų atveju pirmojo (paskutinio) perskaičiavimo metu naudotos paskelbto indekso reikšmės mėnuo. </w:t>
      </w:r>
    </w:p>
    <w:p w14:paraId="1A6D475B" w14:textId="77777777" w:rsidR="00135D13" w:rsidRPr="000276B5" w:rsidRDefault="00135D13" w:rsidP="00DB6F67">
      <w:pPr>
        <w:tabs>
          <w:tab w:val="left" w:pos="1883"/>
        </w:tabs>
        <w:ind w:right="634" w:firstLine="720"/>
        <w:jc w:val="both"/>
        <w:rPr>
          <w:sz w:val="24"/>
        </w:rPr>
      </w:pPr>
      <w:r w:rsidRPr="000276B5">
        <w:rPr>
          <w:sz w:val="24"/>
        </w:rPr>
        <w:t>Kainos indeksų šaltinis – Valstybės duomenų agentūros duomenų bazės. Šiuos indeksus galima rasti (žingsniai): https://osp.stat.gov.lt; Visi rodikliai; Rodiklių duomenų bazė; Pagal temą; Ūkis ir finansai (makroekonomika); Kainų indeksai, pokyčiai ir kainos; Statybos sąnaudų elementų kainų indeksai (SSKI), kainų pokyčiai ir svoriai; Statybos sąnaudų elementų kainų indeksai; Statybos sąnaudų elementų kainų indeksai (2021 m. – 100); Viršuje spaudžiame Lentelės parinktys; Statinių pagal tipą klasifikatorius (CC)). Turi būti vadovaujamasi statybos sąnaudų elementų kainų indeksu pagal statinių tipą – negyvenamieji pastatai</w:t>
      </w:r>
    </w:p>
    <w:p w14:paraId="6D573CA8" w14:textId="65D4CCBA" w:rsidR="00135D13" w:rsidRPr="000276B5" w:rsidRDefault="00135D13" w:rsidP="00DB6F67">
      <w:pPr>
        <w:pStyle w:val="ListParagraph"/>
        <w:numPr>
          <w:ilvl w:val="3"/>
          <w:numId w:val="5"/>
        </w:numPr>
        <w:tabs>
          <w:tab w:val="left" w:pos="1883"/>
        </w:tabs>
        <w:ind w:left="0" w:right="634" w:firstLine="720"/>
        <w:rPr>
          <w:sz w:val="24"/>
        </w:rPr>
      </w:pPr>
      <w:r w:rsidRPr="000276B5">
        <w:rPr>
          <w:sz w:val="24"/>
        </w:rPr>
        <w:t>Šalys privalo sudaryti Susitarimą dėl kainos (įkainių) perskaičiavimo per</w:t>
      </w:r>
      <w:r w:rsidR="0015449C">
        <w:rPr>
          <w:sz w:val="24"/>
        </w:rPr>
        <w:t xml:space="preserve"> </w:t>
      </w:r>
      <w:r w:rsidRPr="000276B5">
        <w:rPr>
          <w:sz w:val="24"/>
        </w:rPr>
        <w:t xml:space="preserve">30 dienų nuo </w:t>
      </w:r>
      <w:r w:rsidR="00373ACB">
        <w:rPr>
          <w:sz w:val="24"/>
        </w:rPr>
        <w:t>Šalies</w:t>
      </w:r>
      <w:r w:rsidRPr="000276B5">
        <w:rPr>
          <w:sz w:val="24"/>
        </w:rPr>
        <w:t xml:space="preserve">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žiniaraščiuose nurodytus įkainius), perskaičiuotą Pradinės sutarties vertę, bei kitą perskaičiavimui reikšmingą informaciją.</w:t>
      </w:r>
    </w:p>
    <w:p w14:paraId="46BEE7A0" w14:textId="4B01C14B" w:rsidR="00135D13" w:rsidRPr="000276B5" w:rsidRDefault="00135D13" w:rsidP="00DB6F67">
      <w:pPr>
        <w:pStyle w:val="ListParagraph"/>
        <w:numPr>
          <w:ilvl w:val="3"/>
          <w:numId w:val="5"/>
        </w:numPr>
        <w:tabs>
          <w:tab w:val="left" w:pos="1883"/>
        </w:tabs>
        <w:ind w:left="0" w:right="634" w:firstLine="720"/>
        <w:rPr>
          <w:sz w:val="24"/>
        </w:rPr>
      </w:pPr>
      <w:r w:rsidRPr="000276B5">
        <w:rPr>
          <w:sz w:val="24"/>
        </w:rPr>
        <w:t xml:space="preserve">Susitarimas dėl kainos (įkainių) perskaičiavimo įsigalioja nuo pasirašymo dienos ir pradedamas taikyti nuo kitos dienos, einančios po suinteresuotos </w:t>
      </w:r>
      <w:r w:rsidR="00373ACB">
        <w:rPr>
          <w:sz w:val="24"/>
        </w:rPr>
        <w:t>Šalies</w:t>
      </w:r>
      <w:r w:rsidRPr="000276B5">
        <w:rPr>
          <w:sz w:val="24"/>
        </w:rPr>
        <w:t xml:space="preserve"> prašymo perskaičiuoti Sutarties kainą pate</w:t>
      </w:r>
      <w:r w:rsidR="0015449C">
        <w:rPr>
          <w:sz w:val="24"/>
        </w:rPr>
        <w:t>ikimo dienos, atliktų D</w:t>
      </w:r>
      <w:r w:rsidRPr="000276B5">
        <w:rPr>
          <w:sz w:val="24"/>
        </w:rPr>
        <w:t>arbų kainą dauginant iš Indekso pokyčio koeficiento.</w:t>
      </w:r>
    </w:p>
    <w:p w14:paraId="077A55D3" w14:textId="77777777" w:rsidR="0015449C" w:rsidRDefault="00135D13" w:rsidP="00DB6F67">
      <w:pPr>
        <w:pStyle w:val="ListParagraph"/>
        <w:numPr>
          <w:ilvl w:val="3"/>
          <w:numId w:val="5"/>
        </w:numPr>
        <w:tabs>
          <w:tab w:val="left" w:pos="1883"/>
        </w:tabs>
        <w:ind w:left="0" w:right="634" w:firstLine="720"/>
        <w:rPr>
          <w:sz w:val="24"/>
        </w:rPr>
      </w:pPr>
      <w:r w:rsidRPr="000276B5">
        <w:rPr>
          <w:sz w:val="24"/>
        </w:rPr>
        <w:t xml:space="preserve">Kainų (įkainių) perskaičiavimas negali apimti laikotarpio, už kurį jau buvo atliktas perskaičiavimas. </w:t>
      </w:r>
    </w:p>
    <w:p w14:paraId="445E79ED" w14:textId="0103BF3F" w:rsidR="0015449C" w:rsidRPr="00AD4153" w:rsidRDefault="0015449C" w:rsidP="00DB6F67">
      <w:pPr>
        <w:pStyle w:val="ListParagraph"/>
        <w:numPr>
          <w:ilvl w:val="3"/>
          <w:numId w:val="5"/>
        </w:numPr>
        <w:tabs>
          <w:tab w:val="left" w:pos="1883"/>
        </w:tabs>
        <w:ind w:left="0" w:right="634" w:firstLine="720"/>
        <w:rPr>
          <w:sz w:val="24"/>
        </w:rPr>
      </w:pPr>
      <w:r w:rsidRPr="00AD4153">
        <w:rPr>
          <w:sz w:val="24"/>
        </w:rPr>
        <w:t>Jeigu Darbai vėluoja dėl Tiekėjo kaltės, Darbų įkainiai nėra perskaičiuojami dėl kainų lygio kilimo (negali būti didinami).</w:t>
      </w:r>
    </w:p>
    <w:p w14:paraId="44E854AD" w14:textId="7F1DB78F" w:rsidR="00275A8D" w:rsidRPr="000276B5" w:rsidRDefault="00DD3061" w:rsidP="00DB6F67">
      <w:pPr>
        <w:pStyle w:val="ListParagraph"/>
        <w:numPr>
          <w:ilvl w:val="1"/>
          <w:numId w:val="5"/>
        </w:numPr>
        <w:tabs>
          <w:tab w:val="left" w:pos="1883"/>
        </w:tabs>
        <w:ind w:left="0" w:right="634" w:firstLine="720"/>
        <w:rPr>
          <w:sz w:val="24"/>
        </w:rPr>
      </w:pPr>
      <w:r w:rsidRPr="000276B5">
        <w:rPr>
          <w:sz w:val="24"/>
        </w:rPr>
        <w:t xml:space="preserve">Pirkėjas neįsipareigoja nupirkti visų Preliminariosios sutarties </w:t>
      </w:r>
      <w:r w:rsidR="008D0C44" w:rsidRPr="000276B5">
        <w:rPr>
          <w:sz w:val="24"/>
        </w:rPr>
        <w:t>2</w:t>
      </w:r>
      <w:r w:rsidRPr="000276B5">
        <w:rPr>
          <w:sz w:val="24"/>
        </w:rPr>
        <w:t xml:space="preserve"> priede nurodytų</w:t>
      </w:r>
      <w:r w:rsidR="003C0A64" w:rsidRPr="000276B5">
        <w:rPr>
          <w:sz w:val="24"/>
        </w:rPr>
        <w:t xml:space="preserve"> Darbų</w:t>
      </w:r>
      <w:r w:rsidRPr="000276B5">
        <w:rPr>
          <w:sz w:val="24"/>
        </w:rPr>
        <w:t>. Pirkėjas neįsipareigoja išpirkti preliminariosios sutarties 5.1 punkte nurodytos Preliminariosios sutarties vertės</w:t>
      </w:r>
      <w:r w:rsidR="003C0A64" w:rsidRPr="000276B5">
        <w:rPr>
          <w:sz w:val="24"/>
        </w:rPr>
        <w:t>.</w:t>
      </w:r>
    </w:p>
    <w:p w14:paraId="20055A20" w14:textId="77777777" w:rsidR="00275A8D" w:rsidRDefault="00275A8D">
      <w:pPr>
        <w:pStyle w:val="BodyText"/>
        <w:ind w:left="0"/>
        <w:jc w:val="left"/>
      </w:pPr>
    </w:p>
    <w:p w14:paraId="4819568A" w14:textId="453FB5BD" w:rsidR="00275A8D" w:rsidRPr="00A41F54" w:rsidRDefault="00DD3061" w:rsidP="00140D48">
      <w:pPr>
        <w:pStyle w:val="Heading1"/>
        <w:numPr>
          <w:ilvl w:val="0"/>
          <w:numId w:val="5"/>
        </w:numPr>
        <w:tabs>
          <w:tab w:val="left" w:pos="399"/>
        </w:tabs>
        <w:ind w:left="399" w:hanging="240"/>
        <w:jc w:val="center"/>
      </w:pPr>
      <w:r>
        <w:t>PAGRINDINIŲ</w:t>
      </w:r>
      <w:r>
        <w:rPr>
          <w:spacing w:val="-7"/>
        </w:rPr>
        <w:t xml:space="preserve"> </w:t>
      </w:r>
      <w:r>
        <w:t>SUTARČIŲ</w:t>
      </w:r>
      <w:r>
        <w:rPr>
          <w:spacing w:val="-5"/>
        </w:rPr>
        <w:t xml:space="preserve"> </w:t>
      </w:r>
      <w:r>
        <w:t>SUDARYMO</w:t>
      </w:r>
      <w:r>
        <w:rPr>
          <w:spacing w:val="-3"/>
        </w:rPr>
        <w:t xml:space="preserve"> </w:t>
      </w:r>
      <w:r>
        <w:t>IR</w:t>
      </w:r>
      <w:r>
        <w:rPr>
          <w:spacing w:val="-5"/>
        </w:rPr>
        <w:t xml:space="preserve"> </w:t>
      </w:r>
      <w:r>
        <w:t>VYKDYMO</w:t>
      </w:r>
      <w:r>
        <w:rPr>
          <w:spacing w:val="-3"/>
        </w:rPr>
        <w:t xml:space="preserve"> </w:t>
      </w:r>
      <w:r>
        <w:rPr>
          <w:spacing w:val="-2"/>
        </w:rPr>
        <w:t>TVARKA</w:t>
      </w:r>
    </w:p>
    <w:p w14:paraId="0F19BAD0" w14:textId="77777777" w:rsidR="00275A8D" w:rsidRDefault="00DD3061" w:rsidP="00F06D16">
      <w:pPr>
        <w:pStyle w:val="ListParagraph"/>
        <w:numPr>
          <w:ilvl w:val="1"/>
          <w:numId w:val="5"/>
        </w:numPr>
        <w:tabs>
          <w:tab w:val="left" w:pos="1998"/>
        </w:tabs>
        <w:ind w:left="0" w:right="634" w:firstLine="720"/>
        <w:rPr>
          <w:sz w:val="24"/>
        </w:rPr>
      </w:pPr>
      <w:r>
        <w:rPr>
          <w:sz w:val="24"/>
        </w:rPr>
        <w:t>Preliminarioji</w:t>
      </w:r>
      <w:r>
        <w:rPr>
          <w:spacing w:val="-5"/>
          <w:sz w:val="24"/>
        </w:rPr>
        <w:t xml:space="preserve"> </w:t>
      </w:r>
      <w:r>
        <w:rPr>
          <w:sz w:val="24"/>
        </w:rPr>
        <w:t>sutartis</w:t>
      </w:r>
      <w:r>
        <w:rPr>
          <w:spacing w:val="-2"/>
          <w:sz w:val="24"/>
        </w:rPr>
        <w:t xml:space="preserve"> </w:t>
      </w:r>
      <w:r>
        <w:rPr>
          <w:sz w:val="24"/>
        </w:rPr>
        <w:t>vykdoma</w:t>
      </w:r>
      <w:r>
        <w:rPr>
          <w:spacing w:val="-2"/>
          <w:sz w:val="24"/>
        </w:rPr>
        <w:t xml:space="preserve"> </w:t>
      </w:r>
      <w:r>
        <w:rPr>
          <w:sz w:val="24"/>
        </w:rPr>
        <w:t>iš</w:t>
      </w:r>
      <w:r>
        <w:rPr>
          <w:spacing w:val="-3"/>
          <w:sz w:val="24"/>
        </w:rPr>
        <w:t xml:space="preserve"> </w:t>
      </w:r>
      <w:r>
        <w:rPr>
          <w:sz w:val="24"/>
        </w:rPr>
        <w:t>dalies</w:t>
      </w:r>
      <w:r>
        <w:rPr>
          <w:spacing w:val="-3"/>
          <w:sz w:val="24"/>
        </w:rPr>
        <w:t xml:space="preserve"> </w:t>
      </w:r>
      <w:r>
        <w:rPr>
          <w:sz w:val="24"/>
        </w:rPr>
        <w:t>atnaujinant</w:t>
      </w:r>
      <w:r>
        <w:rPr>
          <w:spacing w:val="-2"/>
          <w:sz w:val="24"/>
        </w:rPr>
        <w:t xml:space="preserve"> </w:t>
      </w:r>
      <w:r>
        <w:rPr>
          <w:sz w:val="24"/>
        </w:rPr>
        <w:t>tiekėjų</w:t>
      </w:r>
      <w:r>
        <w:rPr>
          <w:spacing w:val="-2"/>
          <w:sz w:val="24"/>
        </w:rPr>
        <w:t xml:space="preserve"> varžymąsi:</w:t>
      </w:r>
    </w:p>
    <w:p w14:paraId="69206665" w14:textId="3FF2241B" w:rsidR="00275A8D" w:rsidRDefault="00DD3061" w:rsidP="00F06D16">
      <w:pPr>
        <w:pStyle w:val="ListParagraph"/>
        <w:numPr>
          <w:ilvl w:val="2"/>
          <w:numId w:val="5"/>
        </w:numPr>
        <w:tabs>
          <w:tab w:val="left" w:pos="2178"/>
        </w:tabs>
        <w:ind w:left="0" w:right="634" w:firstLine="720"/>
        <w:rPr>
          <w:sz w:val="24"/>
        </w:rPr>
      </w:pPr>
      <w:r>
        <w:rPr>
          <w:sz w:val="24"/>
        </w:rPr>
        <w:t>kai</w:t>
      </w:r>
      <w:r>
        <w:rPr>
          <w:spacing w:val="-4"/>
          <w:sz w:val="24"/>
        </w:rPr>
        <w:t xml:space="preserve"> </w:t>
      </w:r>
      <w:r w:rsidR="00205385">
        <w:rPr>
          <w:sz w:val="24"/>
        </w:rPr>
        <w:t>P</w:t>
      </w:r>
      <w:r>
        <w:rPr>
          <w:sz w:val="24"/>
        </w:rPr>
        <w:t>agrindinė</w:t>
      </w:r>
      <w:r>
        <w:rPr>
          <w:spacing w:val="-3"/>
          <w:sz w:val="24"/>
        </w:rPr>
        <w:t xml:space="preserve"> </w:t>
      </w:r>
      <w:r>
        <w:rPr>
          <w:sz w:val="24"/>
        </w:rPr>
        <w:t>sutartis</w:t>
      </w:r>
      <w:r>
        <w:rPr>
          <w:spacing w:val="-3"/>
          <w:sz w:val="24"/>
        </w:rPr>
        <w:t xml:space="preserve"> </w:t>
      </w:r>
      <w:r>
        <w:rPr>
          <w:sz w:val="24"/>
        </w:rPr>
        <w:t>sudaroma</w:t>
      </w:r>
      <w:r>
        <w:rPr>
          <w:spacing w:val="-2"/>
          <w:sz w:val="24"/>
        </w:rPr>
        <w:t xml:space="preserve"> </w:t>
      </w:r>
      <w:r>
        <w:rPr>
          <w:sz w:val="24"/>
        </w:rPr>
        <w:t>Neatnaujinto</w:t>
      </w:r>
      <w:r>
        <w:rPr>
          <w:spacing w:val="-2"/>
          <w:sz w:val="24"/>
        </w:rPr>
        <w:t xml:space="preserve"> </w:t>
      </w:r>
      <w:r>
        <w:rPr>
          <w:sz w:val="24"/>
        </w:rPr>
        <w:t>tiekėjų</w:t>
      </w:r>
      <w:r>
        <w:rPr>
          <w:spacing w:val="-2"/>
          <w:sz w:val="24"/>
        </w:rPr>
        <w:t xml:space="preserve"> </w:t>
      </w:r>
      <w:r>
        <w:rPr>
          <w:sz w:val="24"/>
        </w:rPr>
        <w:t xml:space="preserve">varžymosi </w:t>
      </w:r>
      <w:r>
        <w:rPr>
          <w:spacing w:val="-2"/>
          <w:sz w:val="24"/>
        </w:rPr>
        <w:t>būdu;</w:t>
      </w:r>
    </w:p>
    <w:p w14:paraId="1B0530AC" w14:textId="44CE8B72" w:rsidR="00275A8D" w:rsidRDefault="00DD3061" w:rsidP="00F06D16">
      <w:pPr>
        <w:pStyle w:val="ListParagraph"/>
        <w:numPr>
          <w:ilvl w:val="2"/>
          <w:numId w:val="5"/>
        </w:numPr>
        <w:tabs>
          <w:tab w:val="left" w:pos="2178"/>
        </w:tabs>
        <w:ind w:left="0" w:right="634" w:firstLine="720"/>
        <w:rPr>
          <w:sz w:val="24"/>
        </w:rPr>
      </w:pPr>
      <w:r>
        <w:rPr>
          <w:sz w:val="24"/>
        </w:rPr>
        <w:t>kai</w:t>
      </w:r>
      <w:r>
        <w:rPr>
          <w:spacing w:val="-4"/>
          <w:sz w:val="24"/>
        </w:rPr>
        <w:t xml:space="preserve"> </w:t>
      </w:r>
      <w:r w:rsidR="00205385">
        <w:rPr>
          <w:sz w:val="24"/>
        </w:rPr>
        <w:t>P</w:t>
      </w:r>
      <w:r>
        <w:rPr>
          <w:sz w:val="24"/>
        </w:rPr>
        <w:t>agrindinė</w:t>
      </w:r>
      <w:r>
        <w:rPr>
          <w:spacing w:val="-2"/>
          <w:sz w:val="24"/>
        </w:rPr>
        <w:t xml:space="preserve"> </w:t>
      </w:r>
      <w:r>
        <w:rPr>
          <w:sz w:val="24"/>
        </w:rPr>
        <w:t>sutartis</w:t>
      </w:r>
      <w:r>
        <w:rPr>
          <w:spacing w:val="-2"/>
          <w:sz w:val="24"/>
        </w:rPr>
        <w:t xml:space="preserve"> </w:t>
      </w:r>
      <w:r>
        <w:rPr>
          <w:sz w:val="24"/>
        </w:rPr>
        <w:t>sudaroma</w:t>
      </w:r>
      <w:r>
        <w:rPr>
          <w:spacing w:val="-4"/>
          <w:sz w:val="24"/>
        </w:rPr>
        <w:t xml:space="preserve"> </w:t>
      </w:r>
      <w:r>
        <w:rPr>
          <w:sz w:val="24"/>
        </w:rPr>
        <w:t>vykdant</w:t>
      </w:r>
      <w:r>
        <w:rPr>
          <w:spacing w:val="-1"/>
          <w:sz w:val="24"/>
        </w:rPr>
        <w:t xml:space="preserve"> </w:t>
      </w:r>
      <w:r>
        <w:rPr>
          <w:sz w:val="24"/>
        </w:rPr>
        <w:t>Atnaujintą</w:t>
      </w:r>
      <w:r>
        <w:rPr>
          <w:spacing w:val="-1"/>
          <w:sz w:val="24"/>
        </w:rPr>
        <w:t xml:space="preserve"> </w:t>
      </w:r>
      <w:r>
        <w:rPr>
          <w:sz w:val="24"/>
        </w:rPr>
        <w:t>tiekėjų</w:t>
      </w:r>
      <w:r>
        <w:rPr>
          <w:spacing w:val="-1"/>
          <w:sz w:val="24"/>
        </w:rPr>
        <w:t xml:space="preserve"> </w:t>
      </w:r>
      <w:r>
        <w:rPr>
          <w:spacing w:val="-2"/>
          <w:sz w:val="24"/>
        </w:rPr>
        <w:t>varžymąsi.</w:t>
      </w:r>
    </w:p>
    <w:p w14:paraId="3128F341" w14:textId="77777777" w:rsidR="00275A8D" w:rsidRDefault="00DD3061" w:rsidP="00F06D16">
      <w:pPr>
        <w:pStyle w:val="ListParagraph"/>
        <w:numPr>
          <w:ilvl w:val="1"/>
          <w:numId w:val="5"/>
        </w:numPr>
        <w:tabs>
          <w:tab w:val="left" w:pos="1998"/>
        </w:tabs>
        <w:ind w:left="0" w:right="634" w:firstLine="720"/>
        <w:rPr>
          <w:sz w:val="24"/>
        </w:rPr>
      </w:pPr>
      <w:r>
        <w:rPr>
          <w:sz w:val="24"/>
        </w:rPr>
        <w:t>Neatnaujinto</w:t>
      </w:r>
      <w:r>
        <w:rPr>
          <w:spacing w:val="-2"/>
          <w:sz w:val="24"/>
        </w:rPr>
        <w:t xml:space="preserve"> </w:t>
      </w:r>
      <w:r>
        <w:rPr>
          <w:sz w:val="24"/>
        </w:rPr>
        <w:t>varžymosi</w:t>
      </w:r>
      <w:r>
        <w:rPr>
          <w:spacing w:val="55"/>
          <w:sz w:val="24"/>
        </w:rPr>
        <w:t xml:space="preserve"> </w:t>
      </w:r>
      <w:r>
        <w:rPr>
          <w:sz w:val="24"/>
        </w:rPr>
        <w:t>būdu</w:t>
      </w:r>
      <w:r>
        <w:rPr>
          <w:spacing w:val="-2"/>
          <w:sz w:val="24"/>
        </w:rPr>
        <w:t xml:space="preserve"> </w:t>
      </w:r>
      <w:r>
        <w:rPr>
          <w:sz w:val="24"/>
        </w:rPr>
        <w:t>Pagrindinė</w:t>
      </w:r>
      <w:r>
        <w:rPr>
          <w:spacing w:val="-3"/>
          <w:sz w:val="24"/>
        </w:rPr>
        <w:t xml:space="preserve"> </w:t>
      </w:r>
      <w:r>
        <w:rPr>
          <w:sz w:val="24"/>
        </w:rPr>
        <w:t>sutartis</w:t>
      </w:r>
      <w:r>
        <w:rPr>
          <w:spacing w:val="-2"/>
          <w:sz w:val="24"/>
        </w:rPr>
        <w:t xml:space="preserve"> </w:t>
      </w:r>
      <w:r>
        <w:rPr>
          <w:sz w:val="24"/>
        </w:rPr>
        <w:t>sudaroma,</w:t>
      </w:r>
      <w:r>
        <w:rPr>
          <w:spacing w:val="-2"/>
          <w:sz w:val="24"/>
        </w:rPr>
        <w:t xml:space="preserve"> </w:t>
      </w:r>
      <w:r>
        <w:rPr>
          <w:spacing w:val="-4"/>
          <w:sz w:val="24"/>
        </w:rPr>
        <w:t>kai:</w:t>
      </w:r>
    </w:p>
    <w:p w14:paraId="0B08C402" w14:textId="77777777" w:rsidR="00275A8D" w:rsidRDefault="00DD3061" w:rsidP="00F06D16">
      <w:pPr>
        <w:pStyle w:val="BodyText"/>
        <w:ind w:left="0" w:right="634" w:firstLine="720"/>
        <w:jc w:val="left"/>
      </w:pPr>
      <w:r>
        <w:t>6.2.1</w:t>
      </w:r>
      <w:r w:rsidR="00B51886">
        <w:t xml:space="preserve">. </w:t>
      </w:r>
      <w:r>
        <w:rPr>
          <w:spacing w:val="-4"/>
        </w:rPr>
        <w:t xml:space="preserve"> </w:t>
      </w:r>
      <w:r>
        <w:t>ketinama</w:t>
      </w:r>
      <w:r>
        <w:rPr>
          <w:spacing w:val="-1"/>
        </w:rPr>
        <w:t xml:space="preserve"> </w:t>
      </w:r>
      <w:r>
        <w:t>įsigyti</w:t>
      </w:r>
      <w:r>
        <w:rPr>
          <w:spacing w:val="-2"/>
        </w:rPr>
        <w:t xml:space="preserve"> </w:t>
      </w:r>
      <w:r>
        <w:t>Preliminariosios</w:t>
      </w:r>
      <w:r>
        <w:rPr>
          <w:spacing w:val="-1"/>
        </w:rPr>
        <w:t xml:space="preserve"> </w:t>
      </w:r>
      <w:r>
        <w:t>sutarties</w:t>
      </w:r>
      <w:r>
        <w:rPr>
          <w:spacing w:val="1"/>
        </w:rPr>
        <w:t xml:space="preserve"> </w:t>
      </w:r>
      <w:r>
        <w:t>2</w:t>
      </w:r>
      <w:r>
        <w:rPr>
          <w:spacing w:val="-2"/>
        </w:rPr>
        <w:t xml:space="preserve"> </w:t>
      </w:r>
      <w:r>
        <w:t>priede</w:t>
      </w:r>
      <w:r>
        <w:rPr>
          <w:spacing w:val="-2"/>
        </w:rPr>
        <w:t xml:space="preserve"> </w:t>
      </w:r>
      <w:r>
        <w:t>nurodyt</w:t>
      </w:r>
      <w:r w:rsidR="00A028D5">
        <w:t>u</w:t>
      </w:r>
      <w:r>
        <w:t>s</w:t>
      </w:r>
      <w:r>
        <w:rPr>
          <w:spacing w:val="-1"/>
        </w:rPr>
        <w:t xml:space="preserve"> </w:t>
      </w:r>
      <w:r w:rsidR="00A028D5">
        <w:rPr>
          <w:spacing w:val="-2"/>
        </w:rPr>
        <w:t>Darbus</w:t>
      </w:r>
      <w:r>
        <w:rPr>
          <w:spacing w:val="-2"/>
        </w:rPr>
        <w:t>;</w:t>
      </w:r>
    </w:p>
    <w:p w14:paraId="6A542776" w14:textId="1FD872AA" w:rsidR="00275A8D" w:rsidRDefault="00DD3061" w:rsidP="00F06D16">
      <w:pPr>
        <w:pStyle w:val="ListParagraph"/>
        <w:numPr>
          <w:ilvl w:val="1"/>
          <w:numId w:val="5"/>
        </w:numPr>
        <w:tabs>
          <w:tab w:val="left" w:pos="1998"/>
        </w:tabs>
        <w:ind w:left="0" w:right="634" w:firstLine="720"/>
        <w:rPr>
          <w:sz w:val="24"/>
        </w:rPr>
      </w:pPr>
      <w:r>
        <w:rPr>
          <w:sz w:val="24"/>
        </w:rPr>
        <w:t>Atnaujinto</w:t>
      </w:r>
      <w:r>
        <w:rPr>
          <w:spacing w:val="-3"/>
          <w:sz w:val="24"/>
        </w:rPr>
        <w:t xml:space="preserve"> </w:t>
      </w:r>
      <w:r>
        <w:rPr>
          <w:sz w:val="24"/>
        </w:rPr>
        <w:t>varžymosi</w:t>
      </w:r>
      <w:r>
        <w:rPr>
          <w:spacing w:val="-2"/>
          <w:sz w:val="24"/>
        </w:rPr>
        <w:t xml:space="preserve"> </w:t>
      </w:r>
      <w:r>
        <w:rPr>
          <w:sz w:val="24"/>
        </w:rPr>
        <w:t>būdu</w:t>
      </w:r>
      <w:r>
        <w:rPr>
          <w:spacing w:val="-3"/>
          <w:sz w:val="24"/>
        </w:rPr>
        <w:t xml:space="preserve"> </w:t>
      </w:r>
      <w:r w:rsidR="00205385">
        <w:rPr>
          <w:sz w:val="24"/>
        </w:rPr>
        <w:t>P</w:t>
      </w:r>
      <w:r>
        <w:rPr>
          <w:sz w:val="24"/>
        </w:rPr>
        <w:t>agrindinė</w:t>
      </w:r>
      <w:r>
        <w:rPr>
          <w:spacing w:val="-3"/>
          <w:sz w:val="24"/>
        </w:rPr>
        <w:t xml:space="preserve"> </w:t>
      </w:r>
      <w:r>
        <w:rPr>
          <w:sz w:val="24"/>
        </w:rPr>
        <w:t>sutartis</w:t>
      </w:r>
      <w:r>
        <w:rPr>
          <w:spacing w:val="-3"/>
          <w:sz w:val="24"/>
        </w:rPr>
        <w:t xml:space="preserve"> </w:t>
      </w:r>
      <w:r>
        <w:rPr>
          <w:sz w:val="24"/>
        </w:rPr>
        <w:t>sudaroma,</w:t>
      </w:r>
      <w:r>
        <w:rPr>
          <w:spacing w:val="-2"/>
          <w:sz w:val="24"/>
        </w:rPr>
        <w:t xml:space="preserve"> </w:t>
      </w:r>
      <w:r>
        <w:rPr>
          <w:spacing w:val="-4"/>
          <w:sz w:val="24"/>
        </w:rPr>
        <w:t>kai:</w:t>
      </w:r>
    </w:p>
    <w:p w14:paraId="397AD68C" w14:textId="77777777" w:rsidR="00275A8D" w:rsidRDefault="00DD3061" w:rsidP="00F06D16">
      <w:pPr>
        <w:pStyle w:val="ListParagraph"/>
        <w:numPr>
          <w:ilvl w:val="2"/>
          <w:numId w:val="5"/>
        </w:numPr>
        <w:tabs>
          <w:tab w:val="left" w:pos="2263"/>
        </w:tabs>
        <w:ind w:left="0" w:right="634" w:firstLine="720"/>
        <w:rPr>
          <w:sz w:val="24"/>
        </w:rPr>
      </w:pPr>
      <w:r>
        <w:rPr>
          <w:sz w:val="24"/>
        </w:rPr>
        <w:t xml:space="preserve">ketinama įsigyti Preliminarioje sutarties 2 priede nurodytas </w:t>
      </w:r>
      <w:r w:rsidR="00A028D5">
        <w:rPr>
          <w:sz w:val="24"/>
        </w:rPr>
        <w:t>Darbus</w:t>
      </w:r>
      <w:r>
        <w:rPr>
          <w:sz w:val="24"/>
        </w:rPr>
        <w:t xml:space="preserve">, tačiau Pirkėjas yra nustatęs, kad perkamų </w:t>
      </w:r>
      <w:r w:rsidR="00611698">
        <w:rPr>
          <w:sz w:val="24"/>
        </w:rPr>
        <w:t>Darbų</w:t>
      </w:r>
      <w:r>
        <w:rPr>
          <w:sz w:val="24"/>
        </w:rPr>
        <w:t xml:space="preserve"> rinkos įkainiai yra žymiai mažesni, nei nurodyti Preliminarioje sutarties 2 priede, ir tikėtina, kad dalyvauti Atnaujinto tiekėjų varžymosi procedūroje Tiekėjai pateiks ekonomiškai naudingesnius pasiūlymus.</w:t>
      </w:r>
    </w:p>
    <w:p w14:paraId="38859C4A" w14:textId="77777777" w:rsidR="00275A8D" w:rsidRDefault="00DD3061" w:rsidP="00F06D16">
      <w:pPr>
        <w:pStyle w:val="ListParagraph"/>
        <w:numPr>
          <w:ilvl w:val="2"/>
          <w:numId w:val="5"/>
        </w:numPr>
        <w:tabs>
          <w:tab w:val="left" w:pos="2260"/>
        </w:tabs>
        <w:ind w:left="0" w:right="634" w:firstLine="720"/>
        <w:rPr>
          <w:sz w:val="24"/>
        </w:rPr>
      </w:pPr>
      <w:r>
        <w:rPr>
          <w:sz w:val="24"/>
        </w:rPr>
        <w:t>ketinama įsigyti Preliminarioje sutartyje 2 priede nurodyt</w:t>
      </w:r>
      <w:r w:rsidR="00611698">
        <w:rPr>
          <w:sz w:val="24"/>
        </w:rPr>
        <w:t>u</w:t>
      </w:r>
      <w:r>
        <w:rPr>
          <w:sz w:val="24"/>
        </w:rPr>
        <w:t>s</w:t>
      </w:r>
      <w:r w:rsidR="00611698">
        <w:rPr>
          <w:sz w:val="24"/>
        </w:rPr>
        <w:t xml:space="preserve"> darbus</w:t>
      </w:r>
      <w:r>
        <w:rPr>
          <w:sz w:val="24"/>
        </w:rPr>
        <w:t>, tačiau skirtingų techninių parametrų ir tokių</w:t>
      </w:r>
      <w:r>
        <w:rPr>
          <w:spacing w:val="40"/>
          <w:sz w:val="24"/>
        </w:rPr>
        <w:t xml:space="preserve"> </w:t>
      </w:r>
      <w:r w:rsidR="00611698" w:rsidRPr="00611698">
        <w:t>Darbų</w:t>
      </w:r>
      <w:r w:rsidR="00611698">
        <w:t xml:space="preserve"> </w:t>
      </w:r>
      <w:r>
        <w:rPr>
          <w:sz w:val="24"/>
        </w:rPr>
        <w:t>įkainiai nėra skelbiami visų Preliminariąją sutartį sudariusių ir ją vykdančių Tiekėjų prekybos vietose, kataloguose, interneto svetainėse ar kitu viešai prieinamu būdu;</w:t>
      </w:r>
    </w:p>
    <w:p w14:paraId="78C99E24" w14:textId="77777777" w:rsidR="00275A8D" w:rsidRDefault="00DD3061" w:rsidP="00F06D16">
      <w:pPr>
        <w:pStyle w:val="ListParagraph"/>
        <w:numPr>
          <w:ilvl w:val="2"/>
          <w:numId w:val="5"/>
        </w:numPr>
        <w:tabs>
          <w:tab w:val="left" w:pos="2246"/>
        </w:tabs>
        <w:ind w:left="0" w:right="634" w:firstLine="720"/>
        <w:rPr>
          <w:sz w:val="24"/>
        </w:rPr>
      </w:pPr>
      <w:r>
        <w:rPr>
          <w:sz w:val="24"/>
        </w:rPr>
        <w:t>nepaisant išvardintų atvejų, Pirkėjas turi teisę, bet kada vykdyti Atnaujintą tiekėjų varžymąsi.</w:t>
      </w:r>
    </w:p>
    <w:p w14:paraId="69C4D46B" w14:textId="77777777" w:rsidR="00275A8D" w:rsidRDefault="00DD3061" w:rsidP="00F06D16">
      <w:pPr>
        <w:pStyle w:val="ListParagraph"/>
        <w:numPr>
          <w:ilvl w:val="1"/>
          <w:numId w:val="5"/>
        </w:numPr>
        <w:tabs>
          <w:tab w:val="left" w:pos="2037"/>
        </w:tabs>
        <w:ind w:left="0" w:right="634" w:firstLine="720"/>
        <w:rPr>
          <w:sz w:val="24"/>
        </w:rPr>
      </w:pPr>
      <w:r>
        <w:rPr>
          <w:sz w:val="24"/>
        </w:rPr>
        <w:t>Pagrindinė sutartis su išrinktu Tiekėju sudaroma pagal Preliminariojoje sutartyje nurodytą 4 priedą, atsižvelgiant į pateiktą pasiūlymą atnaujintam varžymuisi, nekeičiant esminių Preliminariosios sutarties sąlygų.</w:t>
      </w:r>
    </w:p>
    <w:p w14:paraId="3F160B20" w14:textId="77777777" w:rsidR="00275A8D" w:rsidRDefault="00DD3061" w:rsidP="00F06D16">
      <w:pPr>
        <w:pStyle w:val="ListParagraph"/>
        <w:numPr>
          <w:ilvl w:val="1"/>
          <w:numId w:val="5"/>
        </w:numPr>
        <w:tabs>
          <w:tab w:val="left" w:pos="2007"/>
        </w:tabs>
        <w:ind w:left="0" w:right="634" w:firstLine="720"/>
        <w:rPr>
          <w:sz w:val="24"/>
        </w:rPr>
      </w:pPr>
      <w:r>
        <w:rPr>
          <w:sz w:val="24"/>
        </w:rPr>
        <w:t>Pagrindinės</w:t>
      </w:r>
      <w:r>
        <w:rPr>
          <w:spacing w:val="-4"/>
          <w:sz w:val="24"/>
        </w:rPr>
        <w:t xml:space="preserve"> </w:t>
      </w:r>
      <w:r>
        <w:rPr>
          <w:sz w:val="24"/>
        </w:rPr>
        <w:t>sutarties</w:t>
      </w:r>
      <w:r>
        <w:rPr>
          <w:spacing w:val="-4"/>
          <w:sz w:val="24"/>
        </w:rPr>
        <w:t xml:space="preserve"> </w:t>
      </w:r>
      <w:r>
        <w:rPr>
          <w:sz w:val="24"/>
        </w:rPr>
        <w:t>vykdymo</w:t>
      </w:r>
      <w:r>
        <w:rPr>
          <w:spacing w:val="-3"/>
          <w:sz w:val="24"/>
        </w:rPr>
        <w:t xml:space="preserve"> </w:t>
      </w:r>
      <w:r>
        <w:rPr>
          <w:spacing w:val="-2"/>
          <w:sz w:val="24"/>
        </w:rPr>
        <w:t>tvarka:</w:t>
      </w:r>
    </w:p>
    <w:p w14:paraId="1C8892C6" w14:textId="77777777" w:rsidR="00A21D8B" w:rsidRPr="00EF6232" w:rsidRDefault="00DD3061" w:rsidP="00A21D8B">
      <w:pPr>
        <w:pStyle w:val="ListParagraph"/>
        <w:numPr>
          <w:ilvl w:val="2"/>
          <w:numId w:val="5"/>
        </w:numPr>
        <w:tabs>
          <w:tab w:val="left" w:pos="2187"/>
        </w:tabs>
        <w:ind w:left="0" w:right="634" w:firstLine="720"/>
        <w:rPr>
          <w:sz w:val="24"/>
        </w:rPr>
      </w:pPr>
      <w:r w:rsidRPr="00EF6232">
        <w:rPr>
          <w:sz w:val="24"/>
        </w:rPr>
        <w:t>Pagrindinės</w:t>
      </w:r>
      <w:r w:rsidRPr="00EF6232">
        <w:rPr>
          <w:spacing w:val="-3"/>
          <w:sz w:val="24"/>
        </w:rPr>
        <w:t xml:space="preserve"> </w:t>
      </w:r>
      <w:r w:rsidRPr="00EF6232">
        <w:rPr>
          <w:sz w:val="24"/>
        </w:rPr>
        <w:t>sutarties</w:t>
      </w:r>
      <w:r w:rsidRPr="00EF6232">
        <w:rPr>
          <w:spacing w:val="-3"/>
          <w:sz w:val="24"/>
        </w:rPr>
        <w:t xml:space="preserve"> </w:t>
      </w:r>
      <w:r w:rsidRPr="00EF6232">
        <w:rPr>
          <w:sz w:val="24"/>
        </w:rPr>
        <w:t>kaina</w:t>
      </w:r>
      <w:r w:rsidRPr="00EF6232">
        <w:rPr>
          <w:spacing w:val="-1"/>
          <w:sz w:val="24"/>
        </w:rPr>
        <w:t xml:space="preserve"> </w:t>
      </w:r>
      <w:r w:rsidRPr="00EF6232">
        <w:rPr>
          <w:sz w:val="24"/>
        </w:rPr>
        <w:t>lygi</w:t>
      </w:r>
      <w:r w:rsidRPr="00EF6232">
        <w:rPr>
          <w:spacing w:val="-2"/>
          <w:sz w:val="24"/>
        </w:rPr>
        <w:t xml:space="preserve"> </w:t>
      </w:r>
      <w:r w:rsidRPr="00EF6232">
        <w:rPr>
          <w:sz w:val="24"/>
        </w:rPr>
        <w:t>pagal</w:t>
      </w:r>
      <w:r w:rsidRPr="00EF6232">
        <w:rPr>
          <w:spacing w:val="-2"/>
          <w:sz w:val="24"/>
        </w:rPr>
        <w:t xml:space="preserve"> </w:t>
      </w:r>
      <w:r w:rsidRPr="00EF6232">
        <w:rPr>
          <w:sz w:val="24"/>
        </w:rPr>
        <w:t>vieną Užsakymą</w:t>
      </w:r>
      <w:r w:rsidRPr="00EF6232">
        <w:rPr>
          <w:spacing w:val="-2"/>
          <w:sz w:val="24"/>
        </w:rPr>
        <w:t xml:space="preserve"> </w:t>
      </w:r>
      <w:r w:rsidRPr="00EF6232">
        <w:rPr>
          <w:sz w:val="24"/>
        </w:rPr>
        <w:t>perkamų</w:t>
      </w:r>
      <w:r w:rsidRPr="00EF6232">
        <w:rPr>
          <w:spacing w:val="-2"/>
          <w:sz w:val="24"/>
        </w:rPr>
        <w:t xml:space="preserve"> </w:t>
      </w:r>
      <w:r w:rsidR="00611698" w:rsidRPr="00EF6232">
        <w:rPr>
          <w:sz w:val="24"/>
        </w:rPr>
        <w:t>Darbų</w:t>
      </w:r>
      <w:r w:rsidRPr="00EF6232">
        <w:rPr>
          <w:spacing w:val="-1"/>
          <w:sz w:val="24"/>
        </w:rPr>
        <w:t xml:space="preserve"> </w:t>
      </w:r>
      <w:r w:rsidRPr="00EF6232">
        <w:rPr>
          <w:spacing w:val="-2"/>
          <w:sz w:val="24"/>
        </w:rPr>
        <w:t>kainai.</w:t>
      </w:r>
    </w:p>
    <w:p w14:paraId="4EFF5F2B" w14:textId="4EAA4F20" w:rsidR="00A21D8B" w:rsidRPr="00EF6232" w:rsidRDefault="00A21D8B" w:rsidP="00A21D8B">
      <w:pPr>
        <w:pStyle w:val="ListParagraph"/>
        <w:numPr>
          <w:ilvl w:val="2"/>
          <w:numId w:val="5"/>
        </w:numPr>
        <w:tabs>
          <w:tab w:val="left" w:pos="2187"/>
        </w:tabs>
        <w:ind w:left="0" w:right="634" w:firstLine="720"/>
        <w:rPr>
          <w:sz w:val="24"/>
          <w:szCs w:val="24"/>
        </w:rPr>
      </w:pPr>
      <w:r w:rsidRPr="00EF6232">
        <w:rPr>
          <w:color w:val="000000"/>
          <w:sz w:val="24"/>
          <w:szCs w:val="24"/>
        </w:rPr>
        <w:t xml:space="preserve">Tiekėjas išrašo Sąskaitą tik </w:t>
      </w:r>
      <w:r w:rsidR="00373ACB" w:rsidRPr="00EF6232">
        <w:rPr>
          <w:color w:val="000000"/>
          <w:sz w:val="24"/>
          <w:szCs w:val="24"/>
        </w:rPr>
        <w:t>Šalims</w:t>
      </w:r>
      <w:r w:rsidRPr="00EF6232">
        <w:rPr>
          <w:color w:val="000000"/>
          <w:sz w:val="24"/>
          <w:szCs w:val="24"/>
        </w:rPr>
        <w:t xml:space="preserve"> pasirašius</w:t>
      </w:r>
      <w:r w:rsidR="000C4858" w:rsidRPr="00EF6232">
        <w:rPr>
          <w:color w:val="000000"/>
          <w:sz w:val="24"/>
          <w:szCs w:val="24"/>
        </w:rPr>
        <w:t xml:space="preserve"> Darbų</w:t>
      </w:r>
      <w:r w:rsidRPr="00EF6232">
        <w:rPr>
          <w:color w:val="000000"/>
          <w:sz w:val="24"/>
          <w:szCs w:val="24"/>
        </w:rPr>
        <w:t xml:space="preserve"> perdavimo-priėmimo aktą. </w:t>
      </w:r>
    </w:p>
    <w:p w14:paraId="4C38BE74" w14:textId="401C1A02" w:rsidR="00A21D8B" w:rsidRPr="00EF6232" w:rsidRDefault="00A21D8B" w:rsidP="00A21D8B">
      <w:pPr>
        <w:pStyle w:val="ListParagraph"/>
        <w:numPr>
          <w:ilvl w:val="2"/>
          <w:numId w:val="5"/>
        </w:numPr>
        <w:tabs>
          <w:tab w:val="left" w:pos="2187"/>
        </w:tabs>
        <w:ind w:left="0" w:right="634" w:firstLine="720"/>
        <w:rPr>
          <w:sz w:val="24"/>
          <w:szCs w:val="24"/>
        </w:rPr>
      </w:pPr>
      <w:r w:rsidRPr="00EF6232">
        <w:rPr>
          <w:color w:val="000000"/>
          <w:sz w:val="24"/>
          <w:szCs w:val="24"/>
        </w:rPr>
        <w:t xml:space="preserve">Elektroninę sąskaitą faktūrą, atitinkančią Europos elektroninių sąskaitų faktūrų standartą, </w:t>
      </w:r>
      <w:r w:rsidRPr="00EF6232">
        <w:rPr>
          <w:color w:val="000000"/>
          <w:sz w:val="24"/>
          <w:szCs w:val="24"/>
        </w:rPr>
        <w:lastRenderedPageBreak/>
        <w:t xml:space="preserve">kurio nuoroda paskelbta 2017 m. spalio 16 d. Komisijos įgyvendinimo sprendime </w:t>
      </w:r>
      <w:r w:rsidRPr="00EF6232">
        <w:rPr>
          <w:color w:val="467886"/>
          <w:sz w:val="24"/>
          <w:szCs w:val="24"/>
          <w:u w:val="single"/>
        </w:rPr>
        <w:t>(ES) 2017/1870</w:t>
      </w:r>
      <w:r w:rsidRPr="00EF6232">
        <w:rPr>
          <w:color w:val="000000"/>
          <w:sz w:val="24"/>
          <w:szCs w:val="24"/>
        </w:rPr>
        <w:t xml:space="preserve"> dėl nuorodos į Europos elektroninių sąskaitų faktūrų standartą ir sintaksių sąrašo paskelbimo pagal Europos Parlamento ir Tarybos direktyvą </w:t>
      </w:r>
      <w:r w:rsidRPr="00EF6232">
        <w:rPr>
          <w:color w:val="467886"/>
          <w:sz w:val="24"/>
          <w:szCs w:val="24"/>
          <w:u w:val="single"/>
        </w:rPr>
        <w:t>2014/55/ES</w:t>
      </w:r>
      <w:r w:rsidRPr="00EF6232">
        <w:rPr>
          <w:color w:val="000000"/>
          <w:sz w:val="24"/>
          <w:szCs w:val="24"/>
        </w:rPr>
        <w:t> (toliau – </w:t>
      </w:r>
      <w:r w:rsidRPr="00A70FC5">
        <w:rPr>
          <w:color w:val="000000"/>
          <w:sz w:val="24"/>
          <w:szCs w:val="24"/>
        </w:rPr>
        <w:t>Europos elektroninių sąskaitų faktūrų standartas)</w:t>
      </w:r>
      <w:r w:rsidRPr="00EF6232">
        <w:rPr>
          <w:color w:val="000000"/>
          <w:sz w:val="24"/>
          <w:szCs w:val="24"/>
        </w:rPr>
        <w:t xml:space="preserve">, Tiekėjas gali pateikti </w:t>
      </w:r>
      <w:r w:rsidRPr="00EF6232">
        <w:rPr>
          <w:rFonts w:eastAsia="Arial"/>
          <w:kern w:val="2"/>
          <w:sz w:val="24"/>
          <w:szCs w:val="24"/>
        </w:rPr>
        <w:t>pasirinktomis priemonėmis</w:t>
      </w:r>
      <w:r w:rsidR="002731EF">
        <w:rPr>
          <w:color w:val="000000"/>
          <w:sz w:val="24"/>
          <w:szCs w:val="24"/>
        </w:rPr>
        <w:t>.</w:t>
      </w:r>
    </w:p>
    <w:p w14:paraId="63FB3BA6" w14:textId="77777777" w:rsidR="00A21D8B" w:rsidRPr="00EF6232" w:rsidRDefault="00A21D8B" w:rsidP="00A21D8B">
      <w:pPr>
        <w:pStyle w:val="ListParagraph"/>
        <w:numPr>
          <w:ilvl w:val="2"/>
          <w:numId w:val="5"/>
        </w:numPr>
        <w:tabs>
          <w:tab w:val="left" w:pos="2187"/>
        </w:tabs>
        <w:ind w:left="0" w:right="634" w:firstLine="720"/>
        <w:rPr>
          <w:sz w:val="24"/>
          <w:szCs w:val="24"/>
        </w:rPr>
      </w:pPr>
      <w:r w:rsidRPr="00EF6232">
        <w:rPr>
          <w:color w:val="000000"/>
          <w:sz w:val="24"/>
          <w:szCs w:val="24"/>
        </w:rPr>
        <w:t xml:space="preserve">Europos elektroninių sąskaitų faktūrų standarto neatitinkančią elektroninę sąskaitą faktūrą Tiekėjas </w:t>
      </w:r>
      <w:r w:rsidRPr="00EF6232">
        <w:rPr>
          <w:rFonts w:eastAsia="Arial"/>
          <w:kern w:val="2"/>
          <w:sz w:val="24"/>
          <w:szCs w:val="24"/>
        </w:rPr>
        <w:t>gali teikti tik naudodamasis Sąskaitų administravimo bendrosios informacinės sistemos (toliau –</w:t>
      </w:r>
      <w:r w:rsidRPr="002731EF">
        <w:rPr>
          <w:rFonts w:eastAsia="Arial"/>
          <w:kern w:val="2"/>
          <w:sz w:val="24"/>
          <w:szCs w:val="24"/>
        </w:rPr>
        <w:t xml:space="preserve"> SABIS</w:t>
      </w:r>
      <w:r w:rsidRPr="00EF6232">
        <w:rPr>
          <w:rFonts w:eastAsia="Arial"/>
          <w:kern w:val="2"/>
          <w:sz w:val="24"/>
          <w:szCs w:val="24"/>
        </w:rPr>
        <w:t>) priemonėmis</w:t>
      </w:r>
      <w:r w:rsidRPr="00EF6232">
        <w:rPr>
          <w:color w:val="000000"/>
          <w:sz w:val="24"/>
          <w:szCs w:val="24"/>
        </w:rPr>
        <w:t>.</w:t>
      </w:r>
    </w:p>
    <w:p w14:paraId="363650E9" w14:textId="015BBEC1" w:rsidR="00A21D8B" w:rsidRPr="00544632" w:rsidRDefault="00A21D8B" w:rsidP="00A21D8B">
      <w:pPr>
        <w:pStyle w:val="ListParagraph"/>
        <w:numPr>
          <w:ilvl w:val="2"/>
          <w:numId w:val="5"/>
        </w:numPr>
        <w:tabs>
          <w:tab w:val="left" w:pos="2187"/>
        </w:tabs>
        <w:ind w:left="0" w:right="634" w:firstLine="720"/>
        <w:rPr>
          <w:sz w:val="24"/>
          <w:szCs w:val="24"/>
        </w:rPr>
      </w:pPr>
      <w:r w:rsidRPr="00EF6232">
        <w:rPr>
          <w:color w:val="000000"/>
          <w:sz w:val="24"/>
          <w:szCs w:val="24"/>
        </w:rPr>
        <w:t xml:space="preserve">Pirkėjas elektronines sąskaitas faktūras priima ir apdoroja naudodamasis informacinės sistemos </w:t>
      </w:r>
      <w:r w:rsidRPr="00544632">
        <w:rPr>
          <w:color w:val="000000"/>
          <w:sz w:val="24"/>
          <w:szCs w:val="24"/>
        </w:rPr>
        <w:t xml:space="preserve">SABIS priemonėmis, </w:t>
      </w:r>
      <w:r w:rsidRPr="00544632">
        <w:rPr>
          <w:rFonts w:eastAsia="Arial"/>
          <w:kern w:val="2"/>
          <w:sz w:val="24"/>
          <w:szCs w:val="24"/>
        </w:rPr>
        <w:t>išskyrus jeigu mobilizacijos, karo ar nepaprastosios padėties atveju yra informacinės sistemos SABIS pažeidimų, dėl kurių negalimas Pirkėjo ir Tiekėjo bendravimas ir keitimasis informacija naudojantis SABIS</w:t>
      </w:r>
      <w:r w:rsidRPr="00544632">
        <w:rPr>
          <w:color w:val="000000"/>
          <w:sz w:val="24"/>
          <w:szCs w:val="24"/>
        </w:rPr>
        <w:t>.</w:t>
      </w:r>
    </w:p>
    <w:p w14:paraId="12D216A3" w14:textId="7E69733C" w:rsidR="00275A8D" w:rsidRPr="00544632" w:rsidRDefault="00DD3061" w:rsidP="00F06D16">
      <w:pPr>
        <w:pStyle w:val="ListParagraph"/>
        <w:numPr>
          <w:ilvl w:val="2"/>
          <w:numId w:val="5"/>
        </w:numPr>
        <w:tabs>
          <w:tab w:val="left" w:pos="2213"/>
        </w:tabs>
        <w:ind w:left="0" w:right="634" w:firstLine="720"/>
        <w:rPr>
          <w:sz w:val="24"/>
          <w:szCs w:val="24"/>
        </w:rPr>
      </w:pPr>
      <w:r w:rsidRPr="00544632">
        <w:rPr>
          <w:sz w:val="24"/>
          <w:szCs w:val="24"/>
        </w:rPr>
        <w:t xml:space="preserve">Pirkėjas atsiskaito už </w:t>
      </w:r>
      <w:r w:rsidR="00611698" w:rsidRPr="00544632">
        <w:rPr>
          <w:sz w:val="24"/>
          <w:szCs w:val="24"/>
        </w:rPr>
        <w:t xml:space="preserve">atliktus Darbus </w:t>
      </w:r>
      <w:r w:rsidR="000C4858" w:rsidRPr="00544632">
        <w:rPr>
          <w:sz w:val="24"/>
          <w:szCs w:val="24"/>
        </w:rPr>
        <w:t>per 6</w:t>
      </w:r>
      <w:r w:rsidRPr="00544632">
        <w:rPr>
          <w:sz w:val="24"/>
          <w:szCs w:val="24"/>
        </w:rPr>
        <w:t xml:space="preserve">0 </w:t>
      </w:r>
      <w:r w:rsidR="000C4858" w:rsidRPr="00544632">
        <w:rPr>
          <w:sz w:val="24"/>
          <w:szCs w:val="24"/>
        </w:rPr>
        <w:t xml:space="preserve">(šešiasdešimt) </w:t>
      </w:r>
      <w:r w:rsidRPr="00544632">
        <w:rPr>
          <w:sz w:val="24"/>
          <w:szCs w:val="24"/>
        </w:rPr>
        <w:t>kalendorinių dienų nuo sąskaitos pateikimo</w:t>
      </w:r>
      <w:r w:rsidRPr="00544632">
        <w:rPr>
          <w:rFonts w:eastAsia="Arial"/>
          <w:kern w:val="2"/>
          <w:sz w:val="24"/>
          <w:szCs w:val="24"/>
        </w:rPr>
        <w:t>.</w:t>
      </w:r>
      <w:r w:rsidR="000C4858" w:rsidRPr="00544632">
        <w:rPr>
          <w:rFonts w:eastAsia="Arial"/>
          <w:kern w:val="2"/>
          <w:sz w:val="24"/>
          <w:szCs w:val="24"/>
        </w:rPr>
        <w:t xml:space="preserve"> PVM sąskaitos faktūros išrašymo pagrindas – Tiekėjo parengtas ir </w:t>
      </w:r>
      <w:r w:rsidR="00373ACB" w:rsidRPr="00544632">
        <w:rPr>
          <w:rFonts w:eastAsia="Arial"/>
          <w:kern w:val="2"/>
          <w:sz w:val="24"/>
          <w:szCs w:val="24"/>
        </w:rPr>
        <w:t>Šalių</w:t>
      </w:r>
      <w:r w:rsidR="000C4858" w:rsidRPr="00544632">
        <w:rPr>
          <w:rFonts w:eastAsia="Arial"/>
          <w:kern w:val="2"/>
          <w:sz w:val="24"/>
          <w:szCs w:val="24"/>
        </w:rPr>
        <w:t xml:space="preserve"> pasirašytas Darbų priėmimo- perdavimo aktas.</w:t>
      </w:r>
      <w:r w:rsidRPr="00544632">
        <w:rPr>
          <w:sz w:val="24"/>
          <w:szCs w:val="24"/>
        </w:rPr>
        <w:t xml:space="preserve"> Pirkėjui laiku neatsiskaičius šiame punkte nustatytu terminu, Tiekėjui pareikalav</w:t>
      </w:r>
      <w:r w:rsidR="00140D48" w:rsidRPr="00544632">
        <w:rPr>
          <w:sz w:val="24"/>
          <w:szCs w:val="24"/>
        </w:rPr>
        <w:t>us, Pirkėjas moka delspinigius –</w:t>
      </w:r>
      <w:r w:rsidRPr="00544632">
        <w:rPr>
          <w:sz w:val="24"/>
          <w:szCs w:val="24"/>
        </w:rPr>
        <w:t xml:space="preserve"> 0,02 proc. nuo </w:t>
      </w:r>
      <w:r w:rsidR="00140D48" w:rsidRPr="00544632">
        <w:rPr>
          <w:sz w:val="24"/>
          <w:szCs w:val="24"/>
        </w:rPr>
        <w:t>ne</w:t>
      </w:r>
      <w:r w:rsidRPr="00544632">
        <w:rPr>
          <w:sz w:val="24"/>
          <w:szCs w:val="24"/>
        </w:rPr>
        <w:t>sumokėtos sumos.</w:t>
      </w:r>
    </w:p>
    <w:p w14:paraId="4821C09E" w14:textId="61EE85EB" w:rsidR="00275A8D" w:rsidRPr="00544632" w:rsidRDefault="00DD3061" w:rsidP="00F06D16">
      <w:pPr>
        <w:pStyle w:val="ListParagraph"/>
        <w:numPr>
          <w:ilvl w:val="2"/>
          <w:numId w:val="5"/>
        </w:numPr>
        <w:tabs>
          <w:tab w:val="left" w:pos="2263"/>
        </w:tabs>
        <w:ind w:left="0" w:right="634" w:firstLine="720"/>
        <w:rPr>
          <w:sz w:val="24"/>
          <w:szCs w:val="24"/>
        </w:rPr>
      </w:pPr>
      <w:r w:rsidRPr="00544632">
        <w:rPr>
          <w:sz w:val="24"/>
          <w:szCs w:val="24"/>
        </w:rPr>
        <w:t>Tiekėjas</w:t>
      </w:r>
      <w:r w:rsidRPr="00544632">
        <w:rPr>
          <w:spacing w:val="73"/>
          <w:sz w:val="24"/>
          <w:szCs w:val="24"/>
        </w:rPr>
        <w:t xml:space="preserve"> </w:t>
      </w:r>
      <w:r w:rsidR="00611698" w:rsidRPr="00544632">
        <w:rPr>
          <w:sz w:val="24"/>
          <w:szCs w:val="24"/>
        </w:rPr>
        <w:t>Darbus atlieka</w:t>
      </w:r>
      <w:r w:rsidRPr="00544632">
        <w:rPr>
          <w:spacing w:val="75"/>
          <w:sz w:val="24"/>
          <w:szCs w:val="24"/>
        </w:rPr>
        <w:t xml:space="preserve"> </w:t>
      </w:r>
      <w:r w:rsidRPr="00544632">
        <w:rPr>
          <w:sz w:val="24"/>
          <w:szCs w:val="24"/>
        </w:rPr>
        <w:t>kaip</w:t>
      </w:r>
      <w:r w:rsidRPr="00544632">
        <w:rPr>
          <w:spacing w:val="75"/>
          <w:sz w:val="24"/>
          <w:szCs w:val="24"/>
        </w:rPr>
        <w:t xml:space="preserve"> </w:t>
      </w:r>
      <w:r w:rsidRPr="00544632">
        <w:rPr>
          <w:sz w:val="24"/>
          <w:szCs w:val="24"/>
        </w:rPr>
        <w:t>nurodyta</w:t>
      </w:r>
      <w:r w:rsidRPr="00544632">
        <w:rPr>
          <w:spacing w:val="76"/>
          <w:sz w:val="24"/>
          <w:szCs w:val="24"/>
        </w:rPr>
        <w:t xml:space="preserve"> </w:t>
      </w:r>
      <w:r w:rsidRPr="00544632">
        <w:rPr>
          <w:sz w:val="24"/>
          <w:szCs w:val="24"/>
        </w:rPr>
        <w:t>Užsakyme</w:t>
      </w:r>
      <w:r w:rsidRPr="00544632">
        <w:rPr>
          <w:spacing w:val="73"/>
          <w:sz w:val="24"/>
          <w:szCs w:val="24"/>
        </w:rPr>
        <w:t xml:space="preserve"> </w:t>
      </w:r>
      <w:r w:rsidRPr="00544632">
        <w:rPr>
          <w:sz w:val="24"/>
          <w:szCs w:val="24"/>
        </w:rPr>
        <w:t>Preliminarios</w:t>
      </w:r>
      <w:r w:rsidRPr="00544632">
        <w:rPr>
          <w:spacing w:val="74"/>
          <w:sz w:val="24"/>
          <w:szCs w:val="24"/>
        </w:rPr>
        <w:t xml:space="preserve"> </w:t>
      </w:r>
      <w:r w:rsidRPr="00544632">
        <w:rPr>
          <w:sz w:val="24"/>
          <w:szCs w:val="24"/>
        </w:rPr>
        <w:t>sutarties</w:t>
      </w:r>
      <w:r w:rsidRPr="00544632">
        <w:rPr>
          <w:spacing w:val="74"/>
          <w:sz w:val="24"/>
          <w:szCs w:val="24"/>
        </w:rPr>
        <w:t xml:space="preserve"> </w:t>
      </w:r>
      <w:r w:rsidRPr="00544632">
        <w:rPr>
          <w:spacing w:val="-10"/>
          <w:sz w:val="24"/>
          <w:szCs w:val="24"/>
        </w:rPr>
        <w:t>1</w:t>
      </w:r>
      <w:r w:rsidR="00F06D16" w:rsidRPr="00544632">
        <w:rPr>
          <w:spacing w:val="-10"/>
          <w:sz w:val="24"/>
          <w:szCs w:val="24"/>
        </w:rPr>
        <w:t xml:space="preserve"> </w:t>
      </w:r>
      <w:r w:rsidRPr="00544632">
        <w:rPr>
          <w:spacing w:val="-2"/>
          <w:sz w:val="24"/>
          <w:szCs w:val="24"/>
        </w:rPr>
        <w:t>priede.</w:t>
      </w:r>
    </w:p>
    <w:p w14:paraId="51E73807" w14:textId="77777777" w:rsidR="00275A8D" w:rsidRPr="00544632" w:rsidRDefault="00611698" w:rsidP="00F06D16">
      <w:pPr>
        <w:pStyle w:val="ListParagraph"/>
        <w:numPr>
          <w:ilvl w:val="2"/>
          <w:numId w:val="5"/>
        </w:numPr>
        <w:tabs>
          <w:tab w:val="left" w:pos="2189"/>
        </w:tabs>
        <w:ind w:left="0" w:right="634" w:firstLine="720"/>
        <w:rPr>
          <w:sz w:val="24"/>
          <w:szCs w:val="24"/>
        </w:rPr>
      </w:pPr>
      <w:r w:rsidRPr="00544632">
        <w:rPr>
          <w:sz w:val="24"/>
          <w:szCs w:val="24"/>
        </w:rPr>
        <w:t xml:space="preserve">Darbų atlikimo </w:t>
      </w:r>
      <w:r w:rsidR="00DD3061" w:rsidRPr="00544632">
        <w:rPr>
          <w:sz w:val="24"/>
          <w:szCs w:val="24"/>
        </w:rPr>
        <w:t>vieta</w:t>
      </w:r>
      <w:r w:rsidR="00DD3061" w:rsidRPr="00544632">
        <w:rPr>
          <w:spacing w:val="-1"/>
          <w:sz w:val="24"/>
          <w:szCs w:val="24"/>
        </w:rPr>
        <w:t xml:space="preserve"> </w:t>
      </w:r>
      <w:r w:rsidR="00DD3061" w:rsidRPr="00544632">
        <w:rPr>
          <w:sz w:val="24"/>
          <w:szCs w:val="24"/>
        </w:rPr>
        <w:t>kaip nurodyta</w:t>
      </w:r>
      <w:r w:rsidR="00DD3061" w:rsidRPr="00544632">
        <w:rPr>
          <w:spacing w:val="3"/>
          <w:sz w:val="24"/>
          <w:szCs w:val="24"/>
        </w:rPr>
        <w:t xml:space="preserve"> </w:t>
      </w:r>
      <w:r w:rsidR="00DD3061" w:rsidRPr="00544632">
        <w:rPr>
          <w:sz w:val="24"/>
          <w:szCs w:val="24"/>
        </w:rPr>
        <w:t>Užsakyme</w:t>
      </w:r>
      <w:r w:rsidR="00DD3061" w:rsidRPr="00544632">
        <w:rPr>
          <w:spacing w:val="-1"/>
          <w:sz w:val="24"/>
          <w:szCs w:val="24"/>
        </w:rPr>
        <w:t xml:space="preserve"> </w:t>
      </w:r>
      <w:r w:rsidR="00DD3061" w:rsidRPr="00544632">
        <w:rPr>
          <w:sz w:val="24"/>
          <w:szCs w:val="24"/>
        </w:rPr>
        <w:t>Preliminarios</w:t>
      </w:r>
      <w:r w:rsidR="00DD3061" w:rsidRPr="00544632">
        <w:rPr>
          <w:spacing w:val="5"/>
          <w:sz w:val="24"/>
          <w:szCs w:val="24"/>
        </w:rPr>
        <w:t xml:space="preserve"> </w:t>
      </w:r>
      <w:r w:rsidR="00DD3061" w:rsidRPr="00544632">
        <w:rPr>
          <w:sz w:val="24"/>
          <w:szCs w:val="24"/>
        </w:rPr>
        <w:t>sutarties 1</w:t>
      </w:r>
      <w:r w:rsidR="00DD3061" w:rsidRPr="00544632">
        <w:rPr>
          <w:spacing w:val="1"/>
          <w:sz w:val="24"/>
          <w:szCs w:val="24"/>
        </w:rPr>
        <w:t xml:space="preserve"> </w:t>
      </w:r>
      <w:r w:rsidR="00DD3061" w:rsidRPr="00544632">
        <w:rPr>
          <w:spacing w:val="-2"/>
          <w:sz w:val="24"/>
          <w:szCs w:val="24"/>
        </w:rPr>
        <w:t>priede.</w:t>
      </w:r>
    </w:p>
    <w:p w14:paraId="2E5D3B16" w14:textId="77777777" w:rsidR="00275A8D" w:rsidRPr="00544632" w:rsidRDefault="00611698" w:rsidP="00F06D16">
      <w:pPr>
        <w:pStyle w:val="BodyText"/>
        <w:ind w:left="0" w:right="634" w:firstLine="720"/>
        <w:jc w:val="left"/>
      </w:pPr>
      <w:r w:rsidRPr="00544632">
        <w:t xml:space="preserve">Darbų atlikimo </w:t>
      </w:r>
      <w:r w:rsidR="00DD3061" w:rsidRPr="00544632">
        <w:t xml:space="preserve"> metu privalo dalyvauti ir Tiekėjo atstovas jeigu pagrindinėje sutartyje nenurodyta</w:t>
      </w:r>
      <w:r w:rsidR="00DD3061" w:rsidRPr="00544632">
        <w:rPr>
          <w:spacing w:val="40"/>
        </w:rPr>
        <w:t xml:space="preserve"> </w:t>
      </w:r>
      <w:r w:rsidR="00DD3061" w:rsidRPr="00544632">
        <w:rPr>
          <w:spacing w:val="-2"/>
        </w:rPr>
        <w:t>kitaip.</w:t>
      </w:r>
    </w:p>
    <w:p w14:paraId="49B08CF7" w14:textId="77777777" w:rsidR="00275A8D" w:rsidRDefault="00DD3061" w:rsidP="00F06D16">
      <w:pPr>
        <w:pStyle w:val="ListParagraph"/>
        <w:numPr>
          <w:ilvl w:val="2"/>
          <w:numId w:val="5"/>
        </w:numPr>
        <w:tabs>
          <w:tab w:val="left" w:pos="2263"/>
        </w:tabs>
        <w:ind w:left="0" w:right="634" w:firstLine="720"/>
        <w:rPr>
          <w:sz w:val="24"/>
        </w:rPr>
      </w:pPr>
      <w:r>
        <w:rPr>
          <w:sz w:val="24"/>
        </w:rPr>
        <w:t xml:space="preserve">Tiekėjas privalo garantuoti, kad </w:t>
      </w:r>
      <w:r w:rsidR="00611698">
        <w:rPr>
          <w:sz w:val="24"/>
        </w:rPr>
        <w:t>montuojama</w:t>
      </w:r>
      <w:r>
        <w:rPr>
          <w:sz w:val="24"/>
        </w:rPr>
        <w:t xml:space="preserve"> </w:t>
      </w:r>
      <w:r w:rsidR="00611698">
        <w:rPr>
          <w:sz w:val="24"/>
        </w:rPr>
        <w:t xml:space="preserve">įranga </w:t>
      </w:r>
      <w:r>
        <w:rPr>
          <w:sz w:val="24"/>
        </w:rPr>
        <w:t>yra nauj</w:t>
      </w:r>
      <w:r w:rsidR="00611698">
        <w:rPr>
          <w:sz w:val="24"/>
        </w:rPr>
        <w:t>a</w:t>
      </w:r>
      <w:r>
        <w:rPr>
          <w:sz w:val="24"/>
        </w:rPr>
        <w:t>, nenaudot</w:t>
      </w:r>
      <w:r w:rsidR="00611698">
        <w:rPr>
          <w:sz w:val="24"/>
        </w:rPr>
        <w:t>a</w:t>
      </w:r>
      <w:r>
        <w:rPr>
          <w:sz w:val="24"/>
        </w:rPr>
        <w:t>. Tiekėjas taip pat garantuoja, kad vis</w:t>
      </w:r>
      <w:r w:rsidR="00611698">
        <w:rPr>
          <w:sz w:val="24"/>
        </w:rPr>
        <w:t>a</w:t>
      </w:r>
      <w:r>
        <w:rPr>
          <w:sz w:val="24"/>
        </w:rPr>
        <w:t xml:space="preserve"> </w:t>
      </w:r>
      <w:r w:rsidR="00611698">
        <w:rPr>
          <w:sz w:val="24"/>
        </w:rPr>
        <w:t xml:space="preserve">sumontuota įranga </w:t>
      </w:r>
      <w:r>
        <w:rPr>
          <w:sz w:val="24"/>
        </w:rPr>
        <w:t>yra be paslėptų trūkumų ir defektų, sąlygotų projekto, darbo, medžiagų ar pristatymo kokybės.</w:t>
      </w:r>
    </w:p>
    <w:p w14:paraId="151CAEA2" w14:textId="77777777" w:rsidR="00724771" w:rsidRPr="00724771" w:rsidRDefault="00DD3061" w:rsidP="00F06D16">
      <w:pPr>
        <w:pStyle w:val="ListParagraph"/>
        <w:numPr>
          <w:ilvl w:val="2"/>
          <w:numId w:val="5"/>
        </w:numPr>
        <w:tabs>
          <w:tab w:val="left" w:pos="2207"/>
        </w:tabs>
        <w:ind w:left="0" w:right="634" w:firstLine="720"/>
        <w:rPr>
          <w:sz w:val="24"/>
        </w:rPr>
      </w:pPr>
      <w:r w:rsidRPr="00724771">
        <w:rPr>
          <w:sz w:val="24"/>
        </w:rPr>
        <w:t xml:space="preserve">Tiekėjas suteikia </w:t>
      </w:r>
      <w:r w:rsidR="00611698" w:rsidRPr="00724771">
        <w:rPr>
          <w:sz w:val="24"/>
        </w:rPr>
        <w:t>montavimo darbams ir įrangai</w:t>
      </w:r>
      <w:r w:rsidRPr="00724771">
        <w:rPr>
          <w:sz w:val="24"/>
        </w:rPr>
        <w:t xml:space="preserve"> ne trumpesnę nei Preliminariosios sutarties 3 priede nurodytą garantiją. Garantinis laikotarpis pradedamas skaičiuoti nuo </w:t>
      </w:r>
      <w:r w:rsidR="00611698" w:rsidRPr="00724771">
        <w:rPr>
          <w:sz w:val="24"/>
        </w:rPr>
        <w:t>montavimo darbų</w:t>
      </w:r>
      <w:r w:rsidRPr="00724771">
        <w:rPr>
          <w:sz w:val="24"/>
        </w:rPr>
        <w:t xml:space="preserve"> </w:t>
      </w:r>
      <w:r w:rsidR="00611698" w:rsidRPr="00724771">
        <w:rPr>
          <w:sz w:val="24"/>
        </w:rPr>
        <w:t>perdavimo</w:t>
      </w:r>
      <w:r w:rsidR="00724771" w:rsidRPr="00724771">
        <w:rPr>
          <w:sz w:val="24"/>
        </w:rPr>
        <w:t>-p</w:t>
      </w:r>
      <w:r w:rsidR="00611698" w:rsidRPr="00724771">
        <w:rPr>
          <w:sz w:val="24"/>
        </w:rPr>
        <w:t>riėmimo akto pasirašymo dienos.</w:t>
      </w:r>
    </w:p>
    <w:p w14:paraId="08643A99" w14:textId="48D81821" w:rsidR="00275A8D" w:rsidRDefault="00140D48" w:rsidP="00F06D16">
      <w:pPr>
        <w:pStyle w:val="ListParagraph"/>
        <w:numPr>
          <w:ilvl w:val="3"/>
          <w:numId w:val="5"/>
        </w:numPr>
        <w:tabs>
          <w:tab w:val="left" w:pos="2476"/>
        </w:tabs>
        <w:ind w:left="0" w:right="634" w:firstLine="720"/>
        <w:rPr>
          <w:sz w:val="24"/>
        </w:rPr>
      </w:pPr>
      <w:r>
        <w:rPr>
          <w:sz w:val="24"/>
        </w:rPr>
        <w:t>Tiekėjas privalo kuo greičiau</w:t>
      </w:r>
      <w:r w:rsidRPr="00EF6232">
        <w:rPr>
          <w:sz w:val="24"/>
        </w:rPr>
        <w:t xml:space="preserve">, bet ne vėliau kaip per </w:t>
      </w:r>
      <w:r w:rsidR="00E9233F" w:rsidRPr="00EF6232">
        <w:rPr>
          <w:sz w:val="24"/>
        </w:rPr>
        <w:t>Pagrindinėje sutartyje nurodytą terminą,</w:t>
      </w:r>
      <w:r w:rsidR="00E9233F">
        <w:rPr>
          <w:sz w:val="24"/>
        </w:rPr>
        <w:t xml:space="preserve"> </w:t>
      </w:r>
      <w:r w:rsidR="00DD3061">
        <w:rPr>
          <w:sz w:val="24"/>
        </w:rPr>
        <w:t>savo sąskaita pašalinti visus garantinio laikotarpio metu pastebėtus defektus ar įvykusius gedimus, kurie atsirad</w:t>
      </w:r>
      <w:r w:rsidR="00373ACB">
        <w:rPr>
          <w:sz w:val="24"/>
        </w:rPr>
        <w:t>o ne dėl Pirkėjo kaltės/ne dėl T</w:t>
      </w:r>
      <w:r w:rsidR="00DD3061">
        <w:rPr>
          <w:sz w:val="24"/>
        </w:rPr>
        <w:t xml:space="preserve">rečiųjų asmenų kaltės/ne dėl </w:t>
      </w:r>
      <w:r w:rsidR="00DD3061">
        <w:rPr>
          <w:i/>
          <w:sz w:val="24"/>
        </w:rPr>
        <w:t xml:space="preserve">force majeure </w:t>
      </w:r>
      <w:r w:rsidR="00DD3061">
        <w:rPr>
          <w:sz w:val="24"/>
        </w:rPr>
        <w:t>aplinkybių.</w:t>
      </w:r>
    </w:p>
    <w:p w14:paraId="0828A679" w14:textId="77777777" w:rsidR="00275A8D" w:rsidRDefault="00DD3061" w:rsidP="00F06D16">
      <w:pPr>
        <w:pStyle w:val="ListParagraph"/>
        <w:numPr>
          <w:ilvl w:val="3"/>
          <w:numId w:val="5"/>
        </w:numPr>
        <w:tabs>
          <w:tab w:val="left" w:pos="2361"/>
        </w:tabs>
        <w:ind w:left="0" w:right="634" w:firstLine="720"/>
        <w:rPr>
          <w:sz w:val="24"/>
        </w:rPr>
      </w:pPr>
      <w:r>
        <w:rPr>
          <w:sz w:val="24"/>
        </w:rPr>
        <w:t>Jei defektai išaiškėja</w:t>
      </w:r>
      <w:r>
        <w:rPr>
          <w:spacing w:val="-1"/>
          <w:sz w:val="24"/>
        </w:rPr>
        <w:t xml:space="preserve"> </w:t>
      </w:r>
      <w:r>
        <w:rPr>
          <w:sz w:val="24"/>
        </w:rPr>
        <w:t>arba gedimai įvyksta</w:t>
      </w:r>
      <w:r>
        <w:rPr>
          <w:spacing w:val="-1"/>
          <w:sz w:val="24"/>
        </w:rPr>
        <w:t xml:space="preserve"> </w:t>
      </w:r>
      <w:r>
        <w:rPr>
          <w:sz w:val="24"/>
        </w:rPr>
        <w:t>garantinio laikotarpio metu, Pirkėjas raštu informuoja apie tai Tiekėją, nurodydamas, kad Tiekėjas privalo:</w:t>
      </w:r>
    </w:p>
    <w:p w14:paraId="1A872DDA" w14:textId="77777777" w:rsidR="00275A8D" w:rsidRDefault="00DD3061" w:rsidP="00F06D16">
      <w:pPr>
        <w:pStyle w:val="ListParagraph"/>
        <w:numPr>
          <w:ilvl w:val="4"/>
          <w:numId w:val="5"/>
        </w:numPr>
        <w:tabs>
          <w:tab w:val="left" w:pos="2538"/>
        </w:tabs>
        <w:ind w:left="0" w:right="634" w:firstLine="720"/>
        <w:rPr>
          <w:sz w:val="24"/>
        </w:rPr>
      </w:pPr>
      <w:r>
        <w:rPr>
          <w:sz w:val="24"/>
        </w:rPr>
        <w:t>arba</w:t>
      </w:r>
      <w:r>
        <w:rPr>
          <w:spacing w:val="-5"/>
          <w:sz w:val="24"/>
        </w:rPr>
        <w:t xml:space="preserve"> </w:t>
      </w:r>
      <w:r>
        <w:rPr>
          <w:sz w:val="24"/>
        </w:rPr>
        <w:t>per Pirkėjo</w:t>
      </w:r>
      <w:r>
        <w:rPr>
          <w:spacing w:val="-1"/>
          <w:sz w:val="24"/>
        </w:rPr>
        <w:t xml:space="preserve"> </w:t>
      </w:r>
      <w:r>
        <w:rPr>
          <w:sz w:val="24"/>
        </w:rPr>
        <w:t>nustatytą terminą</w:t>
      </w:r>
      <w:r>
        <w:rPr>
          <w:spacing w:val="-2"/>
          <w:sz w:val="24"/>
        </w:rPr>
        <w:t xml:space="preserve"> </w:t>
      </w:r>
      <w:r>
        <w:rPr>
          <w:sz w:val="24"/>
        </w:rPr>
        <w:t>pašalinti</w:t>
      </w:r>
      <w:r>
        <w:rPr>
          <w:spacing w:val="2"/>
          <w:sz w:val="24"/>
        </w:rPr>
        <w:t xml:space="preserve"> </w:t>
      </w:r>
      <w:r>
        <w:rPr>
          <w:spacing w:val="-2"/>
          <w:sz w:val="24"/>
        </w:rPr>
        <w:t>defektą/gedimą,</w:t>
      </w:r>
    </w:p>
    <w:p w14:paraId="4EF6B905" w14:textId="77777777" w:rsidR="00275A8D" w:rsidRDefault="00DD3061" w:rsidP="00F06D16">
      <w:pPr>
        <w:pStyle w:val="ListParagraph"/>
        <w:numPr>
          <w:ilvl w:val="4"/>
          <w:numId w:val="5"/>
        </w:numPr>
        <w:tabs>
          <w:tab w:val="left" w:pos="2538"/>
        </w:tabs>
        <w:ind w:left="0" w:right="634" w:firstLine="720"/>
        <w:rPr>
          <w:sz w:val="24"/>
        </w:rPr>
      </w:pPr>
      <w:r>
        <w:rPr>
          <w:sz w:val="24"/>
        </w:rPr>
        <w:t>arba</w:t>
      </w:r>
      <w:r>
        <w:rPr>
          <w:spacing w:val="-5"/>
          <w:sz w:val="24"/>
        </w:rPr>
        <w:t xml:space="preserve"> </w:t>
      </w:r>
      <w:r>
        <w:rPr>
          <w:sz w:val="24"/>
        </w:rPr>
        <w:t>per</w:t>
      </w:r>
      <w:r>
        <w:rPr>
          <w:spacing w:val="-1"/>
          <w:sz w:val="24"/>
        </w:rPr>
        <w:t xml:space="preserve"> </w:t>
      </w:r>
      <w:r>
        <w:rPr>
          <w:sz w:val="24"/>
        </w:rPr>
        <w:t>Pirkėjo</w:t>
      </w:r>
      <w:r>
        <w:rPr>
          <w:spacing w:val="-1"/>
          <w:sz w:val="24"/>
        </w:rPr>
        <w:t xml:space="preserve"> </w:t>
      </w:r>
      <w:r>
        <w:rPr>
          <w:sz w:val="24"/>
        </w:rPr>
        <w:t>nustatytą terminą</w:t>
      </w:r>
      <w:r>
        <w:rPr>
          <w:spacing w:val="-2"/>
          <w:sz w:val="24"/>
        </w:rPr>
        <w:t xml:space="preserve"> </w:t>
      </w:r>
      <w:r>
        <w:rPr>
          <w:sz w:val="24"/>
        </w:rPr>
        <w:t>netinkamą</w:t>
      </w:r>
      <w:r>
        <w:rPr>
          <w:spacing w:val="-1"/>
          <w:sz w:val="24"/>
        </w:rPr>
        <w:t xml:space="preserve"> </w:t>
      </w:r>
      <w:r w:rsidR="00724771">
        <w:rPr>
          <w:spacing w:val="-1"/>
          <w:sz w:val="24"/>
        </w:rPr>
        <w:t>įrangą</w:t>
      </w:r>
      <w:r>
        <w:rPr>
          <w:spacing w:val="-2"/>
          <w:sz w:val="24"/>
        </w:rPr>
        <w:t xml:space="preserve"> </w:t>
      </w:r>
      <w:r>
        <w:rPr>
          <w:sz w:val="24"/>
        </w:rPr>
        <w:t xml:space="preserve">pakeisti </w:t>
      </w:r>
      <w:r>
        <w:rPr>
          <w:spacing w:val="-2"/>
          <w:sz w:val="24"/>
        </w:rPr>
        <w:t>kita.</w:t>
      </w:r>
    </w:p>
    <w:p w14:paraId="216C30F4" w14:textId="339FFDE6" w:rsidR="00275A8D" w:rsidRPr="00F06D16" w:rsidRDefault="00DD3061" w:rsidP="00F06D16">
      <w:pPr>
        <w:pStyle w:val="ListParagraph"/>
        <w:numPr>
          <w:ilvl w:val="3"/>
          <w:numId w:val="5"/>
        </w:numPr>
        <w:tabs>
          <w:tab w:val="left" w:pos="2419"/>
        </w:tabs>
        <w:ind w:left="0" w:right="634" w:firstLine="720"/>
        <w:rPr>
          <w:sz w:val="24"/>
        </w:rPr>
      </w:pPr>
      <w:r>
        <w:rPr>
          <w:sz w:val="24"/>
        </w:rPr>
        <w:t xml:space="preserve">Jei Tiekėjas per Pirkėjo nustatytą terminą nepašalina defekto/gedimo arba nepakeičia netinkamos </w:t>
      </w:r>
      <w:r w:rsidR="00724771">
        <w:rPr>
          <w:sz w:val="24"/>
        </w:rPr>
        <w:t xml:space="preserve">įrangos </w:t>
      </w:r>
      <w:r>
        <w:rPr>
          <w:sz w:val="24"/>
        </w:rPr>
        <w:t>kita, Pirkėjas turi teisę pasamdyti kitus asmenis, kad šie ištaisytų defektą/gedimą Tiekėjo atsakomybe ir jo sąskaita. Tokiu atveju Pirkėjo patirtos išlaidos išskaičiuojamos iš Tiekėjui mokėtinų sumų.</w:t>
      </w:r>
    </w:p>
    <w:p w14:paraId="4E9ED59C" w14:textId="77777777" w:rsidR="00275A8D" w:rsidRDefault="00DD3061" w:rsidP="00F06D16">
      <w:pPr>
        <w:pStyle w:val="ListParagraph"/>
        <w:numPr>
          <w:ilvl w:val="1"/>
          <w:numId w:val="5"/>
        </w:numPr>
        <w:tabs>
          <w:tab w:val="left" w:pos="2127"/>
        </w:tabs>
        <w:ind w:left="0" w:right="634" w:firstLine="720"/>
        <w:rPr>
          <w:sz w:val="24"/>
        </w:rPr>
      </w:pPr>
      <w:r>
        <w:rPr>
          <w:sz w:val="24"/>
        </w:rPr>
        <w:t>Pirkėjas</w:t>
      </w:r>
      <w:r>
        <w:rPr>
          <w:spacing w:val="-3"/>
          <w:sz w:val="24"/>
        </w:rPr>
        <w:t xml:space="preserve"> </w:t>
      </w:r>
      <w:r>
        <w:rPr>
          <w:sz w:val="24"/>
        </w:rPr>
        <w:t>turi</w:t>
      </w:r>
      <w:r>
        <w:rPr>
          <w:spacing w:val="-1"/>
          <w:sz w:val="24"/>
        </w:rPr>
        <w:t xml:space="preserve"> </w:t>
      </w:r>
      <w:r>
        <w:rPr>
          <w:sz w:val="24"/>
        </w:rPr>
        <w:t>teisę</w:t>
      </w:r>
      <w:r>
        <w:rPr>
          <w:spacing w:val="-2"/>
          <w:sz w:val="24"/>
        </w:rPr>
        <w:t xml:space="preserve"> </w:t>
      </w:r>
      <w:r>
        <w:rPr>
          <w:sz w:val="24"/>
        </w:rPr>
        <w:t>sudaryti</w:t>
      </w:r>
      <w:r>
        <w:rPr>
          <w:spacing w:val="-1"/>
          <w:sz w:val="24"/>
        </w:rPr>
        <w:t xml:space="preserve"> </w:t>
      </w:r>
      <w:r>
        <w:rPr>
          <w:sz w:val="24"/>
        </w:rPr>
        <w:t>su</w:t>
      </w:r>
      <w:r>
        <w:rPr>
          <w:spacing w:val="-1"/>
          <w:sz w:val="24"/>
        </w:rPr>
        <w:t xml:space="preserve"> </w:t>
      </w:r>
      <w:r>
        <w:rPr>
          <w:sz w:val="24"/>
        </w:rPr>
        <w:t>Tiekėju</w:t>
      </w:r>
      <w:r>
        <w:rPr>
          <w:spacing w:val="-2"/>
          <w:sz w:val="24"/>
        </w:rPr>
        <w:t xml:space="preserve"> </w:t>
      </w:r>
      <w:r>
        <w:rPr>
          <w:sz w:val="24"/>
        </w:rPr>
        <w:t>(-</w:t>
      </w:r>
      <w:proofErr w:type="spellStart"/>
      <w:r>
        <w:rPr>
          <w:sz w:val="24"/>
        </w:rPr>
        <w:t>ais</w:t>
      </w:r>
      <w:proofErr w:type="spellEnd"/>
      <w:r>
        <w:rPr>
          <w:sz w:val="24"/>
        </w:rPr>
        <w:t>)</w:t>
      </w:r>
      <w:r>
        <w:rPr>
          <w:spacing w:val="1"/>
          <w:sz w:val="24"/>
        </w:rPr>
        <w:t xml:space="preserve"> </w:t>
      </w:r>
      <w:r>
        <w:rPr>
          <w:sz w:val="24"/>
        </w:rPr>
        <w:t>daugiau</w:t>
      </w:r>
      <w:r>
        <w:rPr>
          <w:spacing w:val="-1"/>
          <w:sz w:val="24"/>
        </w:rPr>
        <w:t xml:space="preserve"> </w:t>
      </w:r>
      <w:r>
        <w:rPr>
          <w:sz w:val="24"/>
        </w:rPr>
        <w:t>kaip</w:t>
      </w:r>
      <w:r>
        <w:rPr>
          <w:spacing w:val="-1"/>
          <w:sz w:val="24"/>
        </w:rPr>
        <w:t xml:space="preserve"> </w:t>
      </w:r>
      <w:r>
        <w:rPr>
          <w:sz w:val="24"/>
        </w:rPr>
        <w:t>vieną</w:t>
      </w:r>
      <w:r>
        <w:rPr>
          <w:spacing w:val="-2"/>
          <w:sz w:val="24"/>
        </w:rPr>
        <w:t xml:space="preserve"> </w:t>
      </w:r>
      <w:r>
        <w:rPr>
          <w:sz w:val="24"/>
        </w:rPr>
        <w:t>Pagrindinę</w:t>
      </w:r>
      <w:r>
        <w:rPr>
          <w:spacing w:val="-1"/>
          <w:sz w:val="24"/>
        </w:rPr>
        <w:t xml:space="preserve"> </w:t>
      </w:r>
      <w:r>
        <w:rPr>
          <w:spacing w:val="-2"/>
          <w:sz w:val="24"/>
        </w:rPr>
        <w:t>sutartį.</w:t>
      </w:r>
    </w:p>
    <w:p w14:paraId="3E759AC3" w14:textId="77777777" w:rsidR="00275A8D" w:rsidRDefault="00DD3061" w:rsidP="00F06D16">
      <w:pPr>
        <w:pStyle w:val="ListParagraph"/>
        <w:numPr>
          <w:ilvl w:val="1"/>
          <w:numId w:val="5"/>
        </w:numPr>
        <w:tabs>
          <w:tab w:val="left" w:pos="2119"/>
        </w:tabs>
        <w:ind w:left="0" w:right="634" w:firstLine="720"/>
        <w:rPr>
          <w:sz w:val="24"/>
        </w:rPr>
      </w:pPr>
      <w:r>
        <w:rPr>
          <w:sz w:val="24"/>
        </w:rPr>
        <w:t>Pirkėjas, teikdamas Pagrindinę sutartį Tiekėjui, kontroliuos, kad neviršytų nustatytos maksimalios Preliminarios sutarties kainos.</w:t>
      </w:r>
    </w:p>
    <w:p w14:paraId="40BF038E" w14:textId="77777777" w:rsidR="00275A8D" w:rsidRDefault="00DD3061" w:rsidP="00F06D16">
      <w:pPr>
        <w:pStyle w:val="ListParagraph"/>
        <w:numPr>
          <w:ilvl w:val="1"/>
          <w:numId w:val="5"/>
        </w:numPr>
        <w:tabs>
          <w:tab w:val="left" w:pos="2136"/>
        </w:tabs>
        <w:ind w:left="0" w:right="634" w:firstLine="720"/>
        <w:rPr>
          <w:sz w:val="24"/>
        </w:rPr>
      </w:pPr>
      <w:r>
        <w:rPr>
          <w:sz w:val="24"/>
        </w:rPr>
        <w:t>Atlikęs Atnaujinto tiekėjų varžymosi procedūrą dėl Pagrindinės sutarties sudarymo, Pirkėjas ne vėliau kaip per 5 darbo dienas informuoja raštu minėtoje procedūroje dalyvavusius Tiekėjus apie priimtą sprendimą nustatyti laimėjusį Pasiūlymą, dėl kurio bus sudaroma Pagrindinė sutartis ir nurodo Pasiūlymų eilę. Pirkėjas taip pat turi nurodyti priežastis, dėl kurių buvo priimtas sprendimas nesudaryti Pagrindinės sutarties (jei toks sprendimas būtų priimtas).</w:t>
      </w:r>
    </w:p>
    <w:p w14:paraId="7AF83AD2" w14:textId="77777777" w:rsidR="00275A8D" w:rsidRDefault="00DD3061" w:rsidP="00F06D16">
      <w:pPr>
        <w:pStyle w:val="ListParagraph"/>
        <w:numPr>
          <w:ilvl w:val="1"/>
          <w:numId w:val="5"/>
        </w:numPr>
        <w:tabs>
          <w:tab w:val="left" w:pos="1998"/>
        </w:tabs>
        <w:ind w:left="0" w:right="634" w:firstLine="720"/>
        <w:rPr>
          <w:sz w:val="24"/>
        </w:rPr>
      </w:pPr>
      <w:r>
        <w:rPr>
          <w:sz w:val="24"/>
        </w:rPr>
        <w:t>Sudaręs</w:t>
      </w:r>
      <w:r>
        <w:rPr>
          <w:spacing w:val="-3"/>
          <w:sz w:val="24"/>
        </w:rPr>
        <w:t xml:space="preserve"> </w:t>
      </w:r>
      <w:r>
        <w:rPr>
          <w:sz w:val="24"/>
        </w:rPr>
        <w:t>Pagrindinę</w:t>
      </w:r>
      <w:r>
        <w:rPr>
          <w:spacing w:val="-3"/>
          <w:sz w:val="24"/>
        </w:rPr>
        <w:t xml:space="preserve"> </w:t>
      </w:r>
      <w:r>
        <w:rPr>
          <w:sz w:val="24"/>
        </w:rPr>
        <w:t>sutartį</w:t>
      </w:r>
      <w:r>
        <w:rPr>
          <w:spacing w:val="-1"/>
          <w:sz w:val="24"/>
        </w:rPr>
        <w:t xml:space="preserve"> </w:t>
      </w:r>
      <w:r>
        <w:rPr>
          <w:spacing w:val="-2"/>
          <w:sz w:val="24"/>
        </w:rPr>
        <w:t>Pirkėjas:</w:t>
      </w:r>
    </w:p>
    <w:p w14:paraId="1FF57B22" w14:textId="77777777" w:rsidR="00275A8D" w:rsidRDefault="00DD3061" w:rsidP="00F06D16">
      <w:pPr>
        <w:pStyle w:val="ListParagraph"/>
        <w:numPr>
          <w:ilvl w:val="2"/>
          <w:numId w:val="5"/>
        </w:numPr>
        <w:tabs>
          <w:tab w:val="left" w:pos="2222"/>
        </w:tabs>
        <w:ind w:left="0" w:right="634" w:firstLine="720"/>
        <w:rPr>
          <w:sz w:val="24"/>
        </w:rPr>
      </w:pPr>
      <w:r>
        <w:rPr>
          <w:sz w:val="24"/>
        </w:rPr>
        <w:t>laimėjusio Tiekėjo Pasiūlymą, sudarytą Pagrindinę sutartį, jos pakeitimus (jei tokie bus),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Pagrindinės sutarties sudarymo ar jos pakeitimo, bet ne vėliau kaip iki pirmojo mokėjimo pagal jį pradžios Viešųjų pirkimų tarnybos nustatyta tvarka turi paskelbti Centrinėje viešųjų pirkimų informacinėje sistemoje.</w:t>
      </w:r>
    </w:p>
    <w:p w14:paraId="2781901C" w14:textId="77777777" w:rsidR="00275A8D" w:rsidRDefault="00DD3061" w:rsidP="00F06D16">
      <w:pPr>
        <w:pStyle w:val="ListParagraph"/>
        <w:numPr>
          <w:ilvl w:val="2"/>
          <w:numId w:val="5"/>
        </w:numPr>
        <w:tabs>
          <w:tab w:val="left" w:pos="2274"/>
        </w:tabs>
        <w:ind w:left="0" w:right="634" w:firstLine="720"/>
        <w:rPr>
          <w:sz w:val="24"/>
        </w:rPr>
      </w:pPr>
      <w:r>
        <w:rPr>
          <w:sz w:val="24"/>
        </w:rPr>
        <w:t>pasibaigus pirkimo procedūrai per 15 dienų, vadovaujantis VPĮ 96 straipsnio 2 dalies 1 punktu, Viešųjų pirkimų tarnybai pateikia pirkimo procedūros ataskaitą, jeigu Sutartis sudaroma įvykdžius atnaujintą Tiekėjų varžymąsi.</w:t>
      </w:r>
    </w:p>
    <w:p w14:paraId="308243F6" w14:textId="77777777" w:rsidR="00275A8D" w:rsidRDefault="00DD3061" w:rsidP="00F06D16">
      <w:pPr>
        <w:pStyle w:val="ListParagraph"/>
        <w:numPr>
          <w:ilvl w:val="1"/>
          <w:numId w:val="5"/>
        </w:numPr>
        <w:tabs>
          <w:tab w:val="left" w:pos="2098"/>
        </w:tabs>
        <w:ind w:left="0" w:right="634" w:firstLine="720"/>
        <w:rPr>
          <w:sz w:val="24"/>
        </w:rPr>
      </w:pPr>
      <w:r>
        <w:rPr>
          <w:sz w:val="24"/>
        </w:rPr>
        <w:t xml:space="preserve">Jeigu įvykdžius Preliminariosios sutarties punktuose numatytas procedūras Pagrindinė sutartis nesudaroma (pavyzdžiui, Atnaujinto tiekėjų varžymosi metu nebuvo gauta Pasiūlymų arba gauti </w:t>
      </w:r>
      <w:r>
        <w:rPr>
          <w:sz w:val="24"/>
        </w:rPr>
        <w:lastRenderedPageBreak/>
        <w:t>visi Nepriimtini ir/ar Netinkami pasiūlymai, kurie buvo atmesti, Tiekėjas atsisakė sudaryti Pagrindinę sutartį joje nurodytomis sąlygomis ir pan.), Pirkėjas turi teisę savo nuožiūra atlikti bet kurį iš toliau nurodytų veiksmų:</w:t>
      </w:r>
    </w:p>
    <w:p w14:paraId="1075FA47" w14:textId="77777777" w:rsidR="00275A8D" w:rsidRDefault="00DD3061" w:rsidP="00F06D16">
      <w:pPr>
        <w:pStyle w:val="ListParagraph"/>
        <w:numPr>
          <w:ilvl w:val="2"/>
          <w:numId w:val="5"/>
        </w:numPr>
        <w:tabs>
          <w:tab w:val="left" w:pos="1844"/>
        </w:tabs>
        <w:ind w:left="0" w:right="634" w:firstLine="720"/>
        <w:rPr>
          <w:sz w:val="24"/>
        </w:rPr>
      </w:pPr>
      <w:r>
        <w:rPr>
          <w:sz w:val="24"/>
        </w:rPr>
        <w:t>pakartotinai</w:t>
      </w:r>
      <w:r>
        <w:rPr>
          <w:spacing w:val="-3"/>
          <w:sz w:val="24"/>
        </w:rPr>
        <w:t xml:space="preserve"> </w:t>
      </w:r>
      <w:r>
        <w:rPr>
          <w:sz w:val="24"/>
        </w:rPr>
        <w:t>organizuoti</w:t>
      </w:r>
      <w:r>
        <w:rPr>
          <w:spacing w:val="-3"/>
          <w:sz w:val="24"/>
        </w:rPr>
        <w:t xml:space="preserve"> </w:t>
      </w:r>
      <w:r>
        <w:rPr>
          <w:sz w:val="24"/>
        </w:rPr>
        <w:t>Preliminariosios</w:t>
      </w:r>
      <w:r>
        <w:rPr>
          <w:spacing w:val="-3"/>
          <w:sz w:val="24"/>
        </w:rPr>
        <w:t xml:space="preserve"> </w:t>
      </w:r>
      <w:r>
        <w:rPr>
          <w:sz w:val="24"/>
        </w:rPr>
        <w:t>sutarties</w:t>
      </w:r>
      <w:r>
        <w:rPr>
          <w:spacing w:val="-3"/>
          <w:sz w:val="24"/>
        </w:rPr>
        <w:t xml:space="preserve"> </w:t>
      </w:r>
      <w:r>
        <w:rPr>
          <w:sz w:val="24"/>
        </w:rPr>
        <w:t>punktuose</w:t>
      </w:r>
      <w:r>
        <w:rPr>
          <w:spacing w:val="-2"/>
          <w:sz w:val="24"/>
        </w:rPr>
        <w:t xml:space="preserve"> </w:t>
      </w:r>
      <w:r>
        <w:rPr>
          <w:sz w:val="24"/>
        </w:rPr>
        <w:t>numatytas</w:t>
      </w:r>
      <w:r>
        <w:rPr>
          <w:spacing w:val="-3"/>
          <w:sz w:val="24"/>
        </w:rPr>
        <w:t xml:space="preserve"> </w:t>
      </w:r>
      <w:r>
        <w:rPr>
          <w:spacing w:val="-2"/>
          <w:sz w:val="24"/>
        </w:rPr>
        <w:t>procedūras;</w:t>
      </w:r>
    </w:p>
    <w:p w14:paraId="190F3B54" w14:textId="77777777" w:rsidR="00275A8D" w:rsidRPr="002B743F" w:rsidRDefault="00724771" w:rsidP="00F06D16">
      <w:pPr>
        <w:pStyle w:val="ListParagraph"/>
        <w:numPr>
          <w:ilvl w:val="2"/>
          <w:numId w:val="5"/>
        </w:numPr>
        <w:tabs>
          <w:tab w:val="left" w:pos="1839"/>
        </w:tabs>
        <w:ind w:left="0" w:right="634" w:firstLine="720"/>
        <w:rPr>
          <w:sz w:val="24"/>
        </w:rPr>
      </w:pPr>
      <w:r>
        <w:rPr>
          <w:sz w:val="24"/>
        </w:rPr>
        <w:t>org</w:t>
      </w:r>
      <w:r w:rsidR="00DD3061">
        <w:rPr>
          <w:sz w:val="24"/>
        </w:rPr>
        <w:t>anizuoti</w:t>
      </w:r>
      <w:r w:rsidR="00DD3061">
        <w:rPr>
          <w:spacing w:val="-4"/>
          <w:sz w:val="24"/>
        </w:rPr>
        <w:t xml:space="preserve"> </w:t>
      </w:r>
      <w:r w:rsidR="00DD3061">
        <w:rPr>
          <w:sz w:val="24"/>
        </w:rPr>
        <w:t>pirkimą</w:t>
      </w:r>
      <w:r w:rsidR="00DD3061">
        <w:rPr>
          <w:spacing w:val="-2"/>
          <w:sz w:val="24"/>
        </w:rPr>
        <w:t xml:space="preserve"> </w:t>
      </w:r>
      <w:r w:rsidR="00DD3061">
        <w:rPr>
          <w:sz w:val="24"/>
        </w:rPr>
        <w:t>dėl</w:t>
      </w:r>
      <w:r w:rsidR="00DD3061">
        <w:rPr>
          <w:spacing w:val="-1"/>
          <w:sz w:val="24"/>
        </w:rPr>
        <w:t xml:space="preserve"> </w:t>
      </w:r>
      <w:r w:rsidR="00DD3061">
        <w:rPr>
          <w:sz w:val="24"/>
        </w:rPr>
        <w:t>tų</w:t>
      </w:r>
      <w:r w:rsidR="00DD3061">
        <w:rPr>
          <w:spacing w:val="-2"/>
          <w:sz w:val="24"/>
        </w:rPr>
        <w:t xml:space="preserve"> </w:t>
      </w:r>
      <w:r w:rsidR="00DD3061">
        <w:rPr>
          <w:sz w:val="24"/>
        </w:rPr>
        <w:t>pačių</w:t>
      </w:r>
      <w:r w:rsidR="00DD3061">
        <w:rPr>
          <w:spacing w:val="-2"/>
          <w:sz w:val="24"/>
        </w:rPr>
        <w:t xml:space="preserve"> </w:t>
      </w:r>
      <w:r>
        <w:rPr>
          <w:spacing w:val="-2"/>
          <w:sz w:val="24"/>
        </w:rPr>
        <w:t>Darbų</w:t>
      </w:r>
      <w:r w:rsidR="00DD3061">
        <w:rPr>
          <w:spacing w:val="-1"/>
          <w:sz w:val="24"/>
        </w:rPr>
        <w:t xml:space="preserve"> </w:t>
      </w:r>
      <w:r w:rsidR="00DD3061">
        <w:rPr>
          <w:sz w:val="24"/>
        </w:rPr>
        <w:t>bendra</w:t>
      </w:r>
      <w:r w:rsidR="00DD3061">
        <w:rPr>
          <w:spacing w:val="-4"/>
          <w:sz w:val="24"/>
        </w:rPr>
        <w:t xml:space="preserve"> </w:t>
      </w:r>
      <w:r w:rsidR="00DD3061">
        <w:rPr>
          <w:sz w:val="24"/>
        </w:rPr>
        <w:t>teisės</w:t>
      </w:r>
      <w:r w:rsidR="00DD3061">
        <w:rPr>
          <w:spacing w:val="-2"/>
          <w:sz w:val="24"/>
        </w:rPr>
        <w:t xml:space="preserve"> </w:t>
      </w:r>
      <w:r w:rsidR="00DD3061">
        <w:rPr>
          <w:sz w:val="24"/>
        </w:rPr>
        <w:t>aktuose</w:t>
      </w:r>
      <w:r w:rsidR="00DD3061">
        <w:rPr>
          <w:spacing w:val="-3"/>
          <w:sz w:val="24"/>
        </w:rPr>
        <w:t xml:space="preserve"> </w:t>
      </w:r>
      <w:r w:rsidR="00DD3061">
        <w:rPr>
          <w:sz w:val="24"/>
        </w:rPr>
        <w:t>nustatyta</w:t>
      </w:r>
      <w:r w:rsidR="00DD3061">
        <w:rPr>
          <w:spacing w:val="-2"/>
          <w:sz w:val="24"/>
        </w:rPr>
        <w:t xml:space="preserve"> tvarka.</w:t>
      </w:r>
    </w:p>
    <w:p w14:paraId="4D6F97D0" w14:textId="77777777" w:rsidR="002B743F" w:rsidRDefault="002B743F" w:rsidP="002B743F">
      <w:pPr>
        <w:pStyle w:val="ListParagraph"/>
        <w:tabs>
          <w:tab w:val="left" w:pos="1839"/>
        </w:tabs>
        <w:ind w:left="720" w:right="634" w:firstLine="0"/>
        <w:rPr>
          <w:sz w:val="24"/>
        </w:rPr>
      </w:pPr>
    </w:p>
    <w:p w14:paraId="7863CE91" w14:textId="77777777" w:rsidR="00275A8D" w:rsidRDefault="00DD3061" w:rsidP="002B743F">
      <w:pPr>
        <w:pStyle w:val="Heading1"/>
        <w:numPr>
          <w:ilvl w:val="0"/>
          <w:numId w:val="5"/>
        </w:numPr>
        <w:tabs>
          <w:tab w:val="left" w:pos="432"/>
          <w:tab w:val="left" w:pos="3013"/>
        </w:tabs>
        <w:ind w:left="3013" w:right="672" w:hanging="2821"/>
      </w:pPr>
      <w:r>
        <w:t>PAGRINDINĖS</w:t>
      </w:r>
      <w:r>
        <w:rPr>
          <w:spacing w:val="-6"/>
        </w:rPr>
        <w:t xml:space="preserve"> </w:t>
      </w:r>
      <w:r>
        <w:t>SUTARTIES</w:t>
      </w:r>
      <w:r>
        <w:rPr>
          <w:spacing w:val="-6"/>
        </w:rPr>
        <w:t xml:space="preserve"> </w:t>
      </w:r>
      <w:r>
        <w:t>SUDARYMO</w:t>
      </w:r>
      <w:r>
        <w:rPr>
          <w:spacing w:val="-6"/>
        </w:rPr>
        <w:t xml:space="preserve"> </w:t>
      </w:r>
      <w:r>
        <w:t>PROCEDŪROS</w:t>
      </w:r>
      <w:r>
        <w:rPr>
          <w:spacing w:val="-6"/>
        </w:rPr>
        <w:t xml:space="preserve"> </w:t>
      </w:r>
      <w:r>
        <w:t>VYKDANT</w:t>
      </w:r>
      <w:r>
        <w:rPr>
          <w:spacing w:val="-6"/>
        </w:rPr>
        <w:t xml:space="preserve"> </w:t>
      </w:r>
      <w:r>
        <w:t>NEATNAUJINTĄ TIEKĖJŲ VARŽYMĄSI APRAŠYMAS</w:t>
      </w:r>
    </w:p>
    <w:p w14:paraId="27F894B4" w14:textId="77777777" w:rsidR="00275A8D" w:rsidRPr="004E1D05" w:rsidRDefault="00DD3061" w:rsidP="002B743F">
      <w:pPr>
        <w:pStyle w:val="ListParagraph"/>
        <w:numPr>
          <w:ilvl w:val="1"/>
          <w:numId w:val="5"/>
        </w:numPr>
        <w:tabs>
          <w:tab w:val="left" w:pos="2139"/>
        </w:tabs>
        <w:ind w:left="0" w:right="634" w:firstLine="720"/>
        <w:rPr>
          <w:sz w:val="24"/>
          <w:szCs w:val="24"/>
        </w:rPr>
      </w:pPr>
      <w:r w:rsidRPr="004E1D05">
        <w:rPr>
          <w:sz w:val="24"/>
          <w:szCs w:val="24"/>
        </w:rPr>
        <w:t>Neatnaujintas</w:t>
      </w:r>
      <w:r w:rsidRPr="004E1D05">
        <w:rPr>
          <w:spacing w:val="-5"/>
          <w:sz w:val="24"/>
          <w:szCs w:val="24"/>
        </w:rPr>
        <w:t xml:space="preserve"> </w:t>
      </w:r>
      <w:r w:rsidRPr="004E1D05">
        <w:rPr>
          <w:sz w:val="24"/>
          <w:szCs w:val="24"/>
        </w:rPr>
        <w:t>tiekėjų</w:t>
      </w:r>
      <w:r w:rsidRPr="004E1D05">
        <w:rPr>
          <w:spacing w:val="-4"/>
          <w:sz w:val="24"/>
          <w:szCs w:val="24"/>
        </w:rPr>
        <w:t xml:space="preserve"> </w:t>
      </w:r>
      <w:r w:rsidRPr="004E1D05">
        <w:rPr>
          <w:sz w:val="24"/>
          <w:szCs w:val="24"/>
        </w:rPr>
        <w:t>varžymasis</w:t>
      </w:r>
      <w:r w:rsidRPr="004E1D05">
        <w:rPr>
          <w:spacing w:val="-4"/>
          <w:sz w:val="24"/>
          <w:szCs w:val="24"/>
        </w:rPr>
        <w:t xml:space="preserve"> </w:t>
      </w:r>
      <w:r w:rsidRPr="004E1D05">
        <w:rPr>
          <w:spacing w:val="-2"/>
          <w:sz w:val="24"/>
          <w:szCs w:val="24"/>
        </w:rPr>
        <w:t>vyksta:</w:t>
      </w:r>
    </w:p>
    <w:p w14:paraId="2FE042B3" w14:textId="0A8AB3EB" w:rsidR="00275A8D" w:rsidRPr="004E1D05" w:rsidRDefault="00DD3061" w:rsidP="00D04A3C">
      <w:pPr>
        <w:pStyle w:val="ListParagraph"/>
        <w:numPr>
          <w:ilvl w:val="2"/>
          <w:numId w:val="5"/>
        </w:numPr>
        <w:tabs>
          <w:tab w:val="left" w:pos="2102"/>
        </w:tabs>
        <w:ind w:left="0" w:right="634" w:firstLine="720"/>
        <w:rPr>
          <w:sz w:val="24"/>
          <w:szCs w:val="24"/>
        </w:rPr>
      </w:pPr>
      <w:r w:rsidRPr="004E1D05">
        <w:rPr>
          <w:sz w:val="24"/>
          <w:szCs w:val="24"/>
        </w:rPr>
        <w:t>Pirkėjui,</w:t>
      </w:r>
      <w:r w:rsidRPr="004E1D05">
        <w:rPr>
          <w:spacing w:val="42"/>
          <w:sz w:val="24"/>
          <w:szCs w:val="24"/>
        </w:rPr>
        <w:t xml:space="preserve"> </w:t>
      </w:r>
      <w:r w:rsidRPr="004E1D05">
        <w:rPr>
          <w:sz w:val="24"/>
          <w:szCs w:val="24"/>
        </w:rPr>
        <w:t>atsiradus</w:t>
      </w:r>
      <w:r w:rsidRPr="004E1D05">
        <w:rPr>
          <w:spacing w:val="44"/>
          <w:sz w:val="24"/>
          <w:szCs w:val="24"/>
        </w:rPr>
        <w:t xml:space="preserve"> </w:t>
      </w:r>
      <w:r w:rsidRPr="004E1D05">
        <w:rPr>
          <w:sz w:val="24"/>
          <w:szCs w:val="24"/>
        </w:rPr>
        <w:t>poreikiui,</w:t>
      </w:r>
      <w:r w:rsidRPr="004E1D05">
        <w:rPr>
          <w:spacing w:val="45"/>
          <w:sz w:val="24"/>
          <w:szCs w:val="24"/>
        </w:rPr>
        <w:t xml:space="preserve"> </w:t>
      </w:r>
      <w:r w:rsidRPr="004E1D05">
        <w:rPr>
          <w:sz w:val="24"/>
          <w:szCs w:val="24"/>
        </w:rPr>
        <w:t>atsižvelgdama</w:t>
      </w:r>
      <w:r w:rsidRPr="004E1D05">
        <w:rPr>
          <w:spacing w:val="45"/>
          <w:sz w:val="24"/>
          <w:szCs w:val="24"/>
        </w:rPr>
        <w:t xml:space="preserve"> </w:t>
      </w:r>
      <w:r w:rsidRPr="004E1D05">
        <w:rPr>
          <w:sz w:val="24"/>
          <w:szCs w:val="24"/>
        </w:rPr>
        <w:t>į</w:t>
      </w:r>
      <w:r w:rsidRPr="004E1D05">
        <w:rPr>
          <w:spacing w:val="45"/>
          <w:sz w:val="24"/>
          <w:szCs w:val="24"/>
        </w:rPr>
        <w:t xml:space="preserve"> </w:t>
      </w:r>
      <w:r w:rsidRPr="004E1D05">
        <w:rPr>
          <w:sz w:val="24"/>
          <w:szCs w:val="24"/>
        </w:rPr>
        <w:t>Preliminarios</w:t>
      </w:r>
      <w:r w:rsidRPr="004E1D05">
        <w:rPr>
          <w:spacing w:val="44"/>
          <w:sz w:val="24"/>
          <w:szCs w:val="24"/>
        </w:rPr>
        <w:t xml:space="preserve"> </w:t>
      </w:r>
      <w:r w:rsidRPr="004E1D05">
        <w:rPr>
          <w:sz w:val="24"/>
          <w:szCs w:val="24"/>
        </w:rPr>
        <w:t>Sutarties</w:t>
      </w:r>
      <w:r w:rsidRPr="004E1D05">
        <w:rPr>
          <w:spacing w:val="50"/>
          <w:sz w:val="24"/>
          <w:szCs w:val="24"/>
        </w:rPr>
        <w:t xml:space="preserve"> </w:t>
      </w:r>
      <w:r w:rsidRPr="004E1D05">
        <w:rPr>
          <w:sz w:val="24"/>
          <w:szCs w:val="24"/>
        </w:rPr>
        <w:t>4</w:t>
      </w:r>
      <w:r w:rsidRPr="004E1D05">
        <w:rPr>
          <w:spacing w:val="46"/>
          <w:sz w:val="24"/>
          <w:szCs w:val="24"/>
        </w:rPr>
        <w:t xml:space="preserve"> </w:t>
      </w:r>
      <w:r w:rsidRPr="004E1D05">
        <w:rPr>
          <w:spacing w:val="-2"/>
          <w:sz w:val="24"/>
          <w:szCs w:val="24"/>
        </w:rPr>
        <w:t>skyriuje</w:t>
      </w:r>
      <w:r w:rsidR="00D04A3C" w:rsidRPr="004E1D05">
        <w:rPr>
          <w:spacing w:val="-2"/>
          <w:sz w:val="24"/>
          <w:szCs w:val="24"/>
        </w:rPr>
        <w:t xml:space="preserve"> </w:t>
      </w:r>
      <w:r w:rsidRPr="004E1D05">
        <w:rPr>
          <w:sz w:val="24"/>
          <w:szCs w:val="24"/>
        </w:rPr>
        <w:t xml:space="preserve">(PAGRINDINĖS SUTARTIES DALYKAS) </w:t>
      </w:r>
      <w:r w:rsidR="00140D48" w:rsidRPr="004E1D05">
        <w:rPr>
          <w:sz w:val="24"/>
          <w:szCs w:val="24"/>
        </w:rPr>
        <w:t>atsiradusias sąlygas, sudaryti P</w:t>
      </w:r>
      <w:r w:rsidRPr="004E1D05">
        <w:rPr>
          <w:sz w:val="24"/>
          <w:szCs w:val="24"/>
        </w:rPr>
        <w:t>agrindinę sutartį siūlo tam Tiekėjui, kurio pagal Preliminariosios sutarties 2 priede</w:t>
      </w:r>
      <w:r w:rsidRPr="004E1D05">
        <w:rPr>
          <w:spacing w:val="40"/>
          <w:sz w:val="24"/>
          <w:szCs w:val="24"/>
        </w:rPr>
        <w:t xml:space="preserve"> </w:t>
      </w:r>
      <w:r w:rsidRPr="004E1D05">
        <w:rPr>
          <w:sz w:val="24"/>
          <w:szCs w:val="24"/>
        </w:rPr>
        <w:t xml:space="preserve">nurodytus įkainius (jei ketinama įsigyti </w:t>
      </w:r>
      <w:r w:rsidR="00A90208" w:rsidRPr="004E1D05">
        <w:rPr>
          <w:sz w:val="24"/>
          <w:szCs w:val="24"/>
        </w:rPr>
        <w:t>Darbus</w:t>
      </w:r>
      <w:r w:rsidRPr="004E1D05">
        <w:rPr>
          <w:sz w:val="24"/>
          <w:szCs w:val="24"/>
        </w:rPr>
        <w:t>, nurodyt</w:t>
      </w:r>
      <w:r w:rsidR="00A90208" w:rsidRPr="004E1D05">
        <w:rPr>
          <w:sz w:val="24"/>
          <w:szCs w:val="24"/>
        </w:rPr>
        <w:t>u</w:t>
      </w:r>
      <w:r w:rsidRPr="004E1D05">
        <w:rPr>
          <w:sz w:val="24"/>
          <w:szCs w:val="24"/>
        </w:rPr>
        <w:t>s Preliminarios sutarties 2 priede) bendra</w:t>
      </w:r>
      <w:r w:rsidR="00F55CEE" w:rsidRPr="004E1D05">
        <w:rPr>
          <w:sz w:val="24"/>
          <w:szCs w:val="24"/>
        </w:rPr>
        <w:t xml:space="preserve"> Pagrindinės sutarties</w:t>
      </w:r>
      <w:r w:rsidR="00F55CEE" w:rsidRPr="004E1D05">
        <w:rPr>
          <w:spacing w:val="40"/>
          <w:sz w:val="24"/>
          <w:szCs w:val="24"/>
        </w:rPr>
        <w:t xml:space="preserve"> </w:t>
      </w:r>
      <w:r w:rsidRPr="004E1D05">
        <w:rPr>
          <w:sz w:val="24"/>
          <w:szCs w:val="24"/>
        </w:rPr>
        <w:t>vertė yra mažiausia.</w:t>
      </w:r>
    </w:p>
    <w:p w14:paraId="496BA61E" w14:textId="77777777" w:rsidR="00275A8D" w:rsidRPr="004E1D05" w:rsidRDefault="00DD3061" w:rsidP="008C3EB8">
      <w:pPr>
        <w:pStyle w:val="ListParagraph"/>
        <w:numPr>
          <w:ilvl w:val="2"/>
          <w:numId w:val="5"/>
        </w:numPr>
        <w:tabs>
          <w:tab w:val="left" w:pos="2071"/>
        </w:tabs>
        <w:spacing w:before="1"/>
        <w:ind w:left="0" w:right="634" w:firstLine="720"/>
        <w:rPr>
          <w:sz w:val="24"/>
          <w:szCs w:val="24"/>
        </w:rPr>
      </w:pPr>
      <w:r w:rsidRPr="004E1D05">
        <w:rPr>
          <w:sz w:val="24"/>
          <w:szCs w:val="24"/>
        </w:rPr>
        <w:t xml:space="preserve">Pagrindinėje sutartyje nurodomi Preliminariosios sutarties 2 priede esantys </w:t>
      </w:r>
      <w:r w:rsidR="00A90208" w:rsidRPr="004E1D05">
        <w:rPr>
          <w:sz w:val="24"/>
          <w:szCs w:val="24"/>
        </w:rPr>
        <w:t>Darbų</w:t>
      </w:r>
      <w:r w:rsidRPr="004E1D05">
        <w:rPr>
          <w:sz w:val="24"/>
          <w:szCs w:val="24"/>
        </w:rPr>
        <w:t xml:space="preserve"> įkainiai. </w:t>
      </w:r>
    </w:p>
    <w:p w14:paraId="41D0A59D" w14:textId="77777777" w:rsidR="00275A8D" w:rsidRPr="004E1D05" w:rsidRDefault="00DD3061" w:rsidP="008C3EB8">
      <w:pPr>
        <w:pStyle w:val="ListParagraph"/>
        <w:numPr>
          <w:ilvl w:val="1"/>
          <w:numId w:val="5"/>
        </w:numPr>
        <w:tabs>
          <w:tab w:val="left" w:pos="2175"/>
        </w:tabs>
        <w:ind w:left="0" w:right="634" w:firstLine="720"/>
        <w:rPr>
          <w:sz w:val="24"/>
          <w:szCs w:val="24"/>
        </w:rPr>
      </w:pPr>
      <w:r w:rsidRPr="004E1D05">
        <w:rPr>
          <w:sz w:val="24"/>
          <w:szCs w:val="24"/>
        </w:rPr>
        <w:t>Neatnaujinto</w:t>
      </w:r>
      <w:r w:rsidRPr="004E1D05">
        <w:rPr>
          <w:spacing w:val="-3"/>
          <w:sz w:val="24"/>
          <w:szCs w:val="24"/>
        </w:rPr>
        <w:t xml:space="preserve"> </w:t>
      </w:r>
      <w:r w:rsidRPr="004E1D05">
        <w:rPr>
          <w:sz w:val="24"/>
          <w:szCs w:val="24"/>
        </w:rPr>
        <w:t>tiekėjų</w:t>
      </w:r>
      <w:r w:rsidRPr="004E1D05">
        <w:rPr>
          <w:spacing w:val="-2"/>
          <w:sz w:val="24"/>
          <w:szCs w:val="24"/>
        </w:rPr>
        <w:t xml:space="preserve"> </w:t>
      </w:r>
      <w:r w:rsidRPr="004E1D05">
        <w:rPr>
          <w:sz w:val="24"/>
          <w:szCs w:val="24"/>
        </w:rPr>
        <w:t>varžymosi</w:t>
      </w:r>
      <w:r w:rsidRPr="004E1D05">
        <w:rPr>
          <w:spacing w:val="-1"/>
          <w:sz w:val="24"/>
          <w:szCs w:val="24"/>
        </w:rPr>
        <w:t xml:space="preserve"> </w:t>
      </w:r>
      <w:r w:rsidRPr="004E1D05">
        <w:rPr>
          <w:spacing w:val="-4"/>
          <w:sz w:val="24"/>
          <w:szCs w:val="24"/>
        </w:rPr>
        <w:t>eiga:</w:t>
      </w:r>
    </w:p>
    <w:p w14:paraId="7C6E5445" w14:textId="77777777" w:rsidR="00275A8D" w:rsidRPr="004E1D05" w:rsidRDefault="00DD3061" w:rsidP="008C3EB8">
      <w:pPr>
        <w:pStyle w:val="ListParagraph"/>
        <w:numPr>
          <w:ilvl w:val="2"/>
          <w:numId w:val="5"/>
        </w:numPr>
        <w:tabs>
          <w:tab w:val="left" w:pos="2124"/>
        </w:tabs>
        <w:ind w:left="0" w:right="634" w:firstLine="720"/>
        <w:rPr>
          <w:sz w:val="24"/>
          <w:szCs w:val="24"/>
        </w:rPr>
      </w:pPr>
      <w:r w:rsidRPr="004E1D05">
        <w:rPr>
          <w:sz w:val="24"/>
          <w:szCs w:val="24"/>
        </w:rPr>
        <w:t>Pirkėjas elektroniniu paštu pateikia Tiekėjui Pagrindinę sutartį su nurodytais įkainiais pagal 7.1.1 ar 7.1.2 punkte nurodytus atvejus;</w:t>
      </w:r>
    </w:p>
    <w:p w14:paraId="2FA3CBE9" w14:textId="77777777" w:rsidR="00275A8D" w:rsidRPr="004E1D05" w:rsidRDefault="00DD3061" w:rsidP="008C3EB8">
      <w:pPr>
        <w:pStyle w:val="ListParagraph"/>
        <w:numPr>
          <w:ilvl w:val="2"/>
          <w:numId w:val="5"/>
        </w:numPr>
        <w:tabs>
          <w:tab w:val="left" w:pos="2235"/>
        </w:tabs>
        <w:ind w:left="0" w:right="634" w:firstLine="720"/>
        <w:rPr>
          <w:sz w:val="24"/>
          <w:szCs w:val="24"/>
        </w:rPr>
      </w:pPr>
      <w:r w:rsidRPr="004E1D05">
        <w:rPr>
          <w:sz w:val="24"/>
          <w:szCs w:val="24"/>
        </w:rPr>
        <w:t>Pagrindinė</w:t>
      </w:r>
      <w:r w:rsidRPr="004E1D05">
        <w:rPr>
          <w:spacing w:val="-3"/>
          <w:sz w:val="24"/>
          <w:szCs w:val="24"/>
        </w:rPr>
        <w:t xml:space="preserve"> </w:t>
      </w:r>
      <w:r w:rsidRPr="004E1D05">
        <w:rPr>
          <w:sz w:val="24"/>
          <w:szCs w:val="24"/>
        </w:rPr>
        <w:t>sutartis</w:t>
      </w:r>
      <w:r w:rsidRPr="004E1D05">
        <w:rPr>
          <w:spacing w:val="-3"/>
          <w:sz w:val="24"/>
          <w:szCs w:val="24"/>
        </w:rPr>
        <w:t xml:space="preserve"> </w:t>
      </w:r>
      <w:r w:rsidRPr="004E1D05">
        <w:rPr>
          <w:sz w:val="24"/>
          <w:szCs w:val="24"/>
        </w:rPr>
        <w:t>gali</w:t>
      </w:r>
      <w:r w:rsidRPr="004E1D05">
        <w:rPr>
          <w:spacing w:val="-1"/>
          <w:sz w:val="24"/>
          <w:szCs w:val="24"/>
        </w:rPr>
        <w:t xml:space="preserve"> </w:t>
      </w:r>
      <w:r w:rsidRPr="004E1D05">
        <w:rPr>
          <w:sz w:val="24"/>
          <w:szCs w:val="24"/>
        </w:rPr>
        <w:t>būti</w:t>
      </w:r>
      <w:r w:rsidRPr="004E1D05">
        <w:rPr>
          <w:spacing w:val="-2"/>
          <w:sz w:val="24"/>
          <w:szCs w:val="24"/>
        </w:rPr>
        <w:t xml:space="preserve"> </w:t>
      </w:r>
      <w:r w:rsidRPr="004E1D05">
        <w:rPr>
          <w:sz w:val="24"/>
          <w:szCs w:val="24"/>
        </w:rPr>
        <w:t>sudaroma</w:t>
      </w:r>
      <w:r w:rsidRPr="004E1D05">
        <w:rPr>
          <w:spacing w:val="-3"/>
          <w:sz w:val="24"/>
          <w:szCs w:val="24"/>
        </w:rPr>
        <w:t xml:space="preserve"> </w:t>
      </w:r>
      <w:r w:rsidRPr="004E1D05">
        <w:rPr>
          <w:sz w:val="24"/>
          <w:szCs w:val="24"/>
        </w:rPr>
        <w:t>raštu</w:t>
      </w:r>
      <w:r w:rsidRPr="004E1D05">
        <w:rPr>
          <w:spacing w:val="-2"/>
          <w:sz w:val="24"/>
          <w:szCs w:val="24"/>
        </w:rPr>
        <w:t xml:space="preserve"> </w:t>
      </w:r>
      <w:r w:rsidRPr="004E1D05">
        <w:rPr>
          <w:sz w:val="24"/>
          <w:szCs w:val="24"/>
        </w:rPr>
        <w:t>arba</w:t>
      </w:r>
      <w:r w:rsidRPr="004E1D05">
        <w:rPr>
          <w:spacing w:val="-2"/>
          <w:sz w:val="24"/>
          <w:szCs w:val="24"/>
        </w:rPr>
        <w:t xml:space="preserve"> žodžiu:</w:t>
      </w:r>
    </w:p>
    <w:p w14:paraId="39D27267" w14:textId="06C3A2DD" w:rsidR="00275A8D" w:rsidRPr="004E1D05" w:rsidRDefault="00DD3061" w:rsidP="008C3EB8">
      <w:pPr>
        <w:pStyle w:val="ListParagraph"/>
        <w:numPr>
          <w:ilvl w:val="3"/>
          <w:numId w:val="5"/>
        </w:numPr>
        <w:tabs>
          <w:tab w:val="left" w:pos="2258"/>
        </w:tabs>
        <w:ind w:left="0" w:right="634" w:firstLine="720"/>
        <w:rPr>
          <w:sz w:val="24"/>
          <w:szCs w:val="24"/>
        </w:rPr>
      </w:pPr>
      <w:r w:rsidRPr="004E1D05">
        <w:rPr>
          <w:sz w:val="24"/>
          <w:szCs w:val="24"/>
        </w:rPr>
        <w:t>ka</w:t>
      </w:r>
      <w:r w:rsidR="003D193B" w:rsidRPr="004E1D05">
        <w:rPr>
          <w:sz w:val="24"/>
          <w:szCs w:val="24"/>
        </w:rPr>
        <w:t>i sudaroma žodžiu – Tiekėjas elektroniniu</w:t>
      </w:r>
      <w:r w:rsidRPr="004E1D05">
        <w:rPr>
          <w:sz w:val="24"/>
          <w:szCs w:val="24"/>
        </w:rPr>
        <w:t xml:space="preserve"> paštu informuoja apie Pagrindinės sutarties sudarymo patvirtinimą;</w:t>
      </w:r>
    </w:p>
    <w:p w14:paraId="597B9B34" w14:textId="77777777" w:rsidR="00275A8D" w:rsidRPr="004E1D05" w:rsidRDefault="00DD3061" w:rsidP="008C3EB8">
      <w:pPr>
        <w:pStyle w:val="ListParagraph"/>
        <w:numPr>
          <w:ilvl w:val="3"/>
          <w:numId w:val="5"/>
        </w:numPr>
        <w:tabs>
          <w:tab w:val="left" w:pos="2244"/>
        </w:tabs>
        <w:ind w:left="0" w:right="634" w:firstLine="720"/>
        <w:rPr>
          <w:sz w:val="24"/>
          <w:szCs w:val="24"/>
        </w:rPr>
      </w:pPr>
      <w:r w:rsidRPr="004E1D05">
        <w:rPr>
          <w:sz w:val="24"/>
          <w:szCs w:val="24"/>
        </w:rPr>
        <w:t>kai</w:t>
      </w:r>
      <w:r w:rsidRPr="004E1D05">
        <w:rPr>
          <w:spacing w:val="6"/>
          <w:sz w:val="24"/>
          <w:szCs w:val="24"/>
        </w:rPr>
        <w:t xml:space="preserve"> </w:t>
      </w:r>
      <w:r w:rsidRPr="004E1D05">
        <w:rPr>
          <w:sz w:val="24"/>
          <w:szCs w:val="24"/>
        </w:rPr>
        <w:t>sudaroma</w:t>
      </w:r>
      <w:r w:rsidRPr="004E1D05">
        <w:rPr>
          <w:spacing w:val="9"/>
          <w:sz w:val="24"/>
          <w:szCs w:val="24"/>
        </w:rPr>
        <w:t xml:space="preserve"> </w:t>
      </w:r>
      <w:r w:rsidRPr="004E1D05">
        <w:rPr>
          <w:sz w:val="24"/>
          <w:szCs w:val="24"/>
        </w:rPr>
        <w:t>raštu</w:t>
      </w:r>
      <w:r w:rsidRPr="004E1D05">
        <w:rPr>
          <w:spacing w:val="10"/>
          <w:sz w:val="24"/>
          <w:szCs w:val="24"/>
        </w:rPr>
        <w:t xml:space="preserve"> </w:t>
      </w:r>
      <w:r w:rsidRPr="004E1D05">
        <w:rPr>
          <w:sz w:val="24"/>
          <w:szCs w:val="24"/>
        </w:rPr>
        <w:t>–</w:t>
      </w:r>
      <w:r w:rsidRPr="004E1D05">
        <w:rPr>
          <w:spacing w:val="8"/>
          <w:sz w:val="24"/>
          <w:szCs w:val="24"/>
        </w:rPr>
        <w:t xml:space="preserve"> </w:t>
      </w:r>
      <w:r w:rsidRPr="004E1D05">
        <w:rPr>
          <w:sz w:val="24"/>
          <w:szCs w:val="24"/>
        </w:rPr>
        <w:t>Tiekėjas</w:t>
      </w:r>
      <w:r w:rsidRPr="004E1D05">
        <w:rPr>
          <w:spacing w:val="8"/>
          <w:sz w:val="24"/>
          <w:szCs w:val="24"/>
        </w:rPr>
        <w:t xml:space="preserve"> </w:t>
      </w:r>
      <w:r w:rsidRPr="004E1D05">
        <w:rPr>
          <w:sz w:val="24"/>
          <w:szCs w:val="24"/>
        </w:rPr>
        <w:t>pasirašytą</w:t>
      </w:r>
      <w:r w:rsidRPr="004E1D05">
        <w:rPr>
          <w:spacing w:val="12"/>
          <w:sz w:val="24"/>
          <w:szCs w:val="24"/>
        </w:rPr>
        <w:t xml:space="preserve"> </w:t>
      </w:r>
      <w:r w:rsidRPr="004E1D05">
        <w:rPr>
          <w:sz w:val="24"/>
          <w:szCs w:val="24"/>
        </w:rPr>
        <w:t>Pagrindinę</w:t>
      </w:r>
      <w:r w:rsidRPr="004E1D05">
        <w:rPr>
          <w:spacing w:val="10"/>
          <w:sz w:val="24"/>
          <w:szCs w:val="24"/>
        </w:rPr>
        <w:t xml:space="preserve"> </w:t>
      </w:r>
      <w:r w:rsidRPr="004E1D05">
        <w:rPr>
          <w:sz w:val="24"/>
          <w:szCs w:val="24"/>
        </w:rPr>
        <w:t>sutartį,</w:t>
      </w:r>
      <w:r w:rsidRPr="004E1D05">
        <w:rPr>
          <w:spacing w:val="8"/>
          <w:sz w:val="24"/>
          <w:szCs w:val="24"/>
        </w:rPr>
        <w:t xml:space="preserve"> </w:t>
      </w:r>
      <w:r w:rsidRPr="004E1D05">
        <w:rPr>
          <w:sz w:val="24"/>
          <w:szCs w:val="24"/>
        </w:rPr>
        <w:t>ne</w:t>
      </w:r>
      <w:r w:rsidRPr="004E1D05">
        <w:rPr>
          <w:spacing w:val="7"/>
          <w:sz w:val="24"/>
          <w:szCs w:val="24"/>
        </w:rPr>
        <w:t xml:space="preserve"> </w:t>
      </w:r>
      <w:r w:rsidRPr="004E1D05">
        <w:rPr>
          <w:sz w:val="24"/>
          <w:szCs w:val="24"/>
        </w:rPr>
        <w:t>vėliau</w:t>
      </w:r>
      <w:r w:rsidRPr="004E1D05">
        <w:rPr>
          <w:spacing w:val="8"/>
          <w:sz w:val="24"/>
          <w:szCs w:val="24"/>
        </w:rPr>
        <w:t xml:space="preserve"> </w:t>
      </w:r>
      <w:r w:rsidRPr="004E1D05">
        <w:rPr>
          <w:sz w:val="24"/>
          <w:szCs w:val="24"/>
        </w:rPr>
        <w:t>kaip</w:t>
      </w:r>
      <w:r w:rsidRPr="004E1D05">
        <w:rPr>
          <w:spacing w:val="8"/>
          <w:sz w:val="24"/>
          <w:szCs w:val="24"/>
        </w:rPr>
        <w:t xml:space="preserve"> </w:t>
      </w:r>
      <w:r w:rsidRPr="004E1D05">
        <w:rPr>
          <w:sz w:val="24"/>
          <w:szCs w:val="24"/>
        </w:rPr>
        <w:t>per</w:t>
      </w:r>
      <w:r w:rsidRPr="004E1D05">
        <w:rPr>
          <w:spacing w:val="8"/>
          <w:sz w:val="24"/>
          <w:szCs w:val="24"/>
        </w:rPr>
        <w:t xml:space="preserve"> </w:t>
      </w:r>
      <w:r w:rsidRPr="004E1D05">
        <w:rPr>
          <w:spacing w:val="-10"/>
          <w:sz w:val="24"/>
          <w:szCs w:val="24"/>
        </w:rPr>
        <w:t>2</w:t>
      </w:r>
    </w:p>
    <w:p w14:paraId="75FE0629" w14:textId="77777777" w:rsidR="00275A8D" w:rsidRPr="004E1D05" w:rsidRDefault="00DD3061" w:rsidP="008C3EB8">
      <w:pPr>
        <w:pStyle w:val="BodyText"/>
        <w:ind w:left="0" w:right="634" w:firstLine="720"/>
      </w:pPr>
      <w:r w:rsidRPr="004E1D05">
        <w:t xml:space="preserve">d. d. ją grąžina Pirkėjui elektroniniu paštu. Pirkėjas pasirašo ir siunčia Tiekėjui, taip patvirtindamas užsakymą. Abiem šalim susitarus Pagrindinė sutartis gali būti pasirašoma ir sertifikuotu elektroniniu </w:t>
      </w:r>
      <w:r w:rsidRPr="004E1D05">
        <w:rPr>
          <w:spacing w:val="-2"/>
        </w:rPr>
        <w:t>parašu.</w:t>
      </w:r>
    </w:p>
    <w:p w14:paraId="2D3F3ECB" w14:textId="77777777" w:rsidR="00275A8D" w:rsidRDefault="00275A8D">
      <w:pPr>
        <w:pStyle w:val="BodyText"/>
        <w:ind w:left="0"/>
        <w:jc w:val="left"/>
      </w:pPr>
    </w:p>
    <w:p w14:paraId="5D032822" w14:textId="0B560737" w:rsidR="00275A8D" w:rsidRPr="002B743F" w:rsidRDefault="00DD3061" w:rsidP="002B743F">
      <w:pPr>
        <w:pStyle w:val="Heading1"/>
        <w:numPr>
          <w:ilvl w:val="0"/>
          <w:numId w:val="5"/>
        </w:numPr>
        <w:tabs>
          <w:tab w:val="left" w:pos="600"/>
          <w:tab w:val="left" w:pos="3013"/>
        </w:tabs>
        <w:spacing w:before="1"/>
        <w:ind w:left="3013" w:right="845" w:hanging="2653"/>
      </w:pPr>
      <w:r w:rsidRPr="001A7A2D">
        <w:t>PAGRINDINĖS</w:t>
      </w:r>
      <w:r w:rsidRPr="001A7A2D">
        <w:rPr>
          <w:spacing w:val="-8"/>
        </w:rPr>
        <w:t xml:space="preserve"> </w:t>
      </w:r>
      <w:r w:rsidRPr="001A7A2D">
        <w:t>SUTARTIES</w:t>
      </w:r>
      <w:r w:rsidRPr="001A7A2D">
        <w:rPr>
          <w:spacing w:val="-8"/>
        </w:rPr>
        <w:t xml:space="preserve"> </w:t>
      </w:r>
      <w:r w:rsidRPr="001A7A2D">
        <w:t>SUDARYMO</w:t>
      </w:r>
      <w:r w:rsidRPr="001A7A2D">
        <w:rPr>
          <w:spacing w:val="-8"/>
        </w:rPr>
        <w:t xml:space="preserve"> </w:t>
      </w:r>
      <w:r w:rsidRPr="001A7A2D">
        <w:t>PROCEDŪROS</w:t>
      </w:r>
      <w:r w:rsidRPr="001A7A2D">
        <w:rPr>
          <w:spacing w:val="-8"/>
        </w:rPr>
        <w:t xml:space="preserve"> </w:t>
      </w:r>
      <w:r w:rsidRPr="001A7A2D">
        <w:t>VYKDANT</w:t>
      </w:r>
      <w:r w:rsidRPr="001A7A2D">
        <w:rPr>
          <w:spacing w:val="-8"/>
        </w:rPr>
        <w:t xml:space="preserve"> </w:t>
      </w:r>
      <w:r w:rsidRPr="001A7A2D">
        <w:t>ATNAUJINTĄ TIEKĖJŲ VARŽYMĄSI APRAŠYMAS</w:t>
      </w:r>
    </w:p>
    <w:p w14:paraId="5D277C4A" w14:textId="77777777" w:rsidR="00275A8D" w:rsidRDefault="00DD3061" w:rsidP="00D04A3C">
      <w:pPr>
        <w:pStyle w:val="ListParagraph"/>
        <w:numPr>
          <w:ilvl w:val="1"/>
          <w:numId w:val="5"/>
        </w:numPr>
        <w:tabs>
          <w:tab w:val="left" w:pos="1611"/>
        </w:tabs>
        <w:ind w:left="0" w:right="634" w:firstLine="720"/>
        <w:rPr>
          <w:sz w:val="24"/>
        </w:rPr>
      </w:pPr>
      <w:r>
        <w:rPr>
          <w:sz w:val="24"/>
        </w:rPr>
        <w:t>Pirkėjas, norėdama sudaryti Pagrindinę sutartį vykdant Atnaujintą tiekėjų varžymąsi atlieka šias procedūras:</w:t>
      </w:r>
    </w:p>
    <w:p w14:paraId="4ED7F7DA" w14:textId="09EA108F" w:rsidR="00275A8D" w:rsidRDefault="00D04A3C" w:rsidP="00D04A3C">
      <w:pPr>
        <w:pStyle w:val="ListParagraph"/>
        <w:numPr>
          <w:ilvl w:val="2"/>
          <w:numId w:val="5"/>
        </w:numPr>
        <w:tabs>
          <w:tab w:val="left" w:pos="1753"/>
        </w:tabs>
        <w:ind w:left="0" w:right="634" w:firstLine="720"/>
        <w:rPr>
          <w:sz w:val="24"/>
        </w:rPr>
      </w:pPr>
      <w:r w:rsidRPr="008100F1">
        <w:rPr>
          <w:sz w:val="24"/>
        </w:rPr>
        <w:t>CVP IS priemonėmis</w:t>
      </w:r>
      <w:r>
        <w:rPr>
          <w:sz w:val="24"/>
        </w:rPr>
        <w:t xml:space="preserve"> </w:t>
      </w:r>
      <w:r w:rsidR="00DD3061">
        <w:rPr>
          <w:sz w:val="24"/>
        </w:rPr>
        <w:t>išsiunčia</w:t>
      </w:r>
      <w:r w:rsidR="00DD3061">
        <w:rPr>
          <w:spacing w:val="-5"/>
          <w:sz w:val="24"/>
        </w:rPr>
        <w:t xml:space="preserve"> </w:t>
      </w:r>
      <w:r w:rsidR="00DD3061">
        <w:rPr>
          <w:sz w:val="24"/>
        </w:rPr>
        <w:t>Užsakymą</w:t>
      </w:r>
      <w:r>
        <w:rPr>
          <w:sz w:val="24"/>
        </w:rPr>
        <w:t xml:space="preserve"> –</w:t>
      </w:r>
      <w:r w:rsidR="00DD3061">
        <w:rPr>
          <w:spacing w:val="-3"/>
          <w:sz w:val="24"/>
        </w:rPr>
        <w:t xml:space="preserve"> </w:t>
      </w:r>
      <w:r w:rsidR="00DD3061">
        <w:rPr>
          <w:sz w:val="24"/>
        </w:rPr>
        <w:t>Preliminarios</w:t>
      </w:r>
      <w:r w:rsidR="00DD3061">
        <w:rPr>
          <w:spacing w:val="-1"/>
          <w:sz w:val="24"/>
        </w:rPr>
        <w:t xml:space="preserve"> </w:t>
      </w:r>
      <w:r w:rsidR="00DD3061">
        <w:rPr>
          <w:sz w:val="24"/>
        </w:rPr>
        <w:t>sutarties</w:t>
      </w:r>
      <w:r w:rsidR="00DD3061">
        <w:rPr>
          <w:spacing w:val="-1"/>
          <w:sz w:val="24"/>
        </w:rPr>
        <w:t xml:space="preserve"> </w:t>
      </w:r>
      <w:r w:rsidR="00DD3061">
        <w:rPr>
          <w:sz w:val="24"/>
        </w:rPr>
        <w:t>1</w:t>
      </w:r>
      <w:r w:rsidR="00DD3061">
        <w:rPr>
          <w:spacing w:val="-2"/>
          <w:sz w:val="24"/>
        </w:rPr>
        <w:t xml:space="preserve"> </w:t>
      </w:r>
      <w:r w:rsidR="00DD3061">
        <w:rPr>
          <w:sz w:val="24"/>
        </w:rPr>
        <w:t>priedą,</w:t>
      </w:r>
      <w:r w:rsidR="00DD3061">
        <w:rPr>
          <w:spacing w:val="-2"/>
          <w:sz w:val="24"/>
        </w:rPr>
        <w:t xml:space="preserve"> </w:t>
      </w:r>
      <w:r w:rsidR="00DD3061">
        <w:rPr>
          <w:sz w:val="24"/>
        </w:rPr>
        <w:t>kuriame</w:t>
      </w:r>
      <w:r w:rsidR="00DD3061">
        <w:rPr>
          <w:spacing w:val="-2"/>
          <w:sz w:val="24"/>
        </w:rPr>
        <w:t xml:space="preserve"> nurodo:</w:t>
      </w:r>
    </w:p>
    <w:p w14:paraId="4E4C3F49" w14:textId="77777777" w:rsidR="00275A8D" w:rsidRDefault="00DD3061" w:rsidP="00D04A3C">
      <w:pPr>
        <w:pStyle w:val="ListParagraph"/>
        <w:numPr>
          <w:ilvl w:val="3"/>
          <w:numId w:val="5"/>
        </w:numPr>
        <w:tabs>
          <w:tab w:val="left" w:pos="1939"/>
        </w:tabs>
        <w:ind w:left="0" w:right="634" w:firstLine="720"/>
        <w:rPr>
          <w:sz w:val="24"/>
        </w:rPr>
      </w:pPr>
      <w:r>
        <w:rPr>
          <w:sz w:val="24"/>
        </w:rPr>
        <w:t>planuojam</w:t>
      </w:r>
      <w:r w:rsidR="00A90208">
        <w:rPr>
          <w:sz w:val="24"/>
        </w:rPr>
        <w:t>u</w:t>
      </w:r>
      <w:r>
        <w:rPr>
          <w:sz w:val="24"/>
        </w:rPr>
        <w:t xml:space="preserve">s pirkti </w:t>
      </w:r>
      <w:r w:rsidR="00A90208">
        <w:rPr>
          <w:sz w:val="24"/>
        </w:rPr>
        <w:t>Darbus</w:t>
      </w:r>
      <w:r>
        <w:rPr>
          <w:sz w:val="24"/>
        </w:rPr>
        <w:t>, jų kiekį;</w:t>
      </w:r>
    </w:p>
    <w:p w14:paraId="5E24AC3C" w14:textId="77777777" w:rsidR="00275A8D" w:rsidRDefault="00A90208" w:rsidP="00D04A3C">
      <w:pPr>
        <w:pStyle w:val="ListParagraph"/>
        <w:numPr>
          <w:ilvl w:val="3"/>
          <w:numId w:val="5"/>
        </w:numPr>
        <w:tabs>
          <w:tab w:val="left" w:pos="1933"/>
        </w:tabs>
        <w:ind w:left="0" w:right="634" w:firstLine="720"/>
        <w:rPr>
          <w:sz w:val="24"/>
        </w:rPr>
      </w:pPr>
      <w:r>
        <w:rPr>
          <w:sz w:val="24"/>
        </w:rPr>
        <w:t xml:space="preserve">Darbų atlikimo </w:t>
      </w:r>
      <w:r w:rsidR="00DD3061">
        <w:rPr>
          <w:sz w:val="24"/>
        </w:rPr>
        <w:t>terminą,</w:t>
      </w:r>
      <w:r w:rsidR="00DD3061">
        <w:rPr>
          <w:spacing w:val="-2"/>
          <w:sz w:val="24"/>
        </w:rPr>
        <w:t xml:space="preserve"> adresą;</w:t>
      </w:r>
    </w:p>
    <w:p w14:paraId="3FF05609" w14:textId="77777777" w:rsidR="00275A8D" w:rsidRDefault="00DD3061" w:rsidP="00D04A3C">
      <w:pPr>
        <w:pStyle w:val="ListParagraph"/>
        <w:numPr>
          <w:ilvl w:val="3"/>
          <w:numId w:val="5"/>
        </w:numPr>
        <w:tabs>
          <w:tab w:val="left" w:pos="1947"/>
        </w:tabs>
        <w:ind w:left="0" w:right="634" w:firstLine="720"/>
        <w:rPr>
          <w:sz w:val="24"/>
        </w:rPr>
      </w:pPr>
      <w:r>
        <w:rPr>
          <w:sz w:val="24"/>
        </w:rPr>
        <w:t xml:space="preserve">Atnaujintam tiekėjų varžymuisi pateiktų Pasiūlymų vertinimo kriterijų (mažiausios kainos). Atnaujinęs tiekėjų varžymąsi Pirkėjas reikalauja Tiekėjų Pasiūlyme nurodyti </w:t>
      </w:r>
      <w:r w:rsidR="00A90208">
        <w:rPr>
          <w:sz w:val="24"/>
        </w:rPr>
        <w:t>Darbų</w:t>
      </w:r>
      <w:r>
        <w:rPr>
          <w:sz w:val="24"/>
        </w:rPr>
        <w:t xml:space="preserve"> įkainius, bendrą visų ketinamų įsigyti </w:t>
      </w:r>
      <w:r w:rsidR="00A90208">
        <w:rPr>
          <w:sz w:val="24"/>
        </w:rPr>
        <w:t xml:space="preserve">Darbų </w:t>
      </w:r>
      <w:r>
        <w:rPr>
          <w:sz w:val="24"/>
        </w:rPr>
        <w:t>kainą;</w:t>
      </w:r>
    </w:p>
    <w:p w14:paraId="022161C1" w14:textId="77777777" w:rsidR="00275A8D" w:rsidRDefault="00DD3061" w:rsidP="00D04A3C">
      <w:pPr>
        <w:pStyle w:val="ListParagraph"/>
        <w:numPr>
          <w:ilvl w:val="3"/>
          <w:numId w:val="5"/>
        </w:numPr>
        <w:tabs>
          <w:tab w:val="left" w:pos="2014"/>
        </w:tabs>
        <w:ind w:left="0" w:right="634" w:firstLine="720"/>
        <w:rPr>
          <w:sz w:val="24"/>
        </w:rPr>
      </w:pPr>
      <w:r>
        <w:rPr>
          <w:sz w:val="24"/>
        </w:rPr>
        <w:t>pakankamą Pasiūlymų pateikimo terminą, per kurį Pirkėjui turi būti pateikti Pasiūlymai.</w:t>
      </w:r>
      <w:r>
        <w:rPr>
          <w:spacing w:val="-1"/>
          <w:sz w:val="24"/>
        </w:rPr>
        <w:t xml:space="preserve"> </w:t>
      </w:r>
      <w:r>
        <w:rPr>
          <w:sz w:val="24"/>
        </w:rPr>
        <w:t>Šis</w:t>
      </w:r>
      <w:r>
        <w:rPr>
          <w:spacing w:val="-1"/>
          <w:sz w:val="24"/>
        </w:rPr>
        <w:t xml:space="preserve"> </w:t>
      </w:r>
      <w:r>
        <w:rPr>
          <w:sz w:val="24"/>
        </w:rPr>
        <w:t>terminas</w:t>
      </w:r>
      <w:r>
        <w:rPr>
          <w:spacing w:val="-1"/>
          <w:sz w:val="24"/>
        </w:rPr>
        <w:t xml:space="preserve"> </w:t>
      </w:r>
      <w:r>
        <w:rPr>
          <w:sz w:val="24"/>
        </w:rPr>
        <w:t>negali</w:t>
      </w:r>
      <w:r>
        <w:rPr>
          <w:spacing w:val="-1"/>
          <w:sz w:val="24"/>
        </w:rPr>
        <w:t xml:space="preserve"> </w:t>
      </w:r>
      <w:r>
        <w:rPr>
          <w:sz w:val="24"/>
        </w:rPr>
        <w:t>būti</w:t>
      </w:r>
      <w:r>
        <w:rPr>
          <w:spacing w:val="-1"/>
          <w:sz w:val="24"/>
        </w:rPr>
        <w:t xml:space="preserve"> </w:t>
      </w:r>
      <w:r>
        <w:rPr>
          <w:sz w:val="24"/>
        </w:rPr>
        <w:t>trumpesnis</w:t>
      </w:r>
      <w:r>
        <w:rPr>
          <w:spacing w:val="-1"/>
          <w:sz w:val="24"/>
        </w:rPr>
        <w:t xml:space="preserve"> </w:t>
      </w:r>
      <w:r>
        <w:rPr>
          <w:sz w:val="24"/>
        </w:rPr>
        <w:t>negu</w:t>
      </w:r>
      <w:r>
        <w:rPr>
          <w:spacing w:val="-1"/>
          <w:sz w:val="24"/>
        </w:rPr>
        <w:t xml:space="preserve"> </w:t>
      </w:r>
      <w:r>
        <w:rPr>
          <w:sz w:val="24"/>
        </w:rPr>
        <w:t>1</w:t>
      </w:r>
      <w:r>
        <w:rPr>
          <w:spacing w:val="-1"/>
          <w:sz w:val="24"/>
        </w:rPr>
        <w:t xml:space="preserve"> </w:t>
      </w:r>
      <w:r>
        <w:rPr>
          <w:sz w:val="24"/>
        </w:rPr>
        <w:t>darbo</w:t>
      </w:r>
      <w:r>
        <w:rPr>
          <w:spacing w:val="-2"/>
          <w:sz w:val="24"/>
        </w:rPr>
        <w:t xml:space="preserve"> </w:t>
      </w:r>
      <w:r>
        <w:rPr>
          <w:sz w:val="24"/>
        </w:rPr>
        <w:t>dieną nuo</w:t>
      </w:r>
      <w:r>
        <w:rPr>
          <w:spacing w:val="-1"/>
          <w:sz w:val="24"/>
        </w:rPr>
        <w:t xml:space="preserve"> </w:t>
      </w:r>
      <w:r>
        <w:rPr>
          <w:sz w:val="24"/>
        </w:rPr>
        <w:t>Užsakymo</w:t>
      </w:r>
      <w:r>
        <w:rPr>
          <w:spacing w:val="-1"/>
          <w:sz w:val="24"/>
        </w:rPr>
        <w:t xml:space="preserve"> </w:t>
      </w:r>
      <w:r>
        <w:rPr>
          <w:sz w:val="24"/>
        </w:rPr>
        <w:t>pateikimo</w:t>
      </w:r>
      <w:r>
        <w:rPr>
          <w:spacing w:val="-1"/>
          <w:sz w:val="24"/>
        </w:rPr>
        <w:t xml:space="preserve"> </w:t>
      </w:r>
      <w:r>
        <w:rPr>
          <w:sz w:val="24"/>
        </w:rPr>
        <w:t xml:space="preserve">Tiekėjui laiko. Tiekėjų rašytinius Pasiūlymus Pirkėjas turi gauti iki nurodyto termino. Pasibaigus Pasiūlymų pateikimo terminui gauti Tiekėjų Pasiūlymai laikomi pateiktais pavėluotai, </w:t>
      </w:r>
      <w:proofErr w:type="spellStart"/>
      <w:r>
        <w:rPr>
          <w:sz w:val="24"/>
        </w:rPr>
        <w:t>t.y</w:t>
      </w:r>
      <w:proofErr w:type="spellEnd"/>
      <w:r>
        <w:rPr>
          <w:sz w:val="24"/>
        </w:rPr>
        <w:t>. Nepriimtinais pasiūlymais, ir atmetami;</w:t>
      </w:r>
    </w:p>
    <w:p w14:paraId="55AFCB5B" w14:textId="77777777" w:rsidR="00275A8D" w:rsidRDefault="00DD3061" w:rsidP="00D04A3C">
      <w:pPr>
        <w:pStyle w:val="ListParagraph"/>
        <w:numPr>
          <w:ilvl w:val="3"/>
          <w:numId w:val="5"/>
        </w:numPr>
        <w:tabs>
          <w:tab w:val="left" w:pos="2060"/>
        </w:tabs>
        <w:ind w:left="0" w:right="634" w:firstLine="720"/>
        <w:rPr>
          <w:sz w:val="24"/>
        </w:rPr>
      </w:pPr>
      <w:r>
        <w:rPr>
          <w:sz w:val="24"/>
        </w:rPr>
        <w:t xml:space="preserve">reikalavimą Tiekėjui patvirtinti, kad Europos bendrajame viešųjų pirkimų dokumente nurodyta informacija, kuri Konkurso metu pateikta Pirkėjui, teikiant Pasiūlymą dėl Preliminariosios sutarties sudarymo, yra nepasikeitusi, arba, jei pasikeitusi, pateikti aktualią </w:t>
      </w:r>
      <w:r>
        <w:rPr>
          <w:spacing w:val="-2"/>
          <w:sz w:val="24"/>
        </w:rPr>
        <w:t>informaciją;</w:t>
      </w:r>
    </w:p>
    <w:p w14:paraId="54193C46" w14:textId="77777777" w:rsidR="00275A8D" w:rsidRDefault="00DD3061" w:rsidP="00D04A3C">
      <w:pPr>
        <w:pStyle w:val="ListParagraph"/>
        <w:numPr>
          <w:ilvl w:val="3"/>
          <w:numId w:val="5"/>
        </w:numPr>
        <w:tabs>
          <w:tab w:val="left" w:pos="2045"/>
        </w:tabs>
        <w:ind w:left="0" w:right="634" w:firstLine="720"/>
        <w:rPr>
          <w:sz w:val="24"/>
        </w:rPr>
      </w:pPr>
      <w:r>
        <w:rPr>
          <w:sz w:val="24"/>
        </w:rPr>
        <w:t>kitas, Pirkėjo nuomone, svarbias ar tokiomis galinčias būti aplinkybes ar informaciją apie Pasiūlymų pateikimo, vertinimo ir (ar) Pagrindinės sutarties sąlygas, nekeičiant esminių Preliminariosios sutarties sąlygų.</w:t>
      </w:r>
    </w:p>
    <w:p w14:paraId="672A2E95" w14:textId="77777777" w:rsidR="00275A8D" w:rsidRDefault="00DD3061" w:rsidP="00D04A3C">
      <w:pPr>
        <w:pStyle w:val="ListParagraph"/>
        <w:numPr>
          <w:ilvl w:val="1"/>
          <w:numId w:val="5"/>
        </w:numPr>
        <w:tabs>
          <w:tab w:val="left" w:pos="1587"/>
        </w:tabs>
        <w:ind w:left="0" w:right="634" w:firstLine="720"/>
        <w:rPr>
          <w:sz w:val="24"/>
        </w:rPr>
      </w:pPr>
      <w:r>
        <w:rPr>
          <w:sz w:val="24"/>
        </w:rPr>
        <w:t>Atlikdamas Atnaujinto tiekėjų varžymosi procedūrą Pirkėjas užtikrina, kad Pasiūlymai išliktų konfidencialūs iki jų pateikimo termino pabaigos, todėl procedūros atliekamos centrinės</w:t>
      </w:r>
      <w:r>
        <w:rPr>
          <w:spacing w:val="40"/>
          <w:sz w:val="24"/>
        </w:rPr>
        <w:t xml:space="preserve"> </w:t>
      </w:r>
      <w:r>
        <w:rPr>
          <w:sz w:val="24"/>
        </w:rPr>
        <w:t>viešųjų pirkimų informacinės sistemos (toliau - CVP IS) priemonėmis.</w:t>
      </w:r>
    </w:p>
    <w:p w14:paraId="5849EC35" w14:textId="77777777" w:rsidR="00275A8D" w:rsidRDefault="00DD3061" w:rsidP="00D04A3C">
      <w:pPr>
        <w:pStyle w:val="ListParagraph"/>
        <w:numPr>
          <w:ilvl w:val="1"/>
          <w:numId w:val="5"/>
        </w:numPr>
        <w:tabs>
          <w:tab w:val="left" w:pos="1613"/>
        </w:tabs>
        <w:ind w:left="0" w:right="634" w:firstLine="720"/>
        <w:rPr>
          <w:sz w:val="24"/>
        </w:rPr>
      </w:pPr>
      <w:r>
        <w:rPr>
          <w:sz w:val="24"/>
        </w:rPr>
        <w:t>Atnaujinto tiekėjų varžymosi metu kiekvienas Tiekėjas įsipareigoja pateikti Pirkėjui savarankišką Pasiūlymą. Tiekėjai neturi teisės Pirkėjui pateikti bendrų Pasiūlymų.</w:t>
      </w:r>
    </w:p>
    <w:p w14:paraId="26F7A48B" w14:textId="77777777" w:rsidR="00275A8D" w:rsidRDefault="00DD3061" w:rsidP="00D04A3C">
      <w:pPr>
        <w:pStyle w:val="ListParagraph"/>
        <w:numPr>
          <w:ilvl w:val="1"/>
          <w:numId w:val="5"/>
        </w:numPr>
        <w:tabs>
          <w:tab w:val="left" w:pos="1601"/>
        </w:tabs>
        <w:ind w:left="0" w:right="634" w:firstLine="720"/>
      </w:pPr>
      <w:r w:rsidRPr="009F76D7">
        <w:rPr>
          <w:sz w:val="24"/>
          <w:szCs w:val="24"/>
        </w:rPr>
        <w:t xml:space="preserve">Atnaujinto varžymosi metu Tiekėjų pateikti Pasiūlymai negali prieštarauti Konkursui pateiktiems Pasiūlymams, negali būti nurodyti didesni </w:t>
      </w:r>
      <w:r w:rsidR="00A90208" w:rsidRPr="009F76D7">
        <w:rPr>
          <w:sz w:val="24"/>
          <w:szCs w:val="24"/>
        </w:rPr>
        <w:t xml:space="preserve">Darbų </w:t>
      </w:r>
      <w:r w:rsidRPr="009F76D7">
        <w:rPr>
          <w:sz w:val="24"/>
          <w:szCs w:val="24"/>
        </w:rPr>
        <w:t>įkainiai nei Preliminariosios sutarties įkainiai, nurodyti Preliminarios sutarties 2 priede, Tiekėjas privalo pateikti Pasiūlymą vis</w:t>
      </w:r>
      <w:r w:rsidR="00A90208" w:rsidRPr="009F76D7">
        <w:rPr>
          <w:sz w:val="24"/>
          <w:szCs w:val="24"/>
        </w:rPr>
        <w:t>ie</w:t>
      </w:r>
      <w:r w:rsidRPr="009F76D7">
        <w:rPr>
          <w:sz w:val="24"/>
          <w:szCs w:val="24"/>
        </w:rPr>
        <w:t>ms Pirkėjo Užsakyme nurodyt</w:t>
      </w:r>
      <w:r w:rsidR="00A90208" w:rsidRPr="009F76D7">
        <w:rPr>
          <w:sz w:val="24"/>
          <w:szCs w:val="24"/>
        </w:rPr>
        <w:t>ie</w:t>
      </w:r>
      <w:r w:rsidRPr="009F76D7">
        <w:rPr>
          <w:sz w:val="24"/>
          <w:szCs w:val="24"/>
        </w:rPr>
        <w:t xml:space="preserve">ms </w:t>
      </w:r>
      <w:r w:rsidR="00A90208" w:rsidRPr="009F76D7">
        <w:rPr>
          <w:sz w:val="24"/>
          <w:szCs w:val="24"/>
        </w:rPr>
        <w:t>Darbams</w:t>
      </w:r>
      <w:r w:rsidRPr="009F76D7">
        <w:rPr>
          <w:sz w:val="24"/>
          <w:szCs w:val="24"/>
        </w:rPr>
        <w:t>. Jei Atnaujinto tiekėjų varžymosi metu Tiekėjo pateikiamas</w:t>
      </w:r>
      <w:r w:rsidRPr="009F76D7">
        <w:rPr>
          <w:spacing w:val="14"/>
          <w:sz w:val="24"/>
          <w:szCs w:val="24"/>
        </w:rPr>
        <w:t xml:space="preserve"> </w:t>
      </w:r>
      <w:r w:rsidRPr="009F76D7">
        <w:rPr>
          <w:sz w:val="24"/>
          <w:szCs w:val="24"/>
        </w:rPr>
        <w:t>Pasiūlymas</w:t>
      </w:r>
      <w:r w:rsidRPr="009F76D7">
        <w:rPr>
          <w:spacing w:val="18"/>
          <w:sz w:val="24"/>
          <w:szCs w:val="24"/>
        </w:rPr>
        <w:t xml:space="preserve"> </w:t>
      </w:r>
      <w:r w:rsidRPr="009F76D7">
        <w:rPr>
          <w:sz w:val="24"/>
          <w:szCs w:val="24"/>
        </w:rPr>
        <w:t>yra</w:t>
      </w:r>
      <w:r w:rsidRPr="009F76D7">
        <w:rPr>
          <w:spacing w:val="18"/>
          <w:sz w:val="24"/>
          <w:szCs w:val="24"/>
        </w:rPr>
        <w:t xml:space="preserve"> </w:t>
      </w:r>
      <w:r w:rsidRPr="009F76D7">
        <w:rPr>
          <w:sz w:val="24"/>
          <w:szCs w:val="24"/>
        </w:rPr>
        <w:t>palankesnis</w:t>
      </w:r>
      <w:r w:rsidRPr="009F76D7">
        <w:rPr>
          <w:spacing w:val="16"/>
          <w:sz w:val="24"/>
          <w:szCs w:val="24"/>
        </w:rPr>
        <w:t xml:space="preserve"> </w:t>
      </w:r>
      <w:r w:rsidRPr="009F76D7">
        <w:rPr>
          <w:sz w:val="24"/>
          <w:szCs w:val="24"/>
        </w:rPr>
        <w:t>Pirkėjui,</w:t>
      </w:r>
      <w:r w:rsidRPr="009F76D7">
        <w:rPr>
          <w:spacing w:val="16"/>
          <w:sz w:val="24"/>
          <w:szCs w:val="24"/>
        </w:rPr>
        <w:t xml:space="preserve"> </w:t>
      </w:r>
      <w:r w:rsidRPr="009F76D7">
        <w:rPr>
          <w:sz w:val="24"/>
          <w:szCs w:val="24"/>
        </w:rPr>
        <w:t>palyginti</w:t>
      </w:r>
      <w:r w:rsidRPr="009F76D7">
        <w:rPr>
          <w:spacing w:val="16"/>
          <w:sz w:val="24"/>
          <w:szCs w:val="24"/>
        </w:rPr>
        <w:t xml:space="preserve"> </w:t>
      </w:r>
      <w:r w:rsidRPr="009F76D7">
        <w:rPr>
          <w:sz w:val="24"/>
          <w:szCs w:val="24"/>
        </w:rPr>
        <w:t>su</w:t>
      </w:r>
      <w:r w:rsidRPr="009F76D7">
        <w:rPr>
          <w:spacing w:val="17"/>
          <w:sz w:val="24"/>
          <w:szCs w:val="24"/>
        </w:rPr>
        <w:t xml:space="preserve"> </w:t>
      </w:r>
      <w:r w:rsidRPr="009F76D7">
        <w:rPr>
          <w:sz w:val="24"/>
          <w:szCs w:val="24"/>
        </w:rPr>
        <w:t>Konkurso</w:t>
      </w:r>
      <w:r w:rsidRPr="009F76D7">
        <w:rPr>
          <w:spacing w:val="18"/>
          <w:sz w:val="24"/>
          <w:szCs w:val="24"/>
        </w:rPr>
        <w:t xml:space="preserve"> </w:t>
      </w:r>
      <w:r w:rsidRPr="009F76D7">
        <w:rPr>
          <w:sz w:val="24"/>
          <w:szCs w:val="24"/>
        </w:rPr>
        <w:t>Pasiūlymu,</w:t>
      </w:r>
      <w:r w:rsidRPr="009F76D7">
        <w:rPr>
          <w:spacing w:val="17"/>
          <w:sz w:val="24"/>
          <w:szCs w:val="24"/>
        </w:rPr>
        <w:t xml:space="preserve"> </w:t>
      </w:r>
      <w:r w:rsidRPr="009F76D7">
        <w:rPr>
          <w:sz w:val="24"/>
          <w:szCs w:val="24"/>
        </w:rPr>
        <w:t>tai</w:t>
      </w:r>
      <w:r w:rsidRPr="009F76D7">
        <w:rPr>
          <w:spacing w:val="16"/>
          <w:sz w:val="24"/>
          <w:szCs w:val="24"/>
        </w:rPr>
        <w:t xml:space="preserve"> </w:t>
      </w:r>
      <w:r w:rsidRPr="009F76D7">
        <w:rPr>
          <w:sz w:val="24"/>
          <w:szCs w:val="24"/>
        </w:rPr>
        <w:t>nėra</w:t>
      </w:r>
      <w:r w:rsidRPr="009F76D7">
        <w:rPr>
          <w:spacing w:val="15"/>
          <w:sz w:val="24"/>
          <w:szCs w:val="24"/>
        </w:rPr>
        <w:t xml:space="preserve"> </w:t>
      </w:r>
      <w:r w:rsidRPr="009F76D7">
        <w:rPr>
          <w:spacing w:val="-2"/>
          <w:sz w:val="24"/>
          <w:szCs w:val="24"/>
        </w:rPr>
        <w:t>laikoma</w:t>
      </w:r>
      <w:r w:rsidR="00A90208" w:rsidRPr="009F76D7">
        <w:rPr>
          <w:spacing w:val="-2"/>
          <w:sz w:val="24"/>
          <w:szCs w:val="24"/>
        </w:rPr>
        <w:t xml:space="preserve"> </w:t>
      </w:r>
      <w:r w:rsidRPr="009F76D7">
        <w:rPr>
          <w:sz w:val="24"/>
          <w:szCs w:val="24"/>
        </w:rPr>
        <w:t>šiame</w:t>
      </w:r>
      <w:r w:rsidRPr="009F76D7">
        <w:rPr>
          <w:spacing w:val="-2"/>
          <w:sz w:val="24"/>
          <w:szCs w:val="24"/>
        </w:rPr>
        <w:t xml:space="preserve"> </w:t>
      </w:r>
      <w:r w:rsidRPr="009F76D7">
        <w:rPr>
          <w:sz w:val="24"/>
          <w:szCs w:val="24"/>
        </w:rPr>
        <w:t>punkte</w:t>
      </w:r>
      <w:r w:rsidRPr="009F76D7">
        <w:rPr>
          <w:spacing w:val="-1"/>
          <w:sz w:val="24"/>
          <w:szCs w:val="24"/>
        </w:rPr>
        <w:t xml:space="preserve"> </w:t>
      </w:r>
      <w:r w:rsidRPr="009F76D7">
        <w:rPr>
          <w:sz w:val="24"/>
          <w:szCs w:val="24"/>
        </w:rPr>
        <w:t>nurodytu</w:t>
      </w:r>
      <w:r w:rsidRPr="009F76D7">
        <w:rPr>
          <w:spacing w:val="-1"/>
          <w:sz w:val="24"/>
          <w:szCs w:val="24"/>
        </w:rPr>
        <w:t xml:space="preserve"> </w:t>
      </w:r>
      <w:r w:rsidRPr="009F76D7">
        <w:rPr>
          <w:spacing w:val="-2"/>
          <w:sz w:val="24"/>
          <w:szCs w:val="24"/>
        </w:rPr>
        <w:t>prieštaravimu</w:t>
      </w:r>
      <w:r w:rsidRPr="00A90208">
        <w:rPr>
          <w:spacing w:val="-2"/>
        </w:rPr>
        <w:t>.</w:t>
      </w:r>
    </w:p>
    <w:p w14:paraId="05702292" w14:textId="77777777" w:rsidR="00275A8D" w:rsidRDefault="00DD3061" w:rsidP="00D04A3C">
      <w:pPr>
        <w:pStyle w:val="ListParagraph"/>
        <w:numPr>
          <w:ilvl w:val="1"/>
          <w:numId w:val="5"/>
        </w:numPr>
        <w:tabs>
          <w:tab w:val="left" w:pos="1633"/>
        </w:tabs>
        <w:ind w:left="0" w:right="634" w:firstLine="720"/>
        <w:rPr>
          <w:sz w:val="24"/>
        </w:rPr>
      </w:pPr>
      <w:r>
        <w:rPr>
          <w:sz w:val="24"/>
        </w:rPr>
        <w:lastRenderedPageBreak/>
        <w:t>Gavusi Tiekėjo paklausimą dėl Pirkėjo pateikto Užsakymo sąlygų ar reikalavimų, Pirkėjas įsipareigoja per protingą terminą raštu (paštu, elektroninėmis priemonėmis ar faksu) patikslinti ar paaiškinti Užsakyme esančią informaciją. Rašytinis patikslinimas ar paaiškinimas turi būti pateikiamas visiems Tiekėjams. Pirkėjas, pateikęs šiame punkte nurodytus ar savo iniciatyva pateiktus</w:t>
      </w:r>
      <w:r>
        <w:rPr>
          <w:spacing w:val="-3"/>
          <w:sz w:val="24"/>
        </w:rPr>
        <w:t xml:space="preserve"> </w:t>
      </w:r>
      <w:r>
        <w:rPr>
          <w:sz w:val="24"/>
        </w:rPr>
        <w:t>patikslinimus</w:t>
      </w:r>
      <w:r>
        <w:rPr>
          <w:spacing w:val="-4"/>
          <w:sz w:val="24"/>
        </w:rPr>
        <w:t xml:space="preserve"> </w:t>
      </w:r>
      <w:r>
        <w:rPr>
          <w:sz w:val="24"/>
        </w:rPr>
        <w:t>ar</w:t>
      </w:r>
      <w:r>
        <w:rPr>
          <w:spacing w:val="-3"/>
          <w:sz w:val="24"/>
        </w:rPr>
        <w:t xml:space="preserve"> </w:t>
      </w:r>
      <w:r>
        <w:rPr>
          <w:sz w:val="24"/>
        </w:rPr>
        <w:t>paaiškinimus,</w:t>
      </w:r>
      <w:r>
        <w:rPr>
          <w:spacing w:val="-3"/>
          <w:sz w:val="24"/>
        </w:rPr>
        <w:t xml:space="preserve"> </w:t>
      </w:r>
      <w:r>
        <w:rPr>
          <w:sz w:val="24"/>
        </w:rPr>
        <w:t>turi</w:t>
      </w:r>
      <w:r>
        <w:rPr>
          <w:spacing w:val="-3"/>
          <w:sz w:val="24"/>
        </w:rPr>
        <w:t xml:space="preserve"> </w:t>
      </w:r>
      <w:r>
        <w:rPr>
          <w:sz w:val="24"/>
        </w:rPr>
        <w:t>teisę savo</w:t>
      </w:r>
      <w:r>
        <w:rPr>
          <w:spacing w:val="-3"/>
          <w:sz w:val="24"/>
        </w:rPr>
        <w:t xml:space="preserve"> </w:t>
      </w:r>
      <w:r>
        <w:rPr>
          <w:sz w:val="24"/>
        </w:rPr>
        <w:t>nuožiūra</w:t>
      </w:r>
      <w:r>
        <w:rPr>
          <w:spacing w:val="-5"/>
          <w:sz w:val="24"/>
        </w:rPr>
        <w:t xml:space="preserve"> </w:t>
      </w:r>
      <w:r>
        <w:rPr>
          <w:sz w:val="24"/>
        </w:rPr>
        <w:t>pratęsti</w:t>
      </w:r>
      <w:r>
        <w:rPr>
          <w:spacing w:val="-3"/>
          <w:sz w:val="24"/>
        </w:rPr>
        <w:t xml:space="preserve"> </w:t>
      </w:r>
      <w:r>
        <w:rPr>
          <w:sz w:val="24"/>
        </w:rPr>
        <w:t>Pasiūlymų</w:t>
      </w:r>
      <w:r>
        <w:rPr>
          <w:spacing w:val="-1"/>
          <w:sz w:val="24"/>
        </w:rPr>
        <w:t xml:space="preserve"> </w:t>
      </w:r>
      <w:r>
        <w:rPr>
          <w:sz w:val="24"/>
        </w:rPr>
        <w:t>pateikimo</w:t>
      </w:r>
      <w:r>
        <w:rPr>
          <w:spacing w:val="-3"/>
          <w:sz w:val="24"/>
        </w:rPr>
        <w:t xml:space="preserve"> </w:t>
      </w:r>
      <w:r>
        <w:rPr>
          <w:sz w:val="24"/>
        </w:rPr>
        <w:t>terminą. Apie tai raštu informuojami visi Tiekėjai. Jie turi teisę patikslinti Pirkėjui pateiktus Pasiūlymus.</w:t>
      </w:r>
    </w:p>
    <w:p w14:paraId="39EAE5C0" w14:textId="77777777" w:rsidR="00275A8D" w:rsidRDefault="00DD3061" w:rsidP="00D04A3C">
      <w:pPr>
        <w:pStyle w:val="ListParagraph"/>
        <w:numPr>
          <w:ilvl w:val="1"/>
          <w:numId w:val="5"/>
        </w:numPr>
        <w:tabs>
          <w:tab w:val="left" w:pos="1599"/>
        </w:tabs>
        <w:ind w:left="0" w:right="634" w:firstLine="720"/>
        <w:rPr>
          <w:sz w:val="24"/>
        </w:rPr>
      </w:pPr>
      <w:r>
        <w:rPr>
          <w:sz w:val="24"/>
        </w:rPr>
        <w:t>Kiekvienas Tiekėjas įsipareigoja užtikrinti, kad jo Atnaujinto tiekėjų varžymosi metu pateikto Pasiūlymo turinys netaptų žinomas kitiems Tiekėjams ar tretiesiems asmenims.</w:t>
      </w:r>
    </w:p>
    <w:p w14:paraId="037CBEC3" w14:textId="77777777" w:rsidR="00275A8D" w:rsidRDefault="00DD3061" w:rsidP="00D04A3C">
      <w:pPr>
        <w:pStyle w:val="ListParagraph"/>
        <w:numPr>
          <w:ilvl w:val="1"/>
          <w:numId w:val="5"/>
        </w:numPr>
        <w:tabs>
          <w:tab w:val="left" w:pos="1630"/>
        </w:tabs>
        <w:ind w:left="0" w:right="634" w:firstLine="720"/>
        <w:rPr>
          <w:sz w:val="24"/>
        </w:rPr>
      </w:pPr>
      <w:r>
        <w:rPr>
          <w:sz w:val="24"/>
        </w:rPr>
        <w:t>Pasibaigus Pasiūlymų Atnaujintam tiekėjų varžymuisi pateikimo terminui, Pirkėjas atlieka šiuos veiksmus eilės tvarka:</w:t>
      </w:r>
    </w:p>
    <w:p w14:paraId="63AEE14E" w14:textId="77777777" w:rsidR="00275A8D" w:rsidRDefault="00DD3061" w:rsidP="00D04A3C">
      <w:pPr>
        <w:pStyle w:val="ListParagraph"/>
        <w:numPr>
          <w:ilvl w:val="2"/>
          <w:numId w:val="5"/>
        </w:numPr>
        <w:tabs>
          <w:tab w:val="left" w:pos="1795"/>
        </w:tabs>
        <w:ind w:left="0" w:right="634" w:firstLine="720"/>
        <w:rPr>
          <w:sz w:val="24"/>
        </w:rPr>
      </w:pPr>
      <w:r>
        <w:rPr>
          <w:sz w:val="24"/>
        </w:rPr>
        <w:t>įvertina iki Užsakyme nustatyto termino gautus Tiekėjų Pasiūlymus pagal Pirkėjo Užsakyme nurodytą Pasiūlymų vertinimo kriterijų ir Preliminariojoje sutartyje nustatytą tvarką. Jei reikia, turi teisę prašyti Tiekėjo (-ų) patikslinti neaiškų (-</w:t>
      </w:r>
      <w:proofErr w:type="spellStart"/>
      <w:r>
        <w:rPr>
          <w:sz w:val="24"/>
        </w:rPr>
        <w:t>ius</w:t>
      </w:r>
      <w:proofErr w:type="spellEnd"/>
      <w:r>
        <w:rPr>
          <w:sz w:val="24"/>
        </w:rPr>
        <w:t>) ar netikslų (-</w:t>
      </w:r>
      <w:proofErr w:type="spellStart"/>
      <w:r>
        <w:rPr>
          <w:sz w:val="24"/>
        </w:rPr>
        <w:t>ius</w:t>
      </w:r>
      <w:proofErr w:type="spellEnd"/>
      <w:r>
        <w:rPr>
          <w:sz w:val="24"/>
        </w:rPr>
        <w:t>) Pasiūlymą (-</w:t>
      </w:r>
      <w:proofErr w:type="spellStart"/>
      <w:r>
        <w:rPr>
          <w:sz w:val="24"/>
        </w:rPr>
        <w:t>us</w:t>
      </w:r>
      <w:proofErr w:type="spellEnd"/>
      <w:r>
        <w:rPr>
          <w:sz w:val="24"/>
        </w:rPr>
        <w:t>) ar atskiras jo (-jų) dalis;</w:t>
      </w:r>
    </w:p>
    <w:p w14:paraId="47065C74" w14:textId="77777777" w:rsidR="00275A8D" w:rsidRDefault="00DD3061" w:rsidP="00D04A3C">
      <w:pPr>
        <w:pStyle w:val="ListParagraph"/>
        <w:numPr>
          <w:ilvl w:val="2"/>
          <w:numId w:val="5"/>
        </w:numPr>
        <w:tabs>
          <w:tab w:val="left" w:pos="1843"/>
        </w:tabs>
        <w:ind w:left="0" w:right="634" w:firstLine="720"/>
        <w:rPr>
          <w:sz w:val="24"/>
        </w:rPr>
      </w:pPr>
      <w:r>
        <w:rPr>
          <w:sz w:val="24"/>
        </w:rPr>
        <w:t>sudaro Tiekėjų Pasiūlymų eilę kainų didėjimo tvarka, atmeta Nepriimtinus ir Netinkamus Pasiūlymus, išrenka laimėjusį Atnaujinto tiekėjų varžymosi Pasiūlymą pateikusį Tiekėją ir, pateikusi Tiekėjui kvietimą sudaryti Pagrindinę sutartį žodžiu arba raštu:</w:t>
      </w:r>
    </w:p>
    <w:p w14:paraId="5A15B64A" w14:textId="16FA452A" w:rsidR="00275A8D" w:rsidRDefault="00DD3061" w:rsidP="00D04A3C">
      <w:pPr>
        <w:pStyle w:val="ListParagraph"/>
        <w:numPr>
          <w:ilvl w:val="3"/>
          <w:numId w:val="5"/>
        </w:numPr>
        <w:tabs>
          <w:tab w:val="left" w:pos="2004"/>
        </w:tabs>
        <w:ind w:left="0" w:right="634" w:firstLine="720"/>
        <w:rPr>
          <w:sz w:val="24"/>
        </w:rPr>
      </w:pPr>
      <w:r>
        <w:rPr>
          <w:sz w:val="24"/>
        </w:rPr>
        <w:t>ka</w:t>
      </w:r>
      <w:r w:rsidR="003D193B">
        <w:rPr>
          <w:sz w:val="24"/>
        </w:rPr>
        <w:t>i sudaroma žodžiu – Pirkėjas elektroniniu</w:t>
      </w:r>
      <w:r>
        <w:rPr>
          <w:sz w:val="24"/>
        </w:rPr>
        <w:t xml:space="preserve"> paštu informuoja apie Tiekėjo Pasiūlymo </w:t>
      </w:r>
      <w:r>
        <w:rPr>
          <w:spacing w:val="-2"/>
          <w:sz w:val="24"/>
        </w:rPr>
        <w:t>patvirtinimą;</w:t>
      </w:r>
    </w:p>
    <w:p w14:paraId="0DFF2128" w14:textId="5F68F0D7" w:rsidR="00275A8D" w:rsidRDefault="00DD3061" w:rsidP="00D04A3C">
      <w:pPr>
        <w:pStyle w:val="ListParagraph"/>
        <w:numPr>
          <w:ilvl w:val="3"/>
          <w:numId w:val="5"/>
        </w:numPr>
        <w:tabs>
          <w:tab w:val="left" w:pos="1951"/>
        </w:tabs>
        <w:ind w:left="0" w:right="634" w:firstLine="720"/>
        <w:rPr>
          <w:sz w:val="24"/>
        </w:rPr>
      </w:pPr>
      <w:r>
        <w:rPr>
          <w:sz w:val="24"/>
        </w:rPr>
        <w:t>kai sudaroma raštu – Pirkėjas laimėjusio Tiekėjo pasiūlymą (užsakymo-pasiūlymo formą – Pagrindinę sutartį) pasirašo ir siunčia Tiekėjui taip patvirtindama</w:t>
      </w:r>
      <w:r w:rsidR="008F003D">
        <w:rPr>
          <w:sz w:val="24"/>
        </w:rPr>
        <w:t xml:space="preserve">s </w:t>
      </w:r>
      <w:r>
        <w:rPr>
          <w:sz w:val="24"/>
        </w:rPr>
        <w:t>užsakymą.</w:t>
      </w:r>
    </w:p>
    <w:p w14:paraId="0FA7C111" w14:textId="46F35075" w:rsidR="00275A8D" w:rsidRDefault="00DD3061" w:rsidP="00D04A3C">
      <w:pPr>
        <w:pStyle w:val="ListParagraph"/>
        <w:numPr>
          <w:ilvl w:val="1"/>
          <w:numId w:val="5"/>
        </w:numPr>
        <w:tabs>
          <w:tab w:val="left" w:pos="1587"/>
        </w:tabs>
        <w:ind w:left="0" w:right="634" w:firstLine="720"/>
        <w:rPr>
          <w:sz w:val="24"/>
        </w:rPr>
      </w:pPr>
      <w:r>
        <w:rPr>
          <w:sz w:val="24"/>
        </w:rPr>
        <w:t>Su Tiekėju, nepateikusiu patvirtinimo dėl to, kad Europos bendrajame viešųjų pirkimų dokumente nurodyta informacija, kuri Konkurso metu pateikta Pirkėjui, teikiant Pasiūlymą dėl Preliminariosios sutarties sudarymo, yra nepasikeitusi, arba, jei pasikeitusi, nepateikusiu aktualios informacijos arba pateikusiu duomenis, patvirtinančius, kad yra Tiekėjo pašalinimo pagrindai,</w:t>
      </w:r>
      <w:r>
        <w:rPr>
          <w:spacing w:val="40"/>
          <w:sz w:val="24"/>
        </w:rPr>
        <w:t xml:space="preserve"> </w:t>
      </w:r>
      <w:r>
        <w:rPr>
          <w:sz w:val="24"/>
        </w:rPr>
        <w:t>nurodyti Konkurso sąlygose, negali būti sudaroma Pagrindinė sutartis, t.</w:t>
      </w:r>
      <w:r w:rsidR="00EA2D94">
        <w:rPr>
          <w:sz w:val="24"/>
        </w:rPr>
        <w:t xml:space="preserve"> </w:t>
      </w:r>
      <w:r>
        <w:rPr>
          <w:sz w:val="24"/>
        </w:rPr>
        <w:t>y. toks Pasiūlymas laikomas Nepriimtinu ir turi būti atmestas. Jei nurodytų reikalavimų neatitikimas atsiranda ar paaiškėja po to, kai Tiekėjo Pasiūlymas pripažįstamas laimėtoju, su tokiu Tiekėju Pagrindinė sutartis gali būti sudaroma tik po to, kai jis pašalina reikalavimų neatitikimą Preliminariosios sutarties 9.2. punkte nustatyta tvarka. Jei reikalavimų neatitikimas per nustatytą terminą nepašalinamas, sudaryti</w:t>
      </w:r>
      <w:r>
        <w:rPr>
          <w:spacing w:val="40"/>
          <w:sz w:val="24"/>
        </w:rPr>
        <w:t xml:space="preserve"> </w:t>
      </w:r>
      <w:r>
        <w:rPr>
          <w:sz w:val="24"/>
        </w:rPr>
        <w:t>Pagrindinę sutartį kviečiamas sekantis Pasiūlymų eilėje esantis Tiekėjas.</w:t>
      </w:r>
    </w:p>
    <w:p w14:paraId="31A6723B" w14:textId="77777777" w:rsidR="00275A8D" w:rsidRDefault="00DD3061" w:rsidP="00D04A3C">
      <w:pPr>
        <w:pStyle w:val="ListParagraph"/>
        <w:numPr>
          <w:ilvl w:val="1"/>
          <w:numId w:val="5"/>
        </w:numPr>
        <w:tabs>
          <w:tab w:val="left" w:pos="1587"/>
        </w:tabs>
        <w:ind w:left="0" w:right="634" w:firstLine="720"/>
        <w:rPr>
          <w:sz w:val="24"/>
        </w:rPr>
      </w:pPr>
      <w:r>
        <w:rPr>
          <w:sz w:val="24"/>
        </w:rPr>
        <w:t xml:space="preserve">Tiekėjas, dėl kurio kaltės buvo nutraukta sudaryta Pagrindinė sutartis, negali dalyvauti Atnaujintame tiekėjų varžymesi dėl tų pačių </w:t>
      </w:r>
      <w:r w:rsidR="00A028D5">
        <w:rPr>
          <w:sz w:val="24"/>
        </w:rPr>
        <w:t>Darb</w:t>
      </w:r>
      <w:r>
        <w:rPr>
          <w:sz w:val="24"/>
        </w:rPr>
        <w:t>ų tiekimo.</w:t>
      </w:r>
    </w:p>
    <w:p w14:paraId="59791F18" w14:textId="77777777" w:rsidR="00275A8D" w:rsidRDefault="00DD3061" w:rsidP="00D04A3C">
      <w:pPr>
        <w:pStyle w:val="ListParagraph"/>
        <w:numPr>
          <w:ilvl w:val="1"/>
          <w:numId w:val="5"/>
        </w:numPr>
        <w:tabs>
          <w:tab w:val="left" w:pos="1716"/>
        </w:tabs>
        <w:ind w:left="0" w:right="634" w:firstLine="720"/>
        <w:rPr>
          <w:sz w:val="24"/>
        </w:rPr>
      </w:pPr>
      <w:r>
        <w:rPr>
          <w:sz w:val="24"/>
        </w:rPr>
        <w:t xml:space="preserve">Preliminarios sutarties vykdymo metu Tiekėjas turi teisę keisti </w:t>
      </w:r>
      <w:r w:rsidR="00A90208">
        <w:rPr>
          <w:sz w:val="24"/>
        </w:rPr>
        <w:t xml:space="preserve">montuojamos įrangos </w:t>
      </w:r>
      <w:r>
        <w:rPr>
          <w:sz w:val="24"/>
        </w:rPr>
        <w:t>modelį ar (ir) gamintoją, tik gavęs rašytinį Pirkėjo sutikimą. Siekdamas keisti</w:t>
      </w:r>
      <w:r w:rsidR="00A90208">
        <w:rPr>
          <w:sz w:val="24"/>
        </w:rPr>
        <w:t xml:space="preserve"> įrangą</w:t>
      </w:r>
      <w:r>
        <w:rPr>
          <w:sz w:val="24"/>
        </w:rPr>
        <w:t>, Tiekėjas privalo pateikti Pirkėjui argumentuotą prašymą su įrodymais, kad keičiam</w:t>
      </w:r>
      <w:r w:rsidR="00A90208">
        <w:rPr>
          <w:sz w:val="24"/>
        </w:rPr>
        <w:t>a</w:t>
      </w:r>
      <w:r>
        <w:rPr>
          <w:sz w:val="24"/>
        </w:rPr>
        <w:t xml:space="preserve"> nauj</w:t>
      </w:r>
      <w:r w:rsidR="00A90208">
        <w:rPr>
          <w:sz w:val="24"/>
        </w:rPr>
        <w:t>a</w:t>
      </w:r>
      <w:r>
        <w:rPr>
          <w:sz w:val="24"/>
        </w:rPr>
        <w:t xml:space="preserve"> </w:t>
      </w:r>
      <w:r w:rsidR="00A90208">
        <w:rPr>
          <w:sz w:val="24"/>
        </w:rPr>
        <w:t xml:space="preserve">įranga </w:t>
      </w:r>
      <w:r>
        <w:rPr>
          <w:sz w:val="24"/>
        </w:rPr>
        <w:t>visiškai atitinka Preliminariosios sutarties ir Sutarties reikalavimus, yra ne prastesnės, o lygiavertės ar geresnės kokybės, nebus keičiami įkainiai (mažinti turi teisę), pristatymo terminai ir kitos Sutarties sąlygos, bei pateikti keičiam</w:t>
      </w:r>
      <w:r w:rsidR="00A028D5">
        <w:rPr>
          <w:sz w:val="24"/>
        </w:rPr>
        <w:t>os</w:t>
      </w:r>
      <w:r>
        <w:rPr>
          <w:sz w:val="24"/>
        </w:rPr>
        <w:t xml:space="preserve"> nauj</w:t>
      </w:r>
      <w:r w:rsidR="00A028D5">
        <w:rPr>
          <w:sz w:val="24"/>
        </w:rPr>
        <w:t>os</w:t>
      </w:r>
      <w:r>
        <w:rPr>
          <w:sz w:val="24"/>
        </w:rPr>
        <w:t xml:space="preserve"> </w:t>
      </w:r>
      <w:r w:rsidR="00A028D5">
        <w:rPr>
          <w:sz w:val="24"/>
        </w:rPr>
        <w:t>įrangos</w:t>
      </w:r>
      <w:r>
        <w:rPr>
          <w:sz w:val="24"/>
        </w:rPr>
        <w:t xml:space="preserve"> dokumentus bei įrodymus, kad:</w:t>
      </w:r>
    </w:p>
    <w:p w14:paraId="16AAB782" w14:textId="77777777" w:rsidR="00275A8D" w:rsidRDefault="00A90208" w:rsidP="00D04A3C">
      <w:pPr>
        <w:pStyle w:val="ListParagraph"/>
        <w:numPr>
          <w:ilvl w:val="2"/>
          <w:numId w:val="5"/>
        </w:numPr>
        <w:tabs>
          <w:tab w:val="left" w:pos="1873"/>
        </w:tabs>
        <w:ind w:left="0" w:right="634" w:firstLine="720"/>
        <w:rPr>
          <w:sz w:val="24"/>
        </w:rPr>
      </w:pPr>
      <w:r>
        <w:rPr>
          <w:spacing w:val="-2"/>
          <w:sz w:val="24"/>
        </w:rPr>
        <w:t xml:space="preserve">Įranga </w:t>
      </w:r>
      <w:r w:rsidR="00DD3061">
        <w:rPr>
          <w:spacing w:val="-2"/>
          <w:sz w:val="24"/>
        </w:rPr>
        <w:t>nebegaminam</w:t>
      </w:r>
      <w:r>
        <w:rPr>
          <w:spacing w:val="-2"/>
          <w:sz w:val="24"/>
        </w:rPr>
        <w:t>a</w:t>
      </w:r>
      <w:r w:rsidR="00DD3061">
        <w:rPr>
          <w:spacing w:val="-2"/>
          <w:sz w:val="24"/>
        </w:rPr>
        <w:t>;</w:t>
      </w:r>
    </w:p>
    <w:p w14:paraId="2E4EBD43" w14:textId="77777777" w:rsidR="00275A8D" w:rsidRDefault="00DD3061" w:rsidP="00D04A3C">
      <w:pPr>
        <w:pStyle w:val="ListParagraph"/>
        <w:numPr>
          <w:ilvl w:val="2"/>
          <w:numId w:val="5"/>
        </w:numPr>
        <w:tabs>
          <w:tab w:val="left" w:pos="1873"/>
        </w:tabs>
        <w:ind w:left="0" w:right="634" w:firstLine="720"/>
        <w:rPr>
          <w:sz w:val="24"/>
        </w:rPr>
      </w:pPr>
      <w:r>
        <w:rPr>
          <w:sz w:val="24"/>
        </w:rPr>
        <w:t>Gamintojas</w:t>
      </w:r>
      <w:r>
        <w:rPr>
          <w:spacing w:val="-3"/>
          <w:sz w:val="24"/>
        </w:rPr>
        <w:t xml:space="preserve"> </w:t>
      </w:r>
      <w:r>
        <w:rPr>
          <w:sz w:val="24"/>
        </w:rPr>
        <w:t>atsisakė</w:t>
      </w:r>
      <w:r>
        <w:rPr>
          <w:spacing w:val="-3"/>
          <w:sz w:val="24"/>
        </w:rPr>
        <w:t xml:space="preserve"> </w:t>
      </w:r>
      <w:r>
        <w:rPr>
          <w:sz w:val="24"/>
        </w:rPr>
        <w:t>gaminti</w:t>
      </w:r>
      <w:r w:rsidR="001C1CDC">
        <w:rPr>
          <w:sz w:val="24"/>
        </w:rPr>
        <w:t xml:space="preserve"> įrangą</w:t>
      </w:r>
      <w:r>
        <w:rPr>
          <w:spacing w:val="-2"/>
          <w:sz w:val="24"/>
        </w:rPr>
        <w:t>;</w:t>
      </w:r>
    </w:p>
    <w:p w14:paraId="1DBF6E50" w14:textId="77777777" w:rsidR="00275A8D" w:rsidRDefault="001C1CDC" w:rsidP="00D04A3C">
      <w:pPr>
        <w:pStyle w:val="ListParagraph"/>
        <w:numPr>
          <w:ilvl w:val="2"/>
          <w:numId w:val="5"/>
        </w:numPr>
        <w:tabs>
          <w:tab w:val="left" w:pos="1873"/>
        </w:tabs>
        <w:ind w:left="0" w:right="634" w:firstLine="720"/>
        <w:rPr>
          <w:sz w:val="24"/>
        </w:rPr>
      </w:pPr>
      <w:r>
        <w:rPr>
          <w:sz w:val="24"/>
        </w:rPr>
        <w:t xml:space="preserve">Įranga </w:t>
      </w:r>
      <w:r w:rsidR="00DD3061">
        <w:rPr>
          <w:sz w:val="24"/>
        </w:rPr>
        <w:t>yra</w:t>
      </w:r>
      <w:r w:rsidR="00DD3061">
        <w:rPr>
          <w:spacing w:val="-4"/>
          <w:sz w:val="24"/>
        </w:rPr>
        <w:t xml:space="preserve"> </w:t>
      </w:r>
      <w:r w:rsidR="00DD3061">
        <w:rPr>
          <w:sz w:val="24"/>
        </w:rPr>
        <w:t>pasenusio</w:t>
      </w:r>
      <w:r w:rsidR="00DD3061">
        <w:rPr>
          <w:spacing w:val="-1"/>
          <w:sz w:val="24"/>
        </w:rPr>
        <w:t xml:space="preserve"> </w:t>
      </w:r>
      <w:r w:rsidR="00DD3061">
        <w:rPr>
          <w:spacing w:val="-2"/>
          <w:sz w:val="24"/>
        </w:rPr>
        <w:t>modelio;</w:t>
      </w:r>
    </w:p>
    <w:p w14:paraId="53F7A4AA" w14:textId="64EE03B3" w:rsidR="00275A8D" w:rsidRDefault="001C1CDC" w:rsidP="00D04A3C">
      <w:pPr>
        <w:pStyle w:val="ListParagraph"/>
        <w:numPr>
          <w:ilvl w:val="2"/>
          <w:numId w:val="5"/>
        </w:numPr>
        <w:tabs>
          <w:tab w:val="left" w:pos="1947"/>
        </w:tabs>
        <w:ind w:left="0" w:right="634" w:firstLine="720"/>
        <w:rPr>
          <w:sz w:val="24"/>
        </w:rPr>
      </w:pPr>
      <w:r>
        <w:rPr>
          <w:sz w:val="24"/>
        </w:rPr>
        <w:t xml:space="preserve">Įranga </w:t>
      </w:r>
      <w:r w:rsidR="00DD3061">
        <w:rPr>
          <w:sz w:val="24"/>
        </w:rPr>
        <w:t>neatitinka teisės aktų standartų/</w:t>
      </w:r>
      <w:r w:rsidR="005918F1">
        <w:rPr>
          <w:sz w:val="24"/>
        </w:rPr>
        <w:t>reikalavimų, todėl tikslinga ją</w:t>
      </w:r>
      <w:r w:rsidR="00DD3061">
        <w:rPr>
          <w:sz w:val="24"/>
        </w:rPr>
        <w:t xml:space="preserve"> pakeisti naujesnio modelio.</w:t>
      </w:r>
    </w:p>
    <w:p w14:paraId="1A10E583" w14:textId="3068C691" w:rsidR="005918F1" w:rsidRPr="008100F1" w:rsidRDefault="005918F1" w:rsidP="00D04A3C">
      <w:pPr>
        <w:pStyle w:val="ListParagraph"/>
        <w:numPr>
          <w:ilvl w:val="2"/>
          <w:numId w:val="5"/>
        </w:numPr>
        <w:tabs>
          <w:tab w:val="left" w:pos="1947"/>
        </w:tabs>
        <w:ind w:left="0" w:right="634" w:firstLine="720"/>
        <w:rPr>
          <w:sz w:val="24"/>
        </w:rPr>
      </w:pPr>
      <w:r w:rsidRPr="008100F1">
        <w:rPr>
          <w:sz w:val="24"/>
        </w:rPr>
        <w:t>Įrangos gamyba/tiekimas yra laikinai sutrikusi (-</w:t>
      </w:r>
      <w:proofErr w:type="spellStart"/>
      <w:r w:rsidRPr="008100F1">
        <w:rPr>
          <w:sz w:val="24"/>
        </w:rPr>
        <w:t>ęs</w:t>
      </w:r>
      <w:proofErr w:type="spellEnd"/>
      <w:r w:rsidRPr="008100F1">
        <w:rPr>
          <w:sz w:val="24"/>
        </w:rPr>
        <w:t>) ir gautas gamintojo patvirtinimas apie sutrikimus.</w:t>
      </w:r>
    </w:p>
    <w:p w14:paraId="5E74F109" w14:textId="77777777" w:rsidR="00275A8D" w:rsidRDefault="00DD3061" w:rsidP="00D04A3C">
      <w:pPr>
        <w:pStyle w:val="ListParagraph"/>
        <w:numPr>
          <w:ilvl w:val="2"/>
          <w:numId w:val="5"/>
        </w:numPr>
        <w:tabs>
          <w:tab w:val="left" w:pos="1954"/>
        </w:tabs>
        <w:ind w:left="0" w:right="634" w:firstLine="720"/>
        <w:rPr>
          <w:sz w:val="24"/>
        </w:rPr>
      </w:pPr>
      <w:r>
        <w:rPr>
          <w:sz w:val="24"/>
        </w:rPr>
        <w:t>Šalys susitaria, kad atskiras susitarimas dėl Preliminariosios sutarties keitimo pasirašomas nebus. Lygiaverčiu dokumentu bus laikomas Tiekėjo prašymas bei rašytinis Pirkėjo sutikimas. Visi Tiekėjo pateikti dokumentai bei Pirkėjo sutikimas laikomi neatskiriama Preliminariosios sutarties dalimi.</w:t>
      </w:r>
    </w:p>
    <w:p w14:paraId="2AD2A4E6" w14:textId="77777777" w:rsidR="005918F1" w:rsidRDefault="005918F1">
      <w:pPr>
        <w:pStyle w:val="BodyText"/>
        <w:ind w:left="0"/>
        <w:jc w:val="left"/>
      </w:pPr>
    </w:p>
    <w:p w14:paraId="0FCDFCA1" w14:textId="01EF9E70" w:rsidR="005918F1" w:rsidRDefault="00DD3061" w:rsidP="002B743F">
      <w:pPr>
        <w:pStyle w:val="Heading1"/>
        <w:numPr>
          <w:ilvl w:val="0"/>
          <w:numId w:val="5"/>
        </w:numPr>
        <w:tabs>
          <w:tab w:val="left" w:pos="836"/>
          <w:tab w:val="left" w:pos="2048"/>
        </w:tabs>
        <w:ind w:left="2048" w:right="1078" w:hanging="1452"/>
      </w:pPr>
      <w:r>
        <w:t>TIEKĖJŲ</w:t>
      </w:r>
      <w:r>
        <w:rPr>
          <w:spacing w:val="-9"/>
        </w:rPr>
        <w:t xml:space="preserve"> </w:t>
      </w:r>
      <w:r>
        <w:t>KONKURSO</w:t>
      </w:r>
      <w:r>
        <w:rPr>
          <w:spacing w:val="-8"/>
        </w:rPr>
        <w:t xml:space="preserve"> </w:t>
      </w:r>
      <w:r>
        <w:t>SĄLYGOSE</w:t>
      </w:r>
      <w:r>
        <w:rPr>
          <w:spacing w:val="-8"/>
        </w:rPr>
        <w:t xml:space="preserve"> </w:t>
      </w:r>
      <w:r>
        <w:t>NUMATYTŲ</w:t>
      </w:r>
      <w:r>
        <w:rPr>
          <w:spacing w:val="-9"/>
        </w:rPr>
        <w:t xml:space="preserve"> </w:t>
      </w:r>
      <w:r>
        <w:t>REIKALAVIMŲ</w:t>
      </w:r>
      <w:r>
        <w:rPr>
          <w:spacing w:val="-9"/>
        </w:rPr>
        <w:t xml:space="preserve"> </w:t>
      </w:r>
      <w:r>
        <w:t>ATITIKIMAS PRELIMINARIOSIOS SUTARTIES GALIOJIMO METU</w:t>
      </w:r>
    </w:p>
    <w:p w14:paraId="21BDF21B" w14:textId="734DD9E5" w:rsidR="00275A8D" w:rsidRPr="005918F1" w:rsidRDefault="00DD3061" w:rsidP="005918F1">
      <w:pPr>
        <w:pStyle w:val="ListParagraph"/>
        <w:numPr>
          <w:ilvl w:val="1"/>
          <w:numId w:val="5"/>
        </w:numPr>
        <w:tabs>
          <w:tab w:val="left" w:pos="1941"/>
        </w:tabs>
        <w:ind w:left="0" w:right="634" w:firstLine="720"/>
        <w:rPr>
          <w:sz w:val="24"/>
          <w:szCs w:val="24"/>
        </w:rPr>
      </w:pPr>
      <w:r w:rsidRPr="005918F1">
        <w:rPr>
          <w:sz w:val="24"/>
          <w:szCs w:val="24"/>
        </w:rPr>
        <w:t xml:space="preserve">Kiekvienas iš Tiekėjų įsipareigoja užtikrinti, kad jis </w:t>
      </w:r>
      <w:r w:rsidR="005918F1" w:rsidRPr="008100F1">
        <w:rPr>
          <w:sz w:val="24"/>
          <w:szCs w:val="24"/>
        </w:rPr>
        <w:t>ar jo pasitelkti subtiekėjai, jeigu jų pajėgumais remiamasi teikiant</w:t>
      </w:r>
      <w:r w:rsidR="00A615EB" w:rsidRPr="008100F1">
        <w:rPr>
          <w:sz w:val="24"/>
          <w:szCs w:val="24"/>
        </w:rPr>
        <w:t xml:space="preserve"> pasiūlymą</w:t>
      </w:r>
      <w:r w:rsidR="005918F1" w:rsidRPr="008100F1">
        <w:rPr>
          <w:sz w:val="24"/>
          <w:szCs w:val="24"/>
        </w:rPr>
        <w:t>,</w:t>
      </w:r>
      <w:r w:rsidR="005918F1" w:rsidRPr="005918F1">
        <w:rPr>
          <w:sz w:val="24"/>
          <w:szCs w:val="24"/>
        </w:rPr>
        <w:t xml:space="preserve"> </w:t>
      </w:r>
      <w:r w:rsidRPr="005918F1">
        <w:rPr>
          <w:sz w:val="24"/>
          <w:szCs w:val="24"/>
        </w:rPr>
        <w:t>atitiks Konkurso sąlygose nustatytus kvalifikacinius (jeigu jie buvo taikomi), Tiekėjo pašalinimo pagrindų nebuvimo ir (ar) kitus</w:t>
      </w:r>
      <w:r w:rsidR="005918F1" w:rsidRPr="005918F1">
        <w:rPr>
          <w:sz w:val="24"/>
          <w:szCs w:val="24"/>
        </w:rPr>
        <w:t xml:space="preserve"> </w:t>
      </w:r>
      <w:r w:rsidRPr="005918F1">
        <w:rPr>
          <w:sz w:val="24"/>
          <w:szCs w:val="24"/>
        </w:rPr>
        <w:t>reikalavimus</w:t>
      </w:r>
      <w:r w:rsidRPr="005918F1">
        <w:rPr>
          <w:spacing w:val="-7"/>
          <w:sz w:val="24"/>
          <w:szCs w:val="24"/>
        </w:rPr>
        <w:t xml:space="preserve"> </w:t>
      </w:r>
      <w:r w:rsidRPr="005918F1">
        <w:rPr>
          <w:sz w:val="24"/>
          <w:szCs w:val="24"/>
        </w:rPr>
        <w:t>Preliminariosios</w:t>
      </w:r>
      <w:r w:rsidRPr="005918F1">
        <w:rPr>
          <w:spacing w:val="-4"/>
          <w:sz w:val="24"/>
          <w:szCs w:val="24"/>
        </w:rPr>
        <w:t xml:space="preserve"> </w:t>
      </w:r>
      <w:r w:rsidRPr="005918F1">
        <w:rPr>
          <w:sz w:val="24"/>
          <w:szCs w:val="24"/>
        </w:rPr>
        <w:t>sutarties</w:t>
      </w:r>
      <w:r w:rsidRPr="005918F1">
        <w:rPr>
          <w:spacing w:val="-5"/>
          <w:sz w:val="24"/>
          <w:szCs w:val="24"/>
        </w:rPr>
        <w:t xml:space="preserve"> </w:t>
      </w:r>
      <w:r w:rsidRPr="005918F1">
        <w:rPr>
          <w:sz w:val="24"/>
          <w:szCs w:val="24"/>
        </w:rPr>
        <w:t>ir</w:t>
      </w:r>
      <w:r w:rsidRPr="005918F1">
        <w:rPr>
          <w:spacing w:val="-4"/>
          <w:sz w:val="24"/>
          <w:szCs w:val="24"/>
        </w:rPr>
        <w:t xml:space="preserve"> </w:t>
      </w:r>
      <w:r w:rsidRPr="005918F1">
        <w:rPr>
          <w:sz w:val="24"/>
          <w:szCs w:val="24"/>
        </w:rPr>
        <w:t>su</w:t>
      </w:r>
      <w:r w:rsidRPr="005918F1">
        <w:rPr>
          <w:spacing w:val="-3"/>
          <w:sz w:val="24"/>
          <w:szCs w:val="24"/>
        </w:rPr>
        <w:t xml:space="preserve"> </w:t>
      </w:r>
      <w:r w:rsidRPr="005918F1">
        <w:rPr>
          <w:sz w:val="24"/>
          <w:szCs w:val="24"/>
        </w:rPr>
        <w:t>jais</w:t>
      </w:r>
      <w:r w:rsidRPr="005918F1">
        <w:rPr>
          <w:spacing w:val="-5"/>
          <w:sz w:val="24"/>
          <w:szCs w:val="24"/>
        </w:rPr>
        <w:t xml:space="preserve"> </w:t>
      </w:r>
      <w:r w:rsidRPr="005918F1">
        <w:rPr>
          <w:sz w:val="24"/>
          <w:szCs w:val="24"/>
        </w:rPr>
        <w:t>sudarytos</w:t>
      </w:r>
      <w:r w:rsidRPr="005918F1">
        <w:rPr>
          <w:spacing w:val="-5"/>
          <w:sz w:val="24"/>
          <w:szCs w:val="24"/>
        </w:rPr>
        <w:t xml:space="preserve"> </w:t>
      </w:r>
      <w:r w:rsidRPr="005918F1">
        <w:rPr>
          <w:sz w:val="24"/>
          <w:szCs w:val="24"/>
        </w:rPr>
        <w:t>Pagrindinės</w:t>
      </w:r>
      <w:r w:rsidRPr="005918F1">
        <w:rPr>
          <w:spacing w:val="-5"/>
          <w:sz w:val="24"/>
          <w:szCs w:val="24"/>
        </w:rPr>
        <w:t xml:space="preserve"> </w:t>
      </w:r>
      <w:r w:rsidRPr="005918F1">
        <w:rPr>
          <w:sz w:val="24"/>
          <w:szCs w:val="24"/>
        </w:rPr>
        <w:t>sutarties</w:t>
      </w:r>
      <w:r w:rsidRPr="005918F1">
        <w:rPr>
          <w:spacing w:val="-2"/>
          <w:sz w:val="24"/>
          <w:szCs w:val="24"/>
        </w:rPr>
        <w:t xml:space="preserve"> </w:t>
      </w:r>
      <w:r w:rsidRPr="005918F1">
        <w:rPr>
          <w:sz w:val="24"/>
          <w:szCs w:val="24"/>
        </w:rPr>
        <w:t>galiojimo</w:t>
      </w:r>
      <w:r w:rsidRPr="005918F1">
        <w:rPr>
          <w:spacing w:val="-3"/>
          <w:sz w:val="24"/>
          <w:szCs w:val="24"/>
        </w:rPr>
        <w:t xml:space="preserve"> </w:t>
      </w:r>
      <w:r w:rsidRPr="005918F1">
        <w:rPr>
          <w:spacing w:val="-2"/>
          <w:sz w:val="24"/>
          <w:szCs w:val="24"/>
        </w:rPr>
        <w:t>metu.</w:t>
      </w:r>
    </w:p>
    <w:p w14:paraId="0EFDA7DD" w14:textId="49E4FE8D" w:rsidR="00275A8D" w:rsidRDefault="00DD3061" w:rsidP="005918F1">
      <w:pPr>
        <w:pStyle w:val="ListParagraph"/>
        <w:numPr>
          <w:ilvl w:val="1"/>
          <w:numId w:val="5"/>
        </w:numPr>
        <w:tabs>
          <w:tab w:val="left" w:pos="1879"/>
        </w:tabs>
        <w:ind w:left="0" w:right="634" w:firstLine="720"/>
        <w:rPr>
          <w:sz w:val="24"/>
        </w:rPr>
      </w:pPr>
      <w:r>
        <w:rPr>
          <w:sz w:val="24"/>
        </w:rPr>
        <w:t>Tuo</w:t>
      </w:r>
      <w:r>
        <w:rPr>
          <w:spacing w:val="-2"/>
          <w:sz w:val="24"/>
        </w:rPr>
        <w:t xml:space="preserve"> </w:t>
      </w:r>
      <w:r>
        <w:rPr>
          <w:sz w:val="24"/>
        </w:rPr>
        <w:t>atveju,</w:t>
      </w:r>
      <w:r>
        <w:rPr>
          <w:spacing w:val="-1"/>
          <w:sz w:val="24"/>
        </w:rPr>
        <w:t xml:space="preserve"> </w:t>
      </w:r>
      <w:r>
        <w:rPr>
          <w:sz w:val="24"/>
        </w:rPr>
        <w:t>jei</w:t>
      </w:r>
      <w:r>
        <w:rPr>
          <w:spacing w:val="-1"/>
          <w:sz w:val="24"/>
        </w:rPr>
        <w:t xml:space="preserve"> </w:t>
      </w:r>
      <w:r>
        <w:rPr>
          <w:sz w:val="24"/>
        </w:rPr>
        <w:t>Tiekėjas</w:t>
      </w:r>
      <w:r>
        <w:rPr>
          <w:spacing w:val="-2"/>
          <w:sz w:val="24"/>
        </w:rPr>
        <w:t xml:space="preserve"> </w:t>
      </w:r>
      <w:r w:rsidR="005918F1" w:rsidRPr="007A53B0">
        <w:rPr>
          <w:spacing w:val="-2"/>
          <w:sz w:val="24"/>
        </w:rPr>
        <w:t>ar jo pasitelkti subtiekėjai, kurių pajėgumais remiamasi teikiant</w:t>
      </w:r>
      <w:r w:rsidR="00A615EB" w:rsidRPr="007A53B0">
        <w:rPr>
          <w:spacing w:val="-2"/>
          <w:sz w:val="24"/>
        </w:rPr>
        <w:t xml:space="preserve"> </w:t>
      </w:r>
      <w:r w:rsidR="00A615EB" w:rsidRPr="007A53B0">
        <w:rPr>
          <w:spacing w:val="-2"/>
          <w:sz w:val="24"/>
        </w:rPr>
        <w:lastRenderedPageBreak/>
        <w:t>pasiūlymą</w:t>
      </w:r>
      <w:r w:rsidR="005918F1" w:rsidRPr="007A53B0">
        <w:rPr>
          <w:spacing w:val="-2"/>
          <w:sz w:val="24"/>
        </w:rPr>
        <w:t>,</w:t>
      </w:r>
      <w:r w:rsidR="005918F1">
        <w:rPr>
          <w:spacing w:val="-2"/>
          <w:sz w:val="24"/>
        </w:rPr>
        <w:t xml:space="preserve"> </w:t>
      </w:r>
      <w:r>
        <w:rPr>
          <w:sz w:val="24"/>
        </w:rPr>
        <w:t>neatitinka</w:t>
      </w:r>
      <w:r>
        <w:rPr>
          <w:spacing w:val="-2"/>
          <w:sz w:val="24"/>
        </w:rPr>
        <w:t xml:space="preserve"> </w:t>
      </w:r>
      <w:r>
        <w:rPr>
          <w:sz w:val="24"/>
        </w:rPr>
        <w:t>Konkurso</w:t>
      </w:r>
      <w:r>
        <w:rPr>
          <w:spacing w:val="-1"/>
          <w:sz w:val="24"/>
        </w:rPr>
        <w:t xml:space="preserve"> </w:t>
      </w:r>
      <w:r>
        <w:rPr>
          <w:sz w:val="24"/>
        </w:rPr>
        <w:t>sąlygose nustatytų kvalifikacinių</w:t>
      </w:r>
      <w:r>
        <w:rPr>
          <w:spacing w:val="-1"/>
          <w:sz w:val="24"/>
        </w:rPr>
        <w:t xml:space="preserve"> </w:t>
      </w:r>
      <w:r>
        <w:rPr>
          <w:sz w:val="24"/>
        </w:rPr>
        <w:t xml:space="preserve">(jeigu jie buvo taikomi), </w:t>
      </w:r>
      <w:r w:rsidR="004C5851" w:rsidRPr="00135B99">
        <w:rPr>
          <w:sz w:val="24"/>
        </w:rPr>
        <w:t>aplinkos apsaugos vadybos sistemos standartų reikalavim</w:t>
      </w:r>
      <w:r w:rsidR="004C5851">
        <w:rPr>
          <w:sz w:val="24"/>
        </w:rPr>
        <w:t>ų</w:t>
      </w:r>
      <w:r w:rsidR="004C5851">
        <w:rPr>
          <w:sz w:val="24"/>
        </w:rPr>
        <w:t xml:space="preserve"> (</w:t>
      </w:r>
      <w:r w:rsidR="008A4D6B">
        <w:rPr>
          <w:sz w:val="24"/>
        </w:rPr>
        <w:t>jeigu jie buvo taikomi</w:t>
      </w:r>
      <w:r w:rsidR="004C5851" w:rsidRPr="00336B5F">
        <w:rPr>
          <w:sz w:val="24"/>
        </w:rPr>
        <w:t>)</w:t>
      </w:r>
      <w:r w:rsidR="004C5851">
        <w:rPr>
          <w:sz w:val="24"/>
        </w:rPr>
        <w:t xml:space="preserve">, </w:t>
      </w:r>
      <w:r>
        <w:rPr>
          <w:sz w:val="24"/>
        </w:rPr>
        <w:t>Tiekėjo pašalinimo pagrindų nebuvimo ir (ar) kitų reikalavimų, Tiekėjas įsipareigoja</w:t>
      </w:r>
      <w:r>
        <w:rPr>
          <w:spacing w:val="-1"/>
          <w:sz w:val="24"/>
        </w:rPr>
        <w:t xml:space="preserve"> </w:t>
      </w:r>
      <w:r>
        <w:rPr>
          <w:sz w:val="24"/>
        </w:rPr>
        <w:t>savo iniciatyva</w:t>
      </w:r>
      <w:r>
        <w:rPr>
          <w:spacing w:val="-1"/>
          <w:sz w:val="24"/>
        </w:rPr>
        <w:t xml:space="preserve"> </w:t>
      </w:r>
      <w:r>
        <w:rPr>
          <w:sz w:val="24"/>
        </w:rPr>
        <w:t>pašalinti šį neatitikimą</w:t>
      </w:r>
      <w:r>
        <w:rPr>
          <w:spacing w:val="-1"/>
          <w:sz w:val="24"/>
        </w:rPr>
        <w:t xml:space="preserve"> </w:t>
      </w:r>
      <w:r>
        <w:rPr>
          <w:sz w:val="24"/>
        </w:rPr>
        <w:t>nedelsdamas, bet ne</w:t>
      </w:r>
      <w:r>
        <w:rPr>
          <w:spacing w:val="-1"/>
          <w:sz w:val="24"/>
        </w:rPr>
        <w:t xml:space="preserve"> </w:t>
      </w:r>
      <w:r>
        <w:rPr>
          <w:sz w:val="24"/>
        </w:rPr>
        <w:t>vėliau kaip per</w:t>
      </w:r>
      <w:r>
        <w:rPr>
          <w:spacing w:val="-1"/>
          <w:sz w:val="24"/>
        </w:rPr>
        <w:t xml:space="preserve"> </w:t>
      </w:r>
      <w:r>
        <w:rPr>
          <w:sz w:val="24"/>
        </w:rPr>
        <w:t>10 darbo</w:t>
      </w:r>
      <w:r>
        <w:rPr>
          <w:spacing w:val="-1"/>
          <w:sz w:val="24"/>
        </w:rPr>
        <w:t xml:space="preserve"> </w:t>
      </w:r>
      <w:r>
        <w:rPr>
          <w:sz w:val="24"/>
        </w:rPr>
        <w:t>dienų nuo jo atsiradimo, ir raštu apie tai informuoti Pirkėją. Jei toks neatitikimas per nustatytą terminą nepašalinamas</w:t>
      </w:r>
      <w:r>
        <w:rPr>
          <w:spacing w:val="-3"/>
          <w:sz w:val="24"/>
        </w:rPr>
        <w:t xml:space="preserve"> </w:t>
      </w:r>
      <w:r>
        <w:rPr>
          <w:sz w:val="24"/>
        </w:rPr>
        <w:t>arba</w:t>
      </w:r>
      <w:r>
        <w:rPr>
          <w:spacing w:val="-3"/>
          <w:sz w:val="24"/>
        </w:rPr>
        <w:t xml:space="preserve"> </w:t>
      </w:r>
      <w:r>
        <w:rPr>
          <w:sz w:val="24"/>
        </w:rPr>
        <w:t>pašalinamas</w:t>
      </w:r>
      <w:r>
        <w:rPr>
          <w:spacing w:val="-2"/>
          <w:sz w:val="24"/>
        </w:rPr>
        <w:t xml:space="preserve"> </w:t>
      </w:r>
      <w:r>
        <w:rPr>
          <w:sz w:val="24"/>
        </w:rPr>
        <w:t>netinkamai,</w:t>
      </w:r>
      <w:r>
        <w:rPr>
          <w:spacing w:val="-2"/>
          <w:sz w:val="24"/>
        </w:rPr>
        <w:t xml:space="preserve"> </w:t>
      </w:r>
      <w:r>
        <w:rPr>
          <w:sz w:val="24"/>
        </w:rPr>
        <w:t>Pirkėjas</w:t>
      </w:r>
      <w:r>
        <w:rPr>
          <w:spacing w:val="-3"/>
          <w:sz w:val="24"/>
        </w:rPr>
        <w:t xml:space="preserve"> </w:t>
      </w:r>
      <w:r>
        <w:rPr>
          <w:sz w:val="24"/>
        </w:rPr>
        <w:t>turi</w:t>
      </w:r>
      <w:r>
        <w:rPr>
          <w:spacing w:val="-2"/>
          <w:sz w:val="24"/>
        </w:rPr>
        <w:t xml:space="preserve"> </w:t>
      </w:r>
      <w:r>
        <w:rPr>
          <w:sz w:val="24"/>
        </w:rPr>
        <w:t>teisę</w:t>
      </w:r>
      <w:r>
        <w:rPr>
          <w:spacing w:val="-3"/>
          <w:sz w:val="24"/>
        </w:rPr>
        <w:t xml:space="preserve"> </w:t>
      </w:r>
      <w:r>
        <w:rPr>
          <w:sz w:val="24"/>
        </w:rPr>
        <w:t>nutraukti</w:t>
      </w:r>
      <w:r>
        <w:rPr>
          <w:spacing w:val="-4"/>
          <w:sz w:val="24"/>
        </w:rPr>
        <w:t xml:space="preserve"> </w:t>
      </w:r>
      <w:r>
        <w:rPr>
          <w:sz w:val="24"/>
        </w:rPr>
        <w:t>Preliminariąją</w:t>
      </w:r>
      <w:r>
        <w:rPr>
          <w:spacing w:val="-3"/>
          <w:sz w:val="24"/>
        </w:rPr>
        <w:t xml:space="preserve"> </w:t>
      </w:r>
      <w:r>
        <w:rPr>
          <w:sz w:val="24"/>
        </w:rPr>
        <w:t>sutartį</w:t>
      </w:r>
      <w:r>
        <w:rPr>
          <w:spacing w:val="-2"/>
          <w:sz w:val="24"/>
        </w:rPr>
        <w:t xml:space="preserve"> </w:t>
      </w:r>
      <w:r>
        <w:rPr>
          <w:sz w:val="24"/>
        </w:rPr>
        <w:t>su</w:t>
      </w:r>
      <w:r>
        <w:rPr>
          <w:spacing w:val="-2"/>
          <w:sz w:val="24"/>
        </w:rPr>
        <w:t xml:space="preserve"> </w:t>
      </w:r>
      <w:r>
        <w:rPr>
          <w:sz w:val="24"/>
        </w:rPr>
        <w:t xml:space="preserve">tokiu </w:t>
      </w:r>
      <w:r>
        <w:rPr>
          <w:spacing w:val="-2"/>
          <w:sz w:val="24"/>
        </w:rPr>
        <w:t>Tiekėju.</w:t>
      </w:r>
    </w:p>
    <w:p w14:paraId="341D89A6" w14:textId="77777777" w:rsidR="00275A8D" w:rsidRDefault="00275A8D">
      <w:pPr>
        <w:pStyle w:val="BodyText"/>
        <w:spacing w:before="1"/>
        <w:ind w:left="0"/>
        <w:jc w:val="left"/>
      </w:pPr>
    </w:p>
    <w:p w14:paraId="01E39E2D" w14:textId="7BD45BE6" w:rsidR="00275A8D" w:rsidRPr="002B743F" w:rsidRDefault="00DD3061" w:rsidP="002B743F">
      <w:pPr>
        <w:pStyle w:val="Heading1"/>
        <w:numPr>
          <w:ilvl w:val="0"/>
          <w:numId w:val="5"/>
        </w:numPr>
        <w:tabs>
          <w:tab w:val="left" w:pos="579"/>
        </w:tabs>
        <w:ind w:left="579" w:hanging="300"/>
      </w:pPr>
      <w:r>
        <w:t>PRELIMINARIOSIOS</w:t>
      </w:r>
      <w:r>
        <w:rPr>
          <w:spacing w:val="-4"/>
        </w:rPr>
        <w:t xml:space="preserve"> </w:t>
      </w:r>
      <w:r>
        <w:t>SUTARTIES</w:t>
      </w:r>
      <w:r>
        <w:rPr>
          <w:spacing w:val="-1"/>
        </w:rPr>
        <w:t xml:space="preserve"> </w:t>
      </w:r>
      <w:r>
        <w:t>ĮSIGALIOJIMAS,</w:t>
      </w:r>
      <w:r>
        <w:rPr>
          <w:spacing w:val="-2"/>
        </w:rPr>
        <w:t xml:space="preserve"> </w:t>
      </w:r>
      <w:r>
        <w:t>KEITIMAS</w:t>
      </w:r>
      <w:r>
        <w:rPr>
          <w:spacing w:val="-4"/>
        </w:rPr>
        <w:t xml:space="preserve"> </w:t>
      </w:r>
      <w:r>
        <w:t>IR</w:t>
      </w:r>
      <w:r>
        <w:rPr>
          <w:spacing w:val="-2"/>
        </w:rPr>
        <w:t xml:space="preserve"> NUTRAUKIMAS</w:t>
      </w:r>
    </w:p>
    <w:p w14:paraId="296C9BD5" w14:textId="70146AD5" w:rsidR="000032A1" w:rsidRPr="007A53B0" w:rsidRDefault="00DD3061" w:rsidP="000032A1">
      <w:pPr>
        <w:pStyle w:val="ListParagraph"/>
        <w:numPr>
          <w:ilvl w:val="1"/>
          <w:numId w:val="5"/>
        </w:numPr>
        <w:ind w:left="0" w:right="634" w:firstLine="720"/>
        <w:rPr>
          <w:sz w:val="24"/>
        </w:rPr>
      </w:pPr>
      <w:r w:rsidRPr="007A53B0">
        <w:rPr>
          <w:sz w:val="24"/>
        </w:rPr>
        <w:t>Preliminar</w:t>
      </w:r>
      <w:r w:rsidR="000032A1" w:rsidRPr="007A53B0">
        <w:rPr>
          <w:sz w:val="24"/>
        </w:rPr>
        <w:t>ioji sutartis įsigalioja, kai ji</w:t>
      </w:r>
      <w:r w:rsidRPr="007A53B0">
        <w:rPr>
          <w:sz w:val="24"/>
        </w:rPr>
        <w:t xml:space="preserve"> pasirašo</w:t>
      </w:r>
      <w:r w:rsidR="000032A1" w:rsidRPr="007A53B0">
        <w:rPr>
          <w:sz w:val="24"/>
        </w:rPr>
        <w:t xml:space="preserve">ma abiejų </w:t>
      </w:r>
      <w:r w:rsidR="00373ACB" w:rsidRPr="007A53B0">
        <w:rPr>
          <w:sz w:val="24"/>
        </w:rPr>
        <w:t>Šalių</w:t>
      </w:r>
      <w:r w:rsidR="000032A1" w:rsidRPr="007A53B0">
        <w:rPr>
          <w:sz w:val="24"/>
        </w:rPr>
        <w:t xml:space="preserve"> atstovų kvalifikuotais elektroniniais parašais. Preliminariosios sutarties pasirašymo diena yra laikoma diena, kurią Preliminariąją sutartį pasirašė abi Šalys. Tuo atveju, jeigu Šalys </w:t>
      </w:r>
      <w:r w:rsidR="00373ACB" w:rsidRPr="007A53B0">
        <w:rPr>
          <w:sz w:val="24"/>
        </w:rPr>
        <w:t xml:space="preserve">Preliminariąją sutartį </w:t>
      </w:r>
      <w:r w:rsidR="000032A1" w:rsidRPr="007A53B0">
        <w:rPr>
          <w:sz w:val="24"/>
        </w:rPr>
        <w:t>pasirašė skirtingomis dienomis, jo</w:t>
      </w:r>
      <w:r w:rsidR="00373ACB" w:rsidRPr="007A53B0">
        <w:rPr>
          <w:sz w:val="24"/>
        </w:rPr>
        <w:t>s</w:t>
      </w:r>
      <w:r w:rsidR="000032A1" w:rsidRPr="007A53B0">
        <w:rPr>
          <w:sz w:val="24"/>
        </w:rPr>
        <w:t xml:space="preserve"> pasirašymo diena laikoma ta diena, kurią </w:t>
      </w:r>
      <w:r w:rsidR="00373ACB" w:rsidRPr="007A53B0">
        <w:rPr>
          <w:sz w:val="24"/>
        </w:rPr>
        <w:t xml:space="preserve">Preliminariąją sutartį </w:t>
      </w:r>
      <w:r w:rsidR="000032A1" w:rsidRPr="007A53B0">
        <w:rPr>
          <w:sz w:val="24"/>
        </w:rPr>
        <w:t xml:space="preserve">pasirašė paskutinė iš </w:t>
      </w:r>
      <w:r w:rsidR="00373ACB" w:rsidRPr="007A53B0">
        <w:rPr>
          <w:sz w:val="24"/>
        </w:rPr>
        <w:t>Šalių</w:t>
      </w:r>
      <w:r w:rsidR="000032A1" w:rsidRPr="007A53B0">
        <w:rPr>
          <w:sz w:val="24"/>
        </w:rPr>
        <w:t xml:space="preserve">.  </w:t>
      </w:r>
    </w:p>
    <w:p w14:paraId="1437E65D" w14:textId="46A30F59" w:rsidR="00275A8D" w:rsidRPr="000032A1" w:rsidRDefault="00DD3061" w:rsidP="000032A1">
      <w:pPr>
        <w:pStyle w:val="ListParagraph"/>
        <w:numPr>
          <w:ilvl w:val="1"/>
          <w:numId w:val="5"/>
        </w:numPr>
        <w:ind w:left="0" w:right="634" w:firstLine="720"/>
        <w:rPr>
          <w:sz w:val="24"/>
        </w:rPr>
      </w:pPr>
      <w:r w:rsidRPr="000032A1">
        <w:rPr>
          <w:sz w:val="24"/>
        </w:rPr>
        <w:t xml:space="preserve"> Preliminarioji sutartis galioja </w:t>
      </w:r>
      <w:r w:rsidR="001C1CDC" w:rsidRPr="000032A1">
        <w:rPr>
          <w:sz w:val="24"/>
        </w:rPr>
        <w:t>48</w:t>
      </w:r>
      <w:r w:rsidRPr="000032A1">
        <w:rPr>
          <w:sz w:val="24"/>
        </w:rPr>
        <w:t xml:space="preserve"> mėnesius arba kol bus pasiekta Preliminarios Sutarties kaina, priklausomai nuo to kas baigsis anksčiau.</w:t>
      </w:r>
    </w:p>
    <w:p w14:paraId="3F8D323D" w14:textId="77777777" w:rsidR="00275A8D" w:rsidRDefault="00DD3061" w:rsidP="005918F1">
      <w:pPr>
        <w:pStyle w:val="ListParagraph"/>
        <w:numPr>
          <w:ilvl w:val="1"/>
          <w:numId w:val="5"/>
        </w:numPr>
        <w:tabs>
          <w:tab w:val="left" w:pos="1985"/>
        </w:tabs>
        <w:ind w:left="0" w:right="634" w:firstLine="720"/>
        <w:rPr>
          <w:sz w:val="24"/>
        </w:rPr>
      </w:pPr>
      <w:r>
        <w:rPr>
          <w:sz w:val="24"/>
        </w:rPr>
        <w:t>Preliminariosios sutarties sąlygos jos galiojimo laikotarpiu gali būti keičiamos VPĮ 89 straipsnyje nustatytais atvejais ir jame nustatyta tvarka.</w:t>
      </w:r>
    </w:p>
    <w:p w14:paraId="26CD1E56" w14:textId="670188FC" w:rsidR="00275A8D" w:rsidRDefault="00DD3061" w:rsidP="005918F1">
      <w:pPr>
        <w:pStyle w:val="ListParagraph"/>
        <w:numPr>
          <w:ilvl w:val="1"/>
          <w:numId w:val="5"/>
        </w:numPr>
        <w:tabs>
          <w:tab w:val="left" w:pos="1995"/>
        </w:tabs>
        <w:ind w:left="0" w:right="634" w:firstLine="720"/>
        <w:rPr>
          <w:sz w:val="24"/>
        </w:rPr>
      </w:pPr>
      <w:r>
        <w:rPr>
          <w:sz w:val="24"/>
        </w:rPr>
        <w:t>Preliminariosios s</w:t>
      </w:r>
      <w:r w:rsidR="00373ACB">
        <w:rPr>
          <w:sz w:val="24"/>
        </w:rPr>
        <w:t>utarties galiojimo laikotarpiu Šalis</w:t>
      </w:r>
      <w:r>
        <w:rPr>
          <w:sz w:val="24"/>
        </w:rPr>
        <w:t xml:space="preserve">,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kita </w:t>
      </w:r>
      <w:r w:rsidR="00373ACB">
        <w:rPr>
          <w:sz w:val="24"/>
        </w:rPr>
        <w:t>Šalis</w:t>
      </w:r>
      <w:r>
        <w:rPr>
          <w:sz w:val="24"/>
        </w:rPr>
        <w:t xml:space="preserve"> motyvuotai atsako per 10 darbo dienų. </w:t>
      </w:r>
      <w:r w:rsidR="00373ACB">
        <w:rPr>
          <w:sz w:val="24"/>
        </w:rPr>
        <w:t>Šalims</w:t>
      </w:r>
      <w:r>
        <w:rPr>
          <w:sz w:val="24"/>
        </w:rPr>
        <w:t xml:space="preserve"> tarpusavyje susitarus dėl Preliminariosios sutarties sąlygų keitimo, šie keitimai įforminami susitarimu, kuris yra neatskiriama Preliminariosios sutarties dalis. </w:t>
      </w:r>
      <w:r w:rsidR="00373ACB">
        <w:rPr>
          <w:sz w:val="24"/>
        </w:rPr>
        <w:t>Šalims</w:t>
      </w:r>
      <w:r>
        <w:rPr>
          <w:sz w:val="24"/>
        </w:rPr>
        <w:t xml:space="preserve"> nesutarus dėl Preliminariosios sutarties sąlygų keitimo, sprendimo teisę turi Pirkėjas.</w:t>
      </w:r>
    </w:p>
    <w:p w14:paraId="26118A5B" w14:textId="77777777" w:rsidR="00275A8D" w:rsidRDefault="00DD3061" w:rsidP="005918F1">
      <w:pPr>
        <w:pStyle w:val="ListParagraph"/>
        <w:numPr>
          <w:ilvl w:val="1"/>
          <w:numId w:val="5"/>
        </w:numPr>
        <w:tabs>
          <w:tab w:val="left" w:pos="2062"/>
        </w:tabs>
        <w:ind w:left="0" w:right="634" w:firstLine="720"/>
        <w:rPr>
          <w:sz w:val="24"/>
        </w:rPr>
      </w:pPr>
      <w:r>
        <w:rPr>
          <w:sz w:val="24"/>
        </w:rPr>
        <w:t>Preliminarioji sutartis gali būti bet kuriuo metu nutraukta Tiekėjo rašytiniu susitarimu su Pirkėju Lietuvos Respublikos teisės aktų nustatyta tvarka.</w:t>
      </w:r>
    </w:p>
    <w:p w14:paraId="09F598FB" w14:textId="6019AEDD" w:rsidR="00275A8D" w:rsidRDefault="00DD3061" w:rsidP="005918F1">
      <w:pPr>
        <w:pStyle w:val="ListParagraph"/>
        <w:numPr>
          <w:ilvl w:val="1"/>
          <w:numId w:val="5"/>
        </w:numPr>
        <w:tabs>
          <w:tab w:val="left" w:pos="2014"/>
        </w:tabs>
        <w:ind w:left="0" w:right="634" w:firstLine="720"/>
        <w:rPr>
          <w:sz w:val="24"/>
        </w:rPr>
      </w:pPr>
      <w:r>
        <w:rPr>
          <w:sz w:val="24"/>
        </w:rPr>
        <w:t xml:space="preserve">Kiekviena </w:t>
      </w:r>
      <w:r w:rsidR="00373ACB">
        <w:rPr>
          <w:sz w:val="24"/>
        </w:rPr>
        <w:t>Šalis</w:t>
      </w:r>
      <w:r>
        <w:rPr>
          <w:sz w:val="24"/>
        </w:rPr>
        <w:t xml:space="preserve"> turi teisę vienašališkai nutraukti Prelimina</w:t>
      </w:r>
      <w:r w:rsidR="00870FAD">
        <w:rPr>
          <w:sz w:val="24"/>
        </w:rPr>
        <w:t>riąją sutartį, pranešusi kitai Š</w:t>
      </w:r>
      <w:r>
        <w:rPr>
          <w:sz w:val="24"/>
        </w:rPr>
        <w:t>aliai raštu apie</w:t>
      </w:r>
      <w:r>
        <w:rPr>
          <w:spacing w:val="-1"/>
          <w:sz w:val="24"/>
        </w:rPr>
        <w:t xml:space="preserve"> </w:t>
      </w:r>
      <w:r>
        <w:rPr>
          <w:sz w:val="24"/>
        </w:rPr>
        <w:t>Preliminariosios sutarties nutraukimą</w:t>
      </w:r>
      <w:r>
        <w:rPr>
          <w:spacing w:val="-1"/>
          <w:sz w:val="24"/>
        </w:rPr>
        <w:t xml:space="preserve"> </w:t>
      </w:r>
      <w:r>
        <w:rPr>
          <w:sz w:val="24"/>
        </w:rPr>
        <w:t>prieš 30 kalendorinių dienų,</w:t>
      </w:r>
      <w:r>
        <w:rPr>
          <w:spacing w:val="-1"/>
          <w:sz w:val="24"/>
        </w:rPr>
        <w:t xml:space="preserve"> </w:t>
      </w:r>
      <w:r>
        <w:rPr>
          <w:sz w:val="24"/>
        </w:rPr>
        <w:t>jeigu kita</w:t>
      </w:r>
      <w:r>
        <w:rPr>
          <w:spacing w:val="-1"/>
          <w:sz w:val="24"/>
        </w:rPr>
        <w:t xml:space="preserve"> </w:t>
      </w:r>
      <w:r w:rsidR="00373ACB">
        <w:rPr>
          <w:sz w:val="24"/>
        </w:rPr>
        <w:t>Šalis</w:t>
      </w:r>
      <w:r>
        <w:rPr>
          <w:sz w:val="24"/>
        </w:rPr>
        <w:t xml:space="preserve"> neįvykdo arba netinkamai vykdo Preliminariąja sutartimi prisiimtus įsipareigojimus. Vienašališkai nutraukus Preliminariąją sutartį, kaltoji </w:t>
      </w:r>
      <w:r w:rsidR="00373ACB">
        <w:rPr>
          <w:sz w:val="24"/>
        </w:rPr>
        <w:t>Šalis</w:t>
      </w:r>
      <w:r w:rsidR="00870FAD">
        <w:rPr>
          <w:sz w:val="24"/>
        </w:rPr>
        <w:t xml:space="preserve"> atlygina kitai Š</w:t>
      </w:r>
      <w:r>
        <w:rPr>
          <w:sz w:val="24"/>
        </w:rPr>
        <w:t>aliai su Preliminariosios sutarties nutraukimu susijusius nuostolius.</w:t>
      </w:r>
    </w:p>
    <w:p w14:paraId="0BF8D92B" w14:textId="77777777" w:rsidR="00870FAD" w:rsidRDefault="00DD3061" w:rsidP="00870FAD">
      <w:pPr>
        <w:pStyle w:val="ListParagraph"/>
        <w:numPr>
          <w:ilvl w:val="1"/>
          <w:numId w:val="5"/>
        </w:numPr>
        <w:tabs>
          <w:tab w:val="left" w:pos="1987"/>
        </w:tabs>
        <w:ind w:left="0" w:right="634" w:firstLine="720"/>
        <w:rPr>
          <w:sz w:val="24"/>
        </w:rPr>
      </w:pPr>
      <w:r>
        <w:rPr>
          <w:sz w:val="24"/>
        </w:rPr>
        <w:t>Pirkėjas turi teisę vienašališkai nutraukti Preliminariąją Sutartį VPĮ 90 straipsnio 1 dalyje nustatyta tvarka, laikantis minėto straipsnio 2 dalyje nurodytų reikalavimų.</w:t>
      </w:r>
    </w:p>
    <w:p w14:paraId="01DD701A" w14:textId="48A7E3AE" w:rsidR="00275A8D" w:rsidRPr="00870FAD" w:rsidRDefault="00DD3061" w:rsidP="00870FAD">
      <w:pPr>
        <w:pStyle w:val="ListParagraph"/>
        <w:numPr>
          <w:ilvl w:val="1"/>
          <w:numId w:val="5"/>
        </w:numPr>
        <w:tabs>
          <w:tab w:val="left" w:pos="1987"/>
        </w:tabs>
        <w:ind w:left="0" w:right="634" w:firstLine="720"/>
        <w:rPr>
          <w:sz w:val="24"/>
        </w:rPr>
      </w:pPr>
      <w:r w:rsidRPr="00870FAD">
        <w:rPr>
          <w:sz w:val="24"/>
        </w:rPr>
        <w:t xml:space="preserve">Preliminarioji sutartis gali būti nutraukta vienašališkai Pirkėjo iniciatyva raštu įspėjus atitinkamą Tiekėją prieš 30 (trisdešimt) kalendorinių dienų: jei per jas nepašalinama ar neišnyksta Preliminariosios sutarties nutraukimo priežastis ir jos pasekmės ir (ar) Tiekėjas pažeidė pateiktą pareiškimą ir garantiją dėl savo </w:t>
      </w:r>
      <w:r w:rsidR="00870FAD" w:rsidRPr="00870FAD">
        <w:rPr>
          <w:sz w:val="24"/>
        </w:rPr>
        <w:t xml:space="preserve">pašalinimo pagrindų nebuvimo, </w:t>
      </w:r>
      <w:r w:rsidRPr="00870FAD">
        <w:rPr>
          <w:sz w:val="24"/>
        </w:rPr>
        <w:t>kvalifikacijos (jeigu jie buvo taikomi)</w:t>
      </w:r>
      <w:r w:rsidR="00870FAD" w:rsidRPr="00870FAD">
        <w:rPr>
          <w:sz w:val="24"/>
        </w:rPr>
        <w:t xml:space="preserve">, </w:t>
      </w:r>
      <w:r w:rsidR="00870FAD" w:rsidRPr="007A53B0">
        <w:rPr>
          <w:sz w:val="24"/>
        </w:rPr>
        <w:t>aplinkos apsaugos vadybos sistemos standartų galiojimo</w:t>
      </w:r>
      <w:r w:rsidRPr="00870FAD">
        <w:rPr>
          <w:sz w:val="24"/>
        </w:rPr>
        <w:t xml:space="preserve"> </w:t>
      </w:r>
      <w:r w:rsidR="00870FAD" w:rsidRPr="00870FAD">
        <w:rPr>
          <w:sz w:val="24"/>
        </w:rPr>
        <w:t>(jeigu jie buvo taikomi)</w:t>
      </w:r>
      <w:r w:rsidR="00870FAD">
        <w:rPr>
          <w:sz w:val="24"/>
        </w:rPr>
        <w:t xml:space="preserve"> </w:t>
      </w:r>
      <w:r w:rsidRPr="00870FAD">
        <w:rPr>
          <w:sz w:val="24"/>
        </w:rPr>
        <w:t>ir (ar) iš esmės pažeidė kitas šioje Preliminariojoje sutartyje pateiktas garantijas</w:t>
      </w:r>
      <w:r w:rsidR="00870FAD">
        <w:rPr>
          <w:sz w:val="24"/>
        </w:rPr>
        <w:t>,</w:t>
      </w:r>
      <w:r w:rsidRPr="00870FAD">
        <w:rPr>
          <w:sz w:val="24"/>
        </w:rPr>
        <w:t xml:space="preserve"> (Preliminariosios sutarties 2 skyrius (</w:t>
      </w:r>
      <w:r w:rsidR="00373ACB" w:rsidRPr="00870FAD">
        <w:rPr>
          <w:sz w:val="24"/>
        </w:rPr>
        <w:t>ŠALIŲ</w:t>
      </w:r>
      <w:r w:rsidRPr="00870FAD">
        <w:rPr>
          <w:sz w:val="24"/>
        </w:rPr>
        <w:t xml:space="preserve"> PAREIŠKIMAI IR GARANTIJOS)), ir (ar) pažeidė įsipareigojimą sudaryti Pagrindinę sutartį (nepateikė Pasiūlymo Atnaujintame tiekėjų varžymesi Preliminariosios sutarties 9 skyriuje (PAGRINDINĖS SUTARTIES SUDARYMO PROCEDŪROS VYKDANT ATNAUJINTĄ TIEKĖJŲ VARŽYMĄSI APRAŠYMAS) nustatyta tvarka ir (ar) jei Pasiūlymas Atnaujintame tiekėjų varžymesi pateiktas nesilaikant Užsakymo-pasiūlymo formoje nurodytų reikalavimų, </w:t>
      </w:r>
      <w:proofErr w:type="spellStart"/>
      <w:r w:rsidRPr="00870FAD">
        <w:rPr>
          <w:sz w:val="24"/>
        </w:rPr>
        <w:t>t.y</w:t>
      </w:r>
      <w:proofErr w:type="spellEnd"/>
      <w:r w:rsidRPr="00870FAD">
        <w:rPr>
          <w:sz w:val="24"/>
        </w:rPr>
        <w:t xml:space="preserve">. pateiktas Nepriimtinas ar Netinkamas Pasiūlymas (pvz., pateiktas pasiūlymas ne visam </w:t>
      </w:r>
      <w:r w:rsidR="00A028D5" w:rsidRPr="00870FAD">
        <w:rPr>
          <w:sz w:val="24"/>
        </w:rPr>
        <w:t>Darbų</w:t>
      </w:r>
      <w:r w:rsidRPr="00870FAD">
        <w:rPr>
          <w:sz w:val="24"/>
        </w:rPr>
        <w:t xml:space="preserve"> kiekiui, nepateikti nurodyti dokumentai ir pan., Tiekėjas nepatikslino, nepaaiškino, neištaisė nustatytų Pasiūlymų trūkumų ar neaiškumų, ir (ar) Pasiūlymas Atnaujintam tiekėjų varžymuisi neatitinka Preliminariosios sutarties 8.4 punkto reikalavimų), ir (ar) atsisakė sudaryti Pagrindinę sutartį po to, kai buvo pakviestas ją sudaryti Preliminariosios sutarties 2.2.2. ir 2.2.3. punktuose nustatyta tvarka, ir (ar) jei dėl Tiekėjo kaltės buvo nutraukta bent 1 (viena) iš šios Preliminariosios sutarties pagrindu sudarytų Pagrindinių sutarčių, ir (ar) jei paaiškėja kitos aplinkybės, patvirtinančios, kad Tiekėjas (-i) negalės tinkamai vykdyti įsipareigojimo sudaryti Pagrindines sutartis ir (ar) neturės galimybės, pajėgumų ar dėl kitų priežasčių negalės </w:t>
      </w:r>
      <w:r w:rsidR="001C1CDC" w:rsidRPr="00870FAD">
        <w:rPr>
          <w:sz w:val="24"/>
        </w:rPr>
        <w:t>atlikti Darbų</w:t>
      </w:r>
      <w:r w:rsidRPr="00870FAD">
        <w:rPr>
          <w:sz w:val="24"/>
        </w:rPr>
        <w:t>.</w:t>
      </w:r>
    </w:p>
    <w:p w14:paraId="27224613" w14:textId="75354EB7" w:rsidR="00275A8D" w:rsidRDefault="00DD3061" w:rsidP="005918F1">
      <w:pPr>
        <w:pStyle w:val="ListParagraph"/>
        <w:numPr>
          <w:ilvl w:val="1"/>
          <w:numId w:val="5"/>
        </w:numPr>
        <w:tabs>
          <w:tab w:val="left" w:pos="2056"/>
        </w:tabs>
        <w:ind w:left="0" w:right="634" w:firstLine="720"/>
        <w:rPr>
          <w:sz w:val="24"/>
        </w:rPr>
      </w:pPr>
      <w:r>
        <w:rPr>
          <w:sz w:val="24"/>
        </w:rPr>
        <w:t xml:space="preserve">Jei dalis Preliminariosios sutarties teisės aktų nustatyta tvarka būtų pripažinta negaliojančia, likusi jos dalis galioja ir </w:t>
      </w:r>
      <w:r w:rsidR="00373ACB">
        <w:rPr>
          <w:sz w:val="24"/>
        </w:rPr>
        <w:t>Šalių</w:t>
      </w:r>
      <w:r>
        <w:rPr>
          <w:sz w:val="24"/>
        </w:rPr>
        <w:t xml:space="preserve"> turi būti vykdoma.</w:t>
      </w:r>
    </w:p>
    <w:p w14:paraId="68E71C52" w14:textId="4A8830BC" w:rsidR="00275A8D" w:rsidRPr="001C1CDC" w:rsidRDefault="00DD3061" w:rsidP="005918F1">
      <w:pPr>
        <w:pStyle w:val="ListParagraph"/>
        <w:numPr>
          <w:ilvl w:val="1"/>
          <w:numId w:val="5"/>
        </w:numPr>
        <w:tabs>
          <w:tab w:val="left" w:pos="2157"/>
        </w:tabs>
        <w:ind w:left="0" w:right="634" w:firstLine="720"/>
        <w:rPr>
          <w:sz w:val="24"/>
        </w:rPr>
      </w:pPr>
      <w:r w:rsidRPr="001C1CDC">
        <w:rPr>
          <w:sz w:val="24"/>
        </w:rPr>
        <w:t>Preliminariosios sutarties nutraukimas su vienu iš Tiekėjų nenutraukia Preliminariosios sutarties su kitais ir (ar) kitu Tiekėju galiojimo.</w:t>
      </w:r>
      <w:r w:rsidR="00A028D5">
        <w:rPr>
          <w:sz w:val="24"/>
        </w:rPr>
        <w:t xml:space="preserve"> </w:t>
      </w:r>
      <w:r w:rsidR="00373ACB">
        <w:rPr>
          <w:sz w:val="24"/>
        </w:rPr>
        <w:t>Šalis</w:t>
      </w:r>
      <w:r w:rsidRPr="001C1CDC">
        <w:rPr>
          <w:sz w:val="24"/>
        </w:rPr>
        <w:t xml:space="preserve"> gali būti visiškai ar iš dalies atleidžiama nuo </w:t>
      </w:r>
      <w:r w:rsidRPr="001C1CDC">
        <w:rPr>
          <w:sz w:val="24"/>
        </w:rPr>
        <w:lastRenderedPageBreak/>
        <w:t xml:space="preserve">atsakomybės dėl nenugalimos jėgos (force majeure) (taip, kaip ji suprantama pagal Lietuvos Respublikos civilinį kodeksą), jeigu </w:t>
      </w:r>
      <w:r w:rsidR="00373ACB">
        <w:rPr>
          <w:sz w:val="24"/>
        </w:rPr>
        <w:t>Šalis</w:t>
      </w:r>
      <w:r w:rsidRPr="001C1CDC">
        <w:rPr>
          <w:sz w:val="24"/>
        </w:rPr>
        <w:t>, dėl nenugalimos jėgos aplinkybių negalinti tinkamai vykdyti Preliminariosios sutarties, nedelsdama,</w:t>
      </w:r>
      <w:r w:rsidRPr="001C1CDC">
        <w:rPr>
          <w:spacing w:val="-1"/>
          <w:sz w:val="24"/>
        </w:rPr>
        <w:t xml:space="preserve"> </w:t>
      </w:r>
      <w:r w:rsidRPr="001C1CDC">
        <w:rPr>
          <w:sz w:val="24"/>
        </w:rPr>
        <w:t>bet</w:t>
      </w:r>
      <w:r w:rsidRPr="001C1CDC">
        <w:rPr>
          <w:spacing w:val="-1"/>
          <w:sz w:val="24"/>
        </w:rPr>
        <w:t xml:space="preserve"> </w:t>
      </w:r>
      <w:r w:rsidRPr="001C1CDC">
        <w:rPr>
          <w:sz w:val="24"/>
        </w:rPr>
        <w:t>ne</w:t>
      </w:r>
      <w:r w:rsidRPr="001C1CDC">
        <w:rPr>
          <w:spacing w:val="-2"/>
          <w:sz w:val="24"/>
        </w:rPr>
        <w:t xml:space="preserve"> </w:t>
      </w:r>
      <w:r w:rsidRPr="001C1CDC">
        <w:rPr>
          <w:sz w:val="24"/>
        </w:rPr>
        <w:t>vėliau</w:t>
      </w:r>
      <w:r w:rsidRPr="001C1CDC">
        <w:rPr>
          <w:spacing w:val="-1"/>
          <w:sz w:val="24"/>
        </w:rPr>
        <w:t xml:space="preserve"> </w:t>
      </w:r>
      <w:r w:rsidRPr="001C1CDC">
        <w:rPr>
          <w:sz w:val="24"/>
        </w:rPr>
        <w:t>kaip</w:t>
      </w:r>
      <w:r w:rsidRPr="001C1CDC">
        <w:rPr>
          <w:spacing w:val="-1"/>
          <w:sz w:val="24"/>
        </w:rPr>
        <w:t xml:space="preserve"> </w:t>
      </w:r>
      <w:r w:rsidRPr="001C1CDC">
        <w:rPr>
          <w:sz w:val="24"/>
        </w:rPr>
        <w:t>per</w:t>
      </w:r>
      <w:r w:rsidRPr="001C1CDC">
        <w:rPr>
          <w:spacing w:val="-2"/>
          <w:sz w:val="24"/>
        </w:rPr>
        <w:t xml:space="preserve"> </w:t>
      </w:r>
      <w:r w:rsidRPr="001C1CDC">
        <w:rPr>
          <w:sz w:val="24"/>
        </w:rPr>
        <w:t>3</w:t>
      </w:r>
      <w:r w:rsidRPr="001C1CDC">
        <w:rPr>
          <w:spacing w:val="-1"/>
          <w:sz w:val="24"/>
        </w:rPr>
        <w:t xml:space="preserve"> </w:t>
      </w:r>
      <w:r w:rsidRPr="001C1CDC">
        <w:rPr>
          <w:sz w:val="24"/>
        </w:rPr>
        <w:t>(tris)</w:t>
      </w:r>
      <w:r w:rsidRPr="001C1CDC">
        <w:rPr>
          <w:spacing w:val="-1"/>
          <w:sz w:val="24"/>
        </w:rPr>
        <w:t xml:space="preserve"> </w:t>
      </w:r>
      <w:r w:rsidRPr="001C1CDC">
        <w:rPr>
          <w:sz w:val="24"/>
        </w:rPr>
        <w:t>darbo</w:t>
      </w:r>
      <w:r w:rsidRPr="001C1CDC">
        <w:rPr>
          <w:spacing w:val="-2"/>
          <w:sz w:val="24"/>
        </w:rPr>
        <w:t xml:space="preserve"> </w:t>
      </w:r>
      <w:r w:rsidRPr="001C1CDC">
        <w:rPr>
          <w:sz w:val="24"/>
        </w:rPr>
        <w:t>dienas</w:t>
      </w:r>
      <w:r w:rsidRPr="001C1CDC">
        <w:rPr>
          <w:spacing w:val="-1"/>
          <w:sz w:val="24"/>
        </w:rPr>
        <w:t xml:space="preserve"> </w:t>
      </w:r>
      <w:r w:rsidRPr="001C1CDC">
        <w:rPr>
          <w:sz w:val="24"/>
        </w:rPr>
        <w:t>pranešė</w:t>
      </w:r>
      <w:r w:rsidRPr="001C1CDC">
        <w:rPr>
          <w:spacing w:val="-2"/>
          <w:sz w:val="24"/>
        </w:rPr>
        <w:t xml:space="preserve"> </w:t>
      </w:r>
      <w:r w:rsidRPr="001C1CDC">
        <w:rPr>
          <w:sz w:val="24"/>
        </w:rPr>
        <w:t>kitai</w:t>
      </w:r>
      <w:r w:rsidRPr="001C1CDC">
        <w:rPr>
          <w:spacing w:val="-1"/>
          <w:sz w:val="24"/>
        </w:rPr>
        <w:t xml:space="preserve"> </w:t>
      </w:r>
      <w:r w:rsidRPr="001C1CDC">
        <w:rPr>
          <w:sz w:val="24"/>
        </w:rPr>
        <w:t>Šaliai</w:t>
      </w:r>
      <w:r w:rsidRPr="001C1CDC">
        <w:rPr>
          <w:spacing w:val="-1"/>
          <w:sz w:val="24"/>
        </w:rPr>
        <w:t xml:space="preserve"> </w:t>
      </w:r>
      <w:r w:rsidRPr="001C1CDC">
        <w:rPr>
          <w:sz w:val="24"/>
        </w:rPr>
        <w:t>apie</w:t>
      </w:r>
      <w:r w:rsidRPr="001C1CDC">
        <w:rPr>
          <w:spacing w:val="-2"/>
          <w:sz w:val="24"/>
        </w:rPr>
        <w:t xml:space="preserve"> </w:t>
      </w:r>
      <w:r w:rsidRPr="001C1CDC">
        <w:rPr>
          <w:sz w:val="24"/>
        </w:rPr>
        <w:t>atsiradusias</w:t>
      </w:r>
      <w:r w:rsidRPr="001C1CDC">
        <w:rPr>
          <w:spacing w:val="-1"/>
          <w:sz w:val="24"/>
        </w:rPr>
        <w:t xml:space="preserve"> </w:t>
      </w:r>
      <w:r w:rsidRPr="001C1CDC">
        <w:rPr>
          <w:sz w:val="24"/>
        </w:rPr>
        <w:t>kliūtis</w:t>
      </w:r>
      <w:r w:rsidRPr="001C1CDC">
        <w:rPr>
          <w:spacing w:val="-5"/>
          <w:sz w:val="24"/>
        </w:rPr>
        <w:t xml:space="preserve"> </w:t>
      </w:r>
      <w:r w:rsidRPr="001C1CDC">
        <w:rPr>
          <w:sz w:val="24"/>
        </w:rPr>
        <w:t>bei jų poveikį sutartinių įsipareigojimų vykdymui.</w:t>
      </w:r>
    </w:p>
    <w:p w14:paraId="05366955" w14:textId="77777777" w:rsidR="00275A8D" w:rsidRDefault="00275A8D">
      <w:pPr>
        <w:pStyle w:val="BodyText"/>
        <w:spacing w:before="56"/>
        <w:ind w:left="0"/>
        <w:jc w:val="left"/>
      </w:pPr>
    </w:p>
    <w:p w14:paraId="54B9CFC8" w14:textId="1673FF13" w:rsidR="00275A8D" w:rsidRPr="002B743F" w:rsidRDefault="00373ACB" w:rsidP="002B743F">
      <w:pPr>
        <w:pStyle w:val="Heading1"/>
        <w:numPr>
          <w:ilvl w:val="0"/>
          <w:numId w:val="5"/>
        </w:numPr>
        <w:tabs>
          <w:tab w:val="left" w:pos="1361"/>
          <w:tab w:val="left" w:pos="4173"/>
        </w:tabs>
        <w:ind w:left="4173" w:right="1486" w:hanging="3171"/>
      </w:pPr>
      <w:r>
        <w:t>ŠALIŲ</w:t>
      </w:r>
      <w:r w:rsidR="00DD3061">
        <w:rPr>
          <w:spacing w:val="-11"/>
        </w:rPr>
        <w:t xml:space="preserve"> </w:t>
      </w:r>
      <w:r w:rsidR="00DD3061">
        <w:t>ATSAKOMYBĖ,</w:t>
      </w:r>
      <w:r w:rsidR="00DD3061">
        <w:rPr>
          <w:spacing w:val="-10"/>
        </w:rPr>
        <w:t xml:space="preserve"> </w:t>
      </w:r>
      <w:r w:rsidR="00DD3061">
        <w:t>PRELIMINARIOSIOS</w:t>
      </w:r>
      <w:r w:rsidR="00DD3061">
        <w:rPr>
          <w:spacing w:val="-11"/>
        </w:rPr>
        <w:t xml:space="preserve"> </w:t>
      </w:r>
      <w:r w:rsidR="00DD3061">
        <w:t>SUTARTIES</w:t>
      </w:r>
      <w:r w:rsidR="00DD3061">
        <w:rPr>
          <w:spacing w:val="-10"/>
        </w:rPr>
        <w:t xml:space="preserve"> </w:t>
      </w:r>
      <w:r w:rsidR="00DD3061">
        <w:t xml:space="preserve">VYKDYMO </w:t>
      </w:r>
      <w:r w:rsidR="00DD3061">
        <w:rPr>
          <w:spacing w:val="-2"/>
        </w:rPr>
        <w:t>UŽTIKRINIMAS</w:t>
      </w:r>
    </w:p>
    <w:p w14:paraId="7765074A" w14:textId="77777777" w:rsidR="00275A8D" w:rsidRPr="002B743F" w:rsidRDefault="00DD3061" w:rsidP="002B743F">
      <w:pPr>
        <w:pStyle w:val="ListParagraph"/>
        <w:numPr>
          <w:ilvl w:val="1"/>
          <w:numId w:val="5"/>
        </w:numPr>
        <w:tabs>
          <w:tab w:val="left" w:pos="2059"/>
        </w:tabs>
        <w:ind w:left="0" w:right="634" w:firstLine="720"/>
        <w:rPr>
          <w:sz w:val="24"/>
          <w:szCs w:val="24"/>
        </w:rPr>
      </w:pPr>
      <w:r>
        <w:rPr>
          <w:sz w:val="24"/>
        </w:rPr>
        <w:t>Nutraukus Preliminariąją sutartį dėl 9.2 ir 10.7 punkte nurodytų priežasčių, Tiekėjas įsipar</w:t>
      </w:r>
      <w:r w:rsidRPr="002B743F">
        <w:rPr>
          <w:sz w:val="24"/>
          <w:szCs w:val="24"/>
        </w:rPr>
        <w:t xml:space="preserve">eigoja sumokėti Pirkėjui 10 proc. baudą nuo Maksimalios Preliminariosios sutarties </w:t>
      </w:r>
      <w:r w:rsidRPr="002B743F">
        <w:rPr>
          <w:spacing w:val="-2"/>
          <w:sz w:val="24"/>
          <w:szCs w:val="24"/>
        </w:rPr>
        <w:t>vertės.</w:t>
      </w:r>
    </w:p>
    <w:p w14:paraId="79D5A7B4" w14:textId="77777777" w:rsidR="00275A8D" w:rsidRPr="002B743F" w:rsidRDefault="00DD3061" w:rsidP="002B743F">
      <w:pPr>
        <w:pStyle w:val="ListParagraph"/>
        <w:numPr>
          <w:ilvl w:val="1"/>
          <w:numId w:val="5"/>
        </w:numPr>
        <w:tabs>
          <w:tab w:val="left" w:pos="2035"/>
        </w:tabs>
        <w:ind w:left="0" w:right="634" w:firstLine="720"/>
        <w:rPr>
          <w:sz w:val="24"/>
          <w:szCs w:val="24"/>
        </w:rPr>
      </w:pPr>
      <w:r w:rsidRPr="002B743F">
        <w:rPr>
          <w:sz w:val="24"/>
          <w:szCs w:val="24"/>
        </w:rPr>
        <w:t>Jei Tiekėjas 5 (penkis) kartus iš eilės atsisako dalyvauti Atnaujintame tiekėjų varžymesi ar pasirašyti Pagrindinę sutartį ar pateikia Nepriimtinus ar Netinkamus Pasiūlymus, kaip nurodyta šios sutarties 10.7 punkte, Pirkėjas reikalauja iš Tiekėjo sumokėti 10 (dešimt) procentų</w:t>
      </w:r>
      <w:r w:rsidRPr="002B743F">
        <w:rPr>
          <w:spacing w:val="40"/>
          <w:sz w:val="24"/>
          <w:szCs w:val="24"/>
        </w:rPr>
        <w:t xml:space="preserve"> </w:t>
      </w:r>
      <w:r w:rsidRPr="002B743F">
        <w:rPr>
          <w:sz w:val="24"/>
          <w:szCs w:val="24"/>
        </w:rPr>
        <w:t xml:space="preserve">baudą skaičiuojant atitinkamai nuo planuojamų įsigyti </w:t>
      </w:r>
      <w:r w:rsidR="00A028D5" w:rsidRPr="002B743F">
        <w:rPr>
          <w:sz w:val="24"/>
          <w:szCs w:val="24"/>
        </w:rPr>
        <w:t>Darbų</w:t>
      </w:r>
      <w:r w:rsidRPr="002B743F">
        <w:rPr>
          <w:sz w:val="24"/>
          <w:szCs w:val="24"/>
        </w:rPr>
        <w:t xml:space="preserve"> bendros sumos, apskaičiuotos taikant Tiekėjo Preliminariosios sutarties įkainius</w:t>
      </w:r>
      <w:r w:rsidR="001C1CDC" w:rsidRPr="002B743F">
        <w:rPr>
          <w:sz w:val="24"/>
          <w:szCs w:val="24"/>
        </w:rPr>
        <w:t>.</w:t>
      </w:r>
    </w:p>
    <w:p w14:paraId="148F8E1E" w14:textId="77777777" w:rsidR="00275A8D" w:rsidRPr="002B743F" w:rsidRDefault="00DD3061" w:rsidP="002B743F">
      <w:pPr>
        <w:pStyle w:val="ListParagraph"/>
        <w:numPr>
          <w:ilvl w:val="1"/>
          <w:numId w:val="5"/>
        </w:numPr>
        <w:tabs>
          <w:tab w:val="left" w:pos="1992"/>
        </w:tabs>
        <w:ind w:left="0" w:right="634" w:firstLine="720"/>
        <w:rPr>
          <w:sz w:val="24"/>
          <w:szCs w:val="24"/>
        </w:rPr>
      </w:pPr>
      <w:r w:rsidRPr="002B743F">
        <w:rPr>
          <w:sz w:val="24"/>
          <w:szCs w:val="24"/>
        </w:rPr>
        <w:t>Daugiau kaip 10 (dešimt) kartų Tiekėjui atsisakius dalyvauti Atnaujintame tiekėjų varžymesi be pateisinamų priežasčių  ar pasirašyti Pagrindinę sutartį ar pateikus Nepriimtinus ar Netinkamus Pasiūlymus – Pirkėjas vienašališkai nutraukia Preliminariąją sutartį, įspėjus Tiekėją prieš 10 (dešimt) kalendorinių dienų.</w:t>
      </w:r>
    </w:p>
    <w:p w14:paraId="624BD3C3" w14:textId="1AD68FC3" w:rsidR="00275A8D" w:rsidRPr="002B743F" w:rsidRDefault="00DD3061" w:rsidP="002B743F">
      <w:pPr>
        <w:pStyle w:val="ListParagraph"/>
        <w:numPr>
          <w:ilvl w:val="1"/>
          <w:numId w:val="5"/>
        </w:numPr>
        <w:tabs>
          <w:tab w:val="left" w:pos="2081"/>
        </w:tabs>
        <w:ind w:left="0" w:right="634" w:firstLine="720"/>
        <w:rPr>
          <w:sz w:val="24"/>
          <w:szCs w:val="24"/>
        </w:rPr>
      </w:pPr>
      <w:r w:rsidRPr="002B743F">
        <w:rPr>
          <w:sz w:val="24"/>
          <w:szCs w:val="24"/>
        </w:rPr>
        <w:t xml:space="preserve">Preliminarios sutarties nutraukimas neatleidžia </w:t>
      </w:r>
      <w:r w:rsidR="00373ACB" w:rsidRPr="002B743F">
        <w:rPr>
          <w:sz w:val="24"/>
          <w:szCs w:val="24"/>
        </w:rPr>
        <w:t>Šalių</w:t>
      </w:r>
      <w:r w:rsidRPr="002B743F">
        <w:rPr>
          <w:sz w:val="24"/>
          <w:szCs w:val="24"/>
        </w:rPr>
        <w:t xml:space="preserve"> nuo baudų/delspinigių, priskaičiuotų iki Preliminariosios sutarties nutraukimo, mokėjimo ir/ar </w:t>
      </w:r>
      <w:r w:rsidR="00373ACB" w:rsidRPr="002B743F">
        <w:rPr>
          <w:sz w:val="24"/>
          <w:szCs w:val="24"/>
        </w:rPr>
        <w:t>Šalių</w:t>
      </w:r>
      <w:r w:rsidRPr="002B743F">
        <w:rPr>
          <w:sz w:val="24"/>
          <w:szCs w:val="24"/>
        </w:rPr>
        <w:t xml:space="preserve"> patirtų nuostolių, atsiradusių Tiekėjui nevykdant Preliminariojoje sutartyje / Pagrindinėje sutartyje nustatytų įsipareigojimų ir/ar nesilaikant galiojančių teisės aktų reikalavimų, atlyginimo.</w:t>
      </w:r>
    </w:p>
    <w:p w14:paraId="1207C8E4" w14:textId="77777777" w:rsidR="00275A8D" w:rsidRPr="002B743F" w:rsidRDefault="00DD3061" w:rsidP="002B743F">
      <w:pPr>
        <w:pStyle w:val="ListParagraph"/>
        <w:numPr>
          <w:ilvl w:val="1"/>
          <w:numId w:val="5"/>
        </w:numPr>
        <w:tabs>
          <w:tab w:val="left" w:pos="2021"/>
        </w:tabs>
        <w:ind w:left="0" w:right="634" w:firstLine="720"/>
        <w:rPr>
          <w:sz w:val="24"/>
          <w:szCs w:val="24"/>
        </w:rPr>
      </w:pPr>
      <w:r w:rsidRPr="002B743F">
        <w:rPr>
          <w:sz w:val="24"/>
          <w:szCs w:val="24"/>
        </w:rPr>
        <w:t>Tiekėjui netinkamai vykdant savo sutartinius įsipareigojimus Pirkėjas turi teisę, neapribodama kitų, Preliminariojoje sutartyje / Pagrindinėje sutartyje ir įstatymuose numatytų, savo teisių gynimo priemonių taikymo galimybių už sutartinių įsipareigojimų nevykdymą ar netinkamą vykdymą, taikyti vienašalį išskaitymą iš visų pagal Pagrindinę sutartį Tiekėjui mokėtinų sumų (pranešant apie tai Tiekėjui raštu) nurodytoms netesyboms bei visiems savo patirtiems nuostoliams padengti. Ši nuostata galioja nepaisant Preliminariosios sutarties / Pagrindinės sutarties nutraukimo</w:t>
      </w:r>
      <w:r w:rsidRPr="002B743F">
        <w:rPr>
          <w:spacing w:val="40"/>
          <w:sz w:val="24"/>
          <w:szCs w:val="24"/>
        </w:rPr>
        <w:t xml:space="preserve"> </w:t>
      </w:r>
      <w:r w:rsidRPr="002B743F">
        <w:rPr>
          <w:sz w:val="24"/>
          <w:szCs w:val="24"/>
        </w:rPr>
        <w:t>bei kitų sankcijų taikymo.</w:t>
      </w:r>
    </w:p>
    <w:p w14:paraId="4FB29FA1" w14:textId="77777777" w:rsidR="00275A8D" w:rsidRPr="002B743F" w:rsidRDefault="00DD3061" w:rsidP="002B743F">
      <w:pPr>
        <w:pStyle w:val="ListParagraph"/>
        <w:numPr>
          <w:ilvl w:val="1"/>
          <w:numId w:val="5"/>
        </w:numPr>
        <w:tabs>
          <w:tab w:val="left" w:pos="1994"/>
        </w:tabs>
        <w:ind w:left="0" w:right="634" w:firstLine="720"/>
        <w:rPr>
          <w:sz w:val="24"/>
          <w:szCs w:val="24"/>
        </w:rPr>
      </w:pPr>
      <w:r w:rsidRPr="002B743F">
        <w:rPr>
          <w:sz w:val="24"/>
          <w:szCs w:val="24"/>
        </w:rPr>
        <w:t xml:space="preserve">Tiekėjui 3 (tris) kartus neatlikus montavimo </w:t>
      </w:r>
      <w:r w:rsidR="001C1CDC" w:rsidRPr="002B743F">
        <w:rPr>
          <w:sz w:val="24"/>
          <w:szCs w:val="24"/>
        </w:rPr>
        <w:t>darbų</w:t>
      </w:r>
      <w:r w:rsidRPr="002B743F">
        <w:rPr>
          <w:sz w:val="24"/>
          <w:szCs w:val="24"/>
        </w:rPr>
        <w:t xml:space="preserve"> ar j</w:t>
      </w:r>
      <w:r w:rsidR="001C1CDC" w:rsidRPr="002B743F">
        <w:rPr>
          <w:sz w:val="24"/>
          <w:szCs w:val="24"/>
        </w:rPr>
        <w:t>uo</w:t>
      </w:r>
      <w:r w:rsidRPr="002B743F">
        <w:rPr>
          <w:sz w:val="24"/>
          <w:szCs w:val="24"/>
        </w:rPr>
        <w:t>s atlikus pavėluotai, ar jei j</w:t>
      </w:r>
      <w:r w:rsidR="001C1CDC" w:rsidRPr="002B743F">
        <w:rPr>
          <w:sz w:val="24"/>
          <w:szCs w:val="24"/>
        </w:rPr>
        <w:t>ie</w:t>
      </w:r>
      <w:r w:rsidRPr="002B743F">
        <w:rPr>
          <w:sz w:val="24"/>
          <w:szCs w:val="24"/>
        </w:rPr>
        <w:t xml:space="preserve"> yra netinkamos kokybės ar neatitinka Sutarties reikalavimų ir (ar) kitą darbo dieną Tiekėjas </w:t>
      </w:r>
      <w:r w:rsidR="001C1CDC" w:rsidRPr="002B743F">
        <w:rPr>
          <w:sz w:val="24"/>
          <w:szCs w:val="24"/>
        </w:rPr>
        <w:t>nepašalina broko</w:t>
      </w:r>
      <w:r w:rsidRPr="002B743F">
        <w:rPr>
          <w:sz w:val="24"/>
          <w:szCs w:val="24"/>
        </w:rPr>
        <w:t>, Pirkėjas turi teisę vienašališkai nutraukti Sutartį dėl esminio Sutarties pažeidimo.</w:t>
      </w:r>
    </w:p>
    <w:p w14:paraId="0951652A" w14:textId="0A737B5A" w:rsidR="00275A8D" w:rsidRPr="002B743F" w:rsidRDefault="00DD3061" w:rsidP="002B743F">
      <w:pPr>
        <w:pStyle w:val="ListParagraph"/>
        <w:numPr>
          <w:ilvl w:val="1"/>
          <w:numId w:val="5"/>
        </w:numPr>
        <w:tabs>
          <w:tab w:val="left" w:pos="1997"/>
        </w:tabs>
        <w:ind w:left="0" w:right="634" w:firstLine="720"/>
        <w:rPr>
          <w:sz w:val="24"/>
          <w:szCs w:val="24"/>
        </w:rPr>
      </w:pPr>
      <w:r w:rsidRPr="002B743F">
        <w:rPr>
          <w:sz w:val="24"/>
          <w:szCs w:val="24"/>
        </w:rPr>
        <w:t>Kitos</w:t>
      </w:r>
      <w:r w:rsidRPr="002B743F">
        <w:rPr>
          <w:spacing w:val="18"/>
          <w:sz w:val="24"/>
          <w:szCs w:val="24"/>
        </w:rPr>
        <w:t xml:space="preserve"> </w:t>
      </w:r>
      <w:r w:rsidR="00373ACB" w:rsidRPr="002B743F">
        <w:rPr>
          <w:sz w:val="24"/>
          <w:szCs w:val="24"/>
        </w:rPr>
        <w:t>Šalių</w:t>
      </w:r>
      <w:r w:rsidRPr="002B743F">
        <w:rPr>
          <w:spacing w:val="19"/>
          <w:sz w:val="24"/>
          <w:szCs w:val="24"/>
        </w:rPr>
        <w:t xml:space="preserve"> </w:t>
      </w:r>
      <w:r w:rsidRPr="002B743F">
        <w:rPr>
          <w:sz w:val="24"/>
          <w:szCs w:val="24"/>
        </w:rPr>
        <w:t>atsakomybę</w:t>
      </w:r>
      <w:r w:rsidRPr="002B743F">
        <w:rPr>
          <w:spacing w:val="20"/>
          <w:sz w:val="24"/>
          <w:szCs w:val="24"/>
        </w:rPr>
        <w:t xml:space="preserve"> </w:t>
      </w:r>
      <w:r w:rsidRPr="002B743F">
        <w:rPr>
          <w:sz w:val="24"/>
          <w:szCs w:val="24"/>
        </w:rPr>
        <w:t>reglamentuojančios</w:t>
      </w:r>
      <w:r w:rsidRPr="002B743F">
        <w:rPr>
          <w:spacing w:val="19"/>
          <w:sz w:val="24"/>
          <w:szCs w:val="24"/>
        </w:rPr>
        <w:t xml:space="preserve"> </w:t>
      </w:r>
      <w:r w:rsidRPr="002B743F">
        <w:rPr>
          <w:sz w:val="24"/>
          <w:szCs w:val="24"/>
        </w:rPr>
        <w:t>nuostatos</w:t>
      </w:r>
      <w:r w:rsidRPr="002B743F">
        <w:rPr>
          <w:spacing w:val="20"/>
          <w:sz w:val="24"/>
          <w:szCs w:val="24"/>
        </w:rPr>
        <w:t xml:space="preserve"> </w:t>
      </w:r>
      <w:r w:rsidRPr="002B743F">
        <w:rPr>
          <w:sz w:val="24"/>
          <w:szCs w:val="24"/>
        </w:rPr>
        <w:t>bus</w:t>
      </w:r>
      <w:r w:rsidRPr="002B743F">
        <w:rPr>
          <w:spacing w:val="19"/>
          <w:sz w:val="24"/>
          <w:szCs w:val="24"/>
        </w:rPr>
        <w:t xml:space="preserve"> </w:t>
      </w:r>
      <w:r w:rsidRPr="002B743F">
        <w:rPr>
          <w:sz w:val="24"/>
          <w:szCs w:val="24"/>
        </w:rPr>
        <w:t>nurodytos</w:t>
      </w:r>
      <w:r w:rsidRPr="002B743F">
        <w:rPr>
          <w:spacing w:val="19"/>
          <w:sz w:val="24"/>
          <w:szCs w:val="24"/>
        </w:rPr>
        <w:t xml:space="preserve"> </w:t>
      </w:r>
      <w:r w:rsidRPr="002B743F">
        <w:rPr>
          <w:spacing w:val="-2"/>
          <w:sz w:val="24"/>
          <w:szCs w:val="24"/>
        </w:rPr>
        <w:t>Pagrindinėje</w:t>
      </w:r>
      <w:r w:rsidR="002B743F" w:rsidRPr="002B743F">
        <w:rPr>
          <w:spacing w:val="-2"/>
          <w:sz w:val="24"/>
          <w:szCs w:val="24"/>
        </w:rPr>
        <w:t xml:space="preserve"> </w:t>
      </w:r>
      <w:r w:rsidRPr="002B743F">
        <w:rPr>
          <w:spacing w:val="-2"/>
          <w:sz w:val="24"/>
          <w:szCs w:val="24"/>
        </w:rPr>
        <w:t>sutartyje.</w:t>
      </w:r>
    </w:p>
    <w:p w14:paraId="12A2AFA9" w14:textId="77777777" w:rsidR="00275A8D" w:rsidRDefault="00275A8D">
      <w:pPr>
        <w:pStyle w:val="BodyText"/>
        <w:spacing w:before="38"/>
        <w:ind w:left="0"/>
        <w:jc w:val="left"/>
      </w:pPr>
    </w:p>
    <w:p w14:paraId="520861CD" w14:textId="6892C296" w:rsidR="002B743F" w:rsidRDefault="00373ACB" w:rsidP="00D5740E">
      <w:pPr>
        <w:pStyle w:val="Heading1"/>
        <w:numPr>
          <w:ilvl w:val="0"/>
          <w:numId w:val="5"/>
        </w:numPr>
        <w:tabs>
          <w:tab w:val="left" w:pos="519"/>
        </w:tabs>
        <w:ind w:left="519" w:hanging="360"/>
        <w:jc w:val="center"/>
      </w:pPr>
      <w:r>
        <w:t>ŠALIŲ</w:t>
      </w:r>
      <w:r w:rsidR="00DD3061">
        <w:rPr>
          <w:spacing w:val="-5"/>
        </w:rPr>
        <w:t xml:space="preserve"> </w:t>
      </w:r>
      <w:r w:rsidR="00DD3061">
        <w:t>GINČŲ</w:t>
      </w:r>
      <w:r w:rsidR="00DD3061">
        <w:rPr>
          <w:spacing w:val="-5"/>
        </w:rPr>
        <w:t xml:space="preserve"> </w:t>
      </w:r>
      <w:r w:rsidR="00DD3061">
        <w:rPr>
          <w:spacing w:val="-2"/>
        </w:rPr>
        <w:t>SPRENDIMAS</w:t>
      </w:r>
    </w:p>
    <w:p w14:paraId="6E4BE997" w14:textId="7A8B3DB2" w:rsidR="00275A8D" w:rsidRDefault="00DD3061" w:rsidP="00D5740E">
      <w:pPr>
        <w:pStyle w:val="ListParagraph"/>
        <w:numPr>
          <w:ilvl w:val="1"/>
          <w:numId w:val="5"/>
        </w:numPr>
        <w:tabs>
          <w:tab w:val="left" w:pos="2076"/>
        </w:tabs>
        <w:ind w:left="0" w:right="634" w:firstLine="720"/>
        <w:rPr>
          <w:sz w:val="24"/>
        </w:rPr>
      </w:pPr>
      <w:r>
        <w:rPr>
          <w:sz w:val="24"/>
        </w:rPr>
        <w:t xml:space="preserve">Šalys sieks, kad visi ginčai, nesutarimai ir pretenzijos, kurios gali kilti dėl Preliminariosios sutarties galiojimo, vykdymo, taikymo ir (ar) aiškinimo, būtų sprendžiami </w:t>
      </w:r>
      <w:r w:rsidR="00373ACB">
        <w:rPr>
          <w:sz w:val="24"/>
        </w:rPr>
        <w:t>Šalių</w:t>
      </w:r>
      <w:r>
        <w:rPr>
          <w:sz w:val="24"/>
        </w:rPr>
        <w:t xml:space="preserve"> geranoriškomis derybomis.</w:t>
      </w:r>
    </w:p>
    <w:p w14:paraId="74F50528" w14:textId="77777777" w:rsidR="00D5740E" w:rsidRDefault="00DD3061" w:rsidP="00D5740E">
      <w:pPr>
        <w:pStyle w:val="ListParagraph"/>
        <w:numPr>
          <w:ilvl w:val="1"/>
          <w:numId w:val="5"/>
        </w:numPr>
        <w:tabs>
          <w:tab w:val="left" w:pos="2013"/>
        </w:tabs>
        <w:ind w:left="0" w:right="634" w:firstLine="720"/>
        <w:rPr>
          <w:sz w:val="24"/>
        </w:rPr>
      </w:pPr>
      <w:r>
        <w:rPr>
          <w:sz w:val="24"/>
        </w:rPr>
        <w:t xml:space="preserve">Jei tarp </w:t>
      </w:r>
      <w:r w:rsidR="00373ACB">
        <w:rPr>
          <w:sz w:val="24"/>
        </w:rPr>
        <w:t>Šalių</w:t>
      </w:r>
      <w:r>
        <w:rPr>
          <w:sz w:val="24"/>
        </w:rPr>
        <w:t xml:space="preserve"> kilusio ginčo nepavyksta išspręsti derybomis per mėnesį nuo vienos</w:t>
      </w:r>
      <w:r>
        <w:rPr>
          <w:spacing w:val="40"/>
          <w:sz w:val="24"/>
        </w:rPr>
        <w:t xml:space="preserve"> </w:t>
      </w:r>
      <w:r>
        <w:rPr>
          <w:sz w:val="24"/>
        </w:rPr>
        <w:t xml:space="preserve">iš </w:t>
      </w:r>
      <w:r w:rsidR="00373ACB">
        <w:rPr>
          <w:sz w:val="24"/>
        </w:rPr>
        <w:t>Šalių</w:t>
      </w:r>
      <w:r>
        <w:rPr>
          <w:sz w:val="24"/>
        </w:rPr>
        <w:t xml:space="preserve"> rašytinio kreipimosi (kvietimo derėtis, pretenzijos, prašymo pašalinti pažeidimus ir pan.), toks ginčas bus sprendžiamas Lietuvos Respublikos teismuose Lietuvos Respublikos teisės aktų nustatyta tvarka. </w:t>
      </w:r>
      <w:r w:rsidR="00373ACB">
        <w:rPr>
          <w:sz w:val="24"/>
        </w:rPr>
        <w:t>Šalių</w:t>
      </w:r>
      <w:r>
        <w:rPr>
          <w:sz w:val="24"/>
        </w:rPr>
        <w:t xml:space="preserve"> susitarimu teismingumas nustatomas pagal Pirkėjo buveinės adresą.</w:t>
      </w:r>
    </w:p>
    <w:p w14:paraId="3570C115" w14:textId="77777777" w:rsidR="00D5740E" w:rsidRPr="00D5740E" w:rsidRDefault="00D5740E" w:rsidP="00D5740E">
      <w:pPr>
        <w:pStyle w:val="ListParagraph"/>
        <w:tabs>
          <w:tab w:val="left" w:pos="2013"/>
        </w:tabs>
        <w:ind w:left="720" w:right="634" w:firstLine="0"/>
        <w:rPr>
          <w:b/>
          <w:sz w:val="24"/>
          <w:szCs w:val="24"/>
        </w:rPr>
      </w:pPr>
    </w:p>
    <w:p w14:paraId="2B45EE71" w14:textId="77777777" w:rsidR="00D5740E" w:rsidRDefault="00D5740E" w:rsidP="00D5740E">
      <w:pPr>
        <w:pStyle w:val="ListParagraph"/>
        <w:numPr>
          <w:ilvl w:val="0"/>
          <w:numId w:val="5"/>
        </w:numPr>
        <w:tabs>
          <w:tab w:val="left" w:pos="2013"/>
        </w:tabs>
        <w:ind w:right="634"/>
        <w:jc w:val="center"/>
        <w:rPr>
          <w:b/>
          <w:sz w:val="24"/>
          <w:szCs w:val="24"/>
        </w:rPr>
      </w:pPr>
      <w:r w:rsidRPr="00D5740E">
        <w:rPr>
          <w:b/>
          <w:sz w:val="24"/>
          <w:szCs w:val="24"/>
        </w:rPr>
        <w:t>ŠALIŲ</w:t>
      </w:r>
      <w:r w:rsidRPr="00D5740E">
        <w:rPr>
          <w:b/>
          <w:spacing w:val="-4"/>
          <w:sz w:val="24"/>
          <w:szCs w:val="24"/>
        </w:rPr>
        <w:t xml:space="preserve"> </w:t>
      </w:r>
      <w:r w:rsidRPr="00D5740E">
        <w:rPr>
          <w:b/>
          <w:spacing w:val="-2"/>
          <w:sz w:val="24"/>
          <w:szCs w:val="24"/>
        </w:rPr>
        <w:t>SUSIRAŠINĖJIMAS</w:t>
      </w:r>
    </w:p>
    <w:p w14:paraId="55103811" w14:textId="77777777" w:rsidR="003A57AD" w:rsidRDefault="00D5740E" w:rsidP="003A57AD">
      <w:pPr>
        <w:pStyle w:val="ListParagraph"/>
        <w:numPr>
          <w:ilvl w:val="1"/>
          <w:numId w:val="5"/>
        </w:numPr>
        <w:tabs>
          <w:tab w:val="left" w:pos="2013"/>
        </w:tabs>
        <w:ind w:left="0" w:right="634" w:firstLine="720"/>
        <w:rPr>
          <w:b/>
          <w:sz w:val="24"/>
          <w:szCs w:val="24"/>
        </w:rPr>
      </w:pPr>
      <w:r w:rsidRPr="00D5740E">
        <w:rPr>
          <w:sz w:val="24"/>
        </w:rPr>
        <w:t>Šalių siunčiami pranešimai laikytini pateiktais raštu, jei jie yra pateikti paštu, elektroniniu paštu, faksu, įteikiami asmeniškai Preliminariosios sutarties Šalių adresais, nurodytais Preliminariojoje sutartyje. Jei adresatas praneša apie pasikeitusį adresą, tai dokumentai privalo būti pristatomi naujuoju adresu. Jei adresatas savo pranešime nenurodė kito adreso, tai atsakymas jam siunčiamas tuo pačiu adresu, kuriuo išsiųstas pranešimas.</w:t>
      </w:r>
    </w:p>
    <w:p w14:paraId="13F00A4F" w14:textId="6A43D850" w:rsidR="00D5740E" w:rsidRPr="003A57AD" w:rsidRDefault="00D5740E" w:rsidP="003A57AD">
      <w:pPr>
        <w:pStyle w:val="ListParagraph"/>
        <w:numPr>
          <w:ilvl w:val="1"/>
          <w:numId w:val="5"/>
        </w:numPr>
        <w:tabs>
          <w:tab w:val="left" w:pos="2013"/>
        </w:tabs>
        <w:ind w:left="0" w:right="634" w:firstLine="720"/>
        <w:rPr>
          <w:b/>
          <w:sz w:val="24"/>
          <w:szCs w:val="24"/>
        </w:rPr>
      </w:pPr>
      <w:r w:rsidRPr="003A57AD">
        <w:rPr>
          <w:sz w:val="24"/>
        </w:rPr>
        <w:t>Šalių atstovai, kuriems turi būti adresuojami visi su Preliminariosios sutarties vykdymu susiję oficialūs Šalių pranešimai:</w:t>
      </w:r>
    </w:p>
    <w:tbl>
      <w:tblPr>
        <w:tblStyle w:val="TableGrid"/>
        <w:tblW w:w="0" w:type="auto"/>
        <w:tblInd w:w="340" w:type="dxa"/>
        <w:tblLook w:val="04A0" w:firstRow="1" w:lastRow="0" w:firstColumn="1" w:lastColumn="0" w:noHBand="0" w:noVBand="1"/>
      </w:tblPr>
      <w:tblGrid>
        <w:gridCol w:w="5161"/>
        <w:gridCol w:w="4417"/>
      </w:tblGrid>
      <w:tr w:rsidR="003A57AD" w14:paraId="6431C10A" w14:textId="77777777" w:rsidTr="007A53B0">
        <w:tc>
          <w:tcPr>
            <w:tcW w:w="5161" w:type="dxa"/>
            <w:vAlign w:val="center"/>
          </w:tcPr>
          <w:p w14:paraId="06920432" w14:textId="0154ADE6" w:rsidR="003A57AD" w:rsidRPr="003A57AD" w:rsidRDefault="003A57AD" w:rsidP="003A57AD">
            <w:pPr>
              <w:pStyle w:val="ListParagraph"/>
              <w:tabs>
                <w:tab w:val="left" w:pos="2013"/>
              </w:tabs>
              <w:ind w:left="0" w:right="634" w:firstLine="0"/>
              <w:rPr>
                <w:b/>
                <w:sz w:val="24"/>
                <w:szCs w:val="24"/>
              </w:rPr>
            </w:pPr>
            <w:r w:rsidRPr="003A57AD">
              <w:rPr>
                <w:b/>
                <w:sz w:val="24"/>
                <w:szCs w:val="24"/>
              </w:rPr>
              <w:t>Pirkėjo</w:t>
            </w:r>
            <w:r w:rsidRPr="003A57AD">
              <w:rPr>
                <w:b/>
                <w:spacing w:val="-15"/>
                <w:sz w:val="24"/>
                <w:szCs w:val="24"/>
              </w:rPr>
              <w:t xml:space="preserve"> </w:t>
            </w:r>
            <w:r w:rsidRPr="003A57AD">
              <w:rPr>
                <w:b/>
                <w:sz w:val="24"/>
                <w:szCs w:val="24"/>
              </w:rPr>
              <w:t>atstovas:</w:t>
            </w:r>
          </w:p>
        </w:tc>
        <w:tc>
          <w:tcPr>
            <w:tcW w:w="4417" w:type="dxa"/>
            <w:vAlign w:val="center"/>
          </w:tcPr>
          <w:p w14:paraId="695C3F1B" w14:textId="77777777" w:rsidR="003A57AD" w:rsidRPr="003A57AD" w:rsidRDefault="003A57AD" w:rsidP="00141FF9">
            <w:pPr>
              <w:pStyle w:val="Heading2"/>
              <w:spacing w:line="390" w:lineRule="atLeast"/>
              <w:ind w:left="0" w:right="634" w:hanging="17"/>
              <w:jc w:val="both"/>
            </w:pPr>
            <w:r w:rsidRPr="003A57AD">
              <w:t>Tiekėjų</w:t>
            </w:r>
            <w:r w:rsidRPr="003A57AD">
              <w:rPr>
                <w:spacing w:val="-2"/>
              </w:rPr>
              <w:t xml:space="preserve"> atstovai:</w:t>
            </w:r>
          </w:p>
          <w:p w14:paraId="2AB7B1EE" w14:textId="77777777" w:rsidR="003A57AD" w:rsidRPr="003A57AD" w:rsidRDefault="003A57AD" w:rsidP="003A57AD">
            <w:pPr>
              <w:pStyle w:val="ListParagraph"/>
              <w:tabs>
                <w:tab w:val="left" w:pos="2013"/>
              </w:tabs>
              <w:ind w:left="0" w:right="634" w:firstLine="0"/>
              <w:rPr>
                <w:b/>
                <w:sz w:val="24"/>
                <w:szCs w:val="24"/>
              </w:rPr>
            </w:pPr>
          </w:p>
        </w:tc>
      </w:tr>
      <w:tr w:rsidR="003A57AD" w14:paraId="09717E1B" w14:textId="77777777" w:rsidTr="007A53B0">
        <w:tc>
          <w:tcPr>
            <w:tcW w:w="5161" w:type="dxa"/>
          </w:tcPr>
          <w:p w14:paraId="63C784B5" w14:textId="77777777" w:rsidR="003A57AD" w:rsidRDefault="003A57AD" w:rsidP="003A57AD">
            <w:pPr>
              <w:pStyle w:val="ListParagraph"/>
              <w:tabs>
                <w:tab w:val="left" w:pos="2013"/>
              </w:tabs>
              <w:ind w:left="0" w:right="634" w:firstLine="0"/>
              <w:rPr>
                <w:b/>
                <w:sz w:val="24"/>
                <w:szCs w:val="24"/>
              </w:rPr>
            </w:pPr>
          </w:p>
        </w:tc>
        <w:tc>
          <w:tcPr>
            <w:tcW w:w="4417" w:type="dxa"/>
          </w:tcPr>
          <w:p w14:paraId="783AF90E" w14:textId="77777777" w:rsidR="003A57AD" w:rsidRDefault="003A57AD" w:rsidP="003A57AD">
            <w:pPr>
              <w:pStyle w:val="ListParagraph"/>
              <w:tabs>
                <w:tab w:val="left" w:pos="2013"/>
              </w:tabs>
              <w:ind w:left="0" w:right="634" w:firstLine="0"/>
              <w:rPr>
                <w:b/>
                <w:sz w:val="24"/>
                <w:szCs w:val="24"/>
              </w:rPr>
            </w:pPr>
          </w:p>
        </w:tc>
      </w:tr>
    </w:tbl>
    <w:p w14:paraId="7A1A2AD9" w14:textId="77777777" w:rsidR="003A57AD" w:rsidRPr="003A57AD" w:rsidRDefault="003A57AD" w:rsidP="003A57AD">
      <w:pPr>
        <w:pStyle w:val="ListParagraph"/>
        <w:tabs>
          <w:tab w:val="left" w:pos="2013"/>
        </w:tabs>
        <w:ind w:left="340" w:right="634" w:firstLine="0"/>
        <w:rPr>
          <w:b/>
          <w:sz w:val="24"/>
          <w:szCs w:val="24"/>
        </w:rPr>
      </w:pPr>
    </w:p>
    <w:p w14:paraId="0D4DBACE" w14:textId="77777777" w:rsidR="00141FF9" w:rsidRDefault="00D5740E" w:rsidP="00141FF9">
      <w:pPr>
        <w:pStyle w:val="ListParagraph"/>
        <w:numPr>
          <w:ilvl w:val="1"/>
          <w:numId w:val="5"/>
        </w:numPr>
        <w:tabs>
          <w:tab w:val="left" w:pos="2013"/>
        </w:tabs>
        <w:ind w:left="0" w:right="634" w:firstLine="720"/>
        <w:rPr>
          <w:sz w:val="24"/>
        </w:rPr>
      </w:pPr>
      <w:r w:rsidRPr="003A57AD">
        <w:rPr>
          <w:sz w:val="24"/>
        </w:rPr>
        <w:t>Šalys įsipareigoja iš anksto viena kitą informuoti raštu apie oficialių asmenų</w:t>
      </w:r>
      <w:r w:rsidR="003A57AD">
        <w:rPr>
          <w:sz w:val="24"/>
        </w:rPr>
        <w:t xml:space="preserve"> </w:t>
      </w:r>
      <w:r w:rsidRPr="003A57AD">
        <w:rPr>
          <w:sz w:val="24"/>
        </w:rPr>
        <w:t xml:space="preserve">kontaktus ar kontaktinių bei kitų duomenų pasikeitimą. Apie Šalių buveinės adreso, pavadinimo, banko sąskaitos ar </w:t>
      </w:r>
      <w:r w:rsidRPr="003A57AD">
        <w:rPr>
          <w:sz w:val="24"/>
        </w:rPr>
        <w:lastRenderedPageBreak/>
        <w:t>kitų Preliminariojoje sutartyje pateiktų duomenų pasikeitimus kiekviena iš Šalių įsipareigoja pranešti kitai Šaliai raštu ne vėliau kaip per 5 darbo dienas nuo atitinkamų duomenų pasikeitimo. Šis pranešimas tampa neatskiriama Preliminariosios sutarties dalimi.</w:t>
      </w:r>
    </w:p>
    <w:p w14:paraId="0E2DE900" w14:textId="77777777" w:rsidR="00141FF9" w:rsidRDefault="00141FF9" w:rsidP="00141FF9">
      <w:pPr>
        <w:pStyle w:val="ListParagraph"/>
        <w:tabs>
          <w:tab w:val="left" w:pos="2013"/>
        </w:tabs>
        <w:ind w:left="720" w:right="634" w:firstLine="0"/>
        <w:rPr>
          <w:sz w:val="24"/>
        </w:rPr>
      </w:pPr>
    </w:p>
    <w:p w14:paraId="279535AC" w14:textId="77777777" w:rsidR="00141FF9" w:rsidRDefault="00141FF9" w:rsidP="00141FF9">
      <w:pPr>
        <w:pStyle w:val="ListParagraph"/>
        <w:numPr>
          <w:ilvl w:val="0"/>
          <w:numId w:val="5"/>
        </w:numPr>
        <w:tabs>
          <w:tab w:val="left" w:pos="2013"/>
        </w:tabs>
        <w:ind w:right="634"/>
        <w:jc w:val="center"/>
        <w:rPr>
          <w:b/>
          <w:sz w:val="24"/>
          <w:szCs w:val="24"/>
        </w:rPr>
      </w:pPr>
      <w:r w:rsidRPr="00141FF9">
        <w:rPr>
          <w:b/>
          <w:sz w:val="24"/>
          <w:szCs w:val="24"/>
        </w:rPr>
        <w:t>BAIGIAMOSIOS</w:t>
      </w:r>
      <w:r w:rsidRPr="00141FF9">
        <w:rPr>
          <w:b/>
          <w:spacing w:val="-3"/>
          <w:sz w:val="24"/>
          <w:szCs w:val="24"/>
        </w:rPr>
        <w:t xml:space="preserve"> </w:t>
      </w:r>
      <w:r w:rsidRPr="00141FF9">
        <w:rPr>
          <w:b/>
          <w:spacing w:val="-2"/>
          <w:sz w:val="24"/>
          <w:szCs w:val="24"/>
        </w:rPr>
        <w:t>NUOSTATOS</w:t>
      </w:r>
    </w:p>
    <w:p w14:paraId="349F0FE8" w14:textId="77777777" w:rsidR="00141FF9" w:rsidRDefault="00141FF9" w:rsidP="00F760BE">
      <w:pPr>
        <w:pStyle w:val="ListParagraph"/>
        <w:numPr>
          <w:ilvl w:val="1"/>
          <w:numId w:val="5"/>
        </w:numPr>
        <w:tabs>
          <w:tab w:val="left" w:pos="2001"/>
        </w:tabs>
        <w:ind w:left="0" w:right="634" w:firstLine="720"/>
        <w:rPr>
          <w:b/>
          <w:sz w:val="24"/>
          <w:szCs w:val="24"/>
        </w:rPr>
      </w:pPr>
      <w:r w:rsidRPr="00141FF9">
        <w:rPr>
          <w:sz w:val="24"/>
        </w:rPr>
        <w:t>Jei Tiekėjas veikia jungtinės veiklos (partnerystės) pagrindu, partneriai yra solidariai atsakingi už Preliminariosios sutarties / Pagrindinės sutarties nuostatų vykdymą pagal Lietuvos Respublikos įstatymus ir kitus teisės aktus. Jungtinės veiklos sutartimi nustatytų partnerių keitimas yra laikomas Preliminariosios sutarties keitimu, o jų keitimas be išankstinio rašytinio Pirkėjo sutikimo – esminiu Preliminariosios sutarties pažeidimu.</w:t>
      </w:r>
    </w:p>
    <w:p w14:paraId="159E4F01" w14:textId="77777777" w:rsidR="00141FF9" w:rsidRPr="00141FF9" w:rsidRDefault="00141FF9" w:rsidP="00F760BE">
      <w:pPr>
        <w:pStyle w:val="ListParagraph"/>
        <w:numPr>
          <w:ilvl w:val="1"/>
          <w:numId w:val="5"/>
        </w:numPr>
        <w:tabs>
          <w:tab w:val="left" w:pos="2001"/>
        </w:tabs>
        <w:ind w:left="0" w:right="634" w:firstLine="720"/>
        <w:rPr>
          <w:b/>
          <w:sz w:val="24"/>
          <w:szCs w:val="24"/>
        </w:rPr>
      </w:pPr>
      <w:r w:rsidRPr="00141FF9">
        <w:rPr>
          <w:sz w:val="24"/>
        </w:rPr>
        <w:t>Preliminariajai</w:t>
      </w:r>
      <w:r w:rsidRPr="00141FF9">
        <w:rPr>
          <w:spacing w:val="-1"/>
          <w:sz w:val="24"/>
        </w:rPr>
        <w:t xml:space="preserve"> </w:t>
      </w:r>
      <w:r w:rsidRPr="00141FF9">
        <w:rPr>
          <w:sz w:val="24"/>
        </w:rPr>
        <w:t>sutarčiai,</w:t>
      </w:r>
      <w:r w:rsidRPr="00141FF9">
        <w:rPr>
          <w:spacing w:val="-1"/>
          <w:sz w:val="24"/>
        </w:rPr>
        <w:t xml:space="preserve"> </w:t>
      </w:r>
      <w:r w:rsidRPr="00141FF9">
        <w:rPr>
          <w:sz w:val="24"/>
        </w:rPr>
        <w:t>sprendžiant</w:t>
      </w:r>
      <w:r w:rsidRPr="00141FF9">
        <w:rPr>
          <w:spacing w:val="-1"/>
          <w:sz w:val="24"/>
        </w:rPr>
        <w:t xml:space="preserve"> </w:t>
      </w:r>
      <w:r w:rsidRPr="00141FF9">
        <w:rPr>
          <w:sz w:val="24"/>
        </w:rPr>
        <w:t>jos galiojimo, vykdymo, taikymo</w:t>
      </w:r>
      <w:r w:rsidRPr="00141FF9">
        <w:rPr>
          <w:spacing w:val="-1"/>
          <w:sz w:val="24"/>
        </w:rPr>
        <w:t xml:space="preserve"> </w:t>
      </w:r>
      <w:r w:rsidRPr="00141FF9">
        <w:rPr>
          <w:sz w:val="24"/>
        </w:rPr>
        <w:t>ir</w:t>
      </w:r>
      <w:r w:rsidRPr="00141FF9">
        <w:rPr>
          <w:spacing w:val="-1"/>
          <w:sz w:val="24"/>
        </w:rPr>
        <w:t xml:space="preserve"> </w:t>
      </w:r>
      <w:r w:rsidRPr="00141FF9">
        <w:rPr>
          <w:sz w:val="24"/>
        </w:rPr>
        <w:t>aiškinimo klausimus, taikomi Lietuvos Respublikos teisės aktai.</w:t>
      </w:r>
    </w:p>
    <w:p w14:paraId="55653656" w14:textId="77777777" w:rsidR="00141FF9" w:rsidRDefault="00141FF9" w:rsidP="00F760BE">
      <w:pPr>
        <w:pStyle w:val="ListParagraph"/>
        <w:numPr>
          <w:ilvl w:val="1"/>
          <w:numId w:val="5"/>
        </w:numPr>
        <w:tabs>
          <w:tab w:val="left" w:pos="2001"/>
        </w:tabs>
        <w:ind w:left="0" w:right="634" w:firstLine="720"/>
        <w:rPr>
          <w:b/>
          <w:sz w:val="24"/>
          <w:szCs w:val="24"/>
        </w:rPr>
      </w:pPr>
      <w:r w:rsidRPr="00141FF9">
        <w:rPr>
          <w:sz w:val="24"/>
        </w:rPr>
        <w:t>Preliminarioji</w:t>
      </w:r>
      <w:r w:rsidRPr="00141FF9">
        <w:rPr>
          <w:spacing w:val="80"/>
          <w:sz w:val="24"/>
        </w:rPr>
        <w:t xml:space="preserve"> </w:t>
      </w:r>
      <w:r w:rsidRPr="00141FF9">
        <w:rPr>
          <w:sz w:val="24"/>
        </w:rPr>
        <w:t>sutartis</w:t>
      </w:r>
      <w:r w:rsidRPr="00141FF9">
        <w:rPr>
          <w:spacing w:val="80"/>
          <w:sz w:val="24"/>
        </w:rPr>
        <w:t xml:space="preserve"> </w:t>
      </w:r>
      <w:r w:rsidRPr="00141FF9">
        <w:rPr>
          <w:sz w:val="24"/>
        </w:rPr>
        <w:t>sudaryta</w:t>
      </w:r>
      <w:r w:rsidRPr="00141FF9">
        <w:rPr>
          <w:spacing w:val="133"/>
          <w:sz w:val="24"/>
        </w:rPr>
        <w:t xml:space="preserve"> </w:t>
      </w:r>
      <w:r w:rsidRPr="00141FF9">
        <w:rPr>
          <w:sz w:val="24"/>
          <w:u w:val="single"/>
        </w:rPr>
        <w:tab/>
      </w:r>
      <w:r w:rsidRPr="00141FF9">
        <w:rPr>
          <w:sz w:val="24"/>
        </w:rPr>
        <w:t xml:space="preserve"> vienodą teisinę galią turinčiais egzemplioriais, kurių po 1 (vieną) tenka Pirkėjui ir kiekvienam Tiekėjui.</w:t>
      </w:r>
    </w:p>
    <w:p w14:paraId="7433E1C7" w14:textId="77777777" w:rsidR="00141FF9" w:rsidRDefault="00141FF9" w:rsidP="00F760BE">
      <w:pPr>
        <w:pStyle w:val="ListParagraph"/>
        <w:numPr>
          <w:ilvl w:val="1"/>
          <w:numId w:val="5"/>
        </w:numPr>
        <w:tabs>
          <w:tab w:val="left" w:pos="1998"/>
        </w:tabs>
        <w:ind w:left="0" w:right="634" w:firstLine="720"/>
        <w:rPr>
          <w:b/>
          <w:sz w:val="24"/>
          <w:szCs w:val="24"/>
        </w:rPr>
      </w:pPr>
      <w:r w:rsidRPr="00141FF9">
        <w:rPr>
          <w:sz w:val="24"/>
        </w:rPr>
        <w:t>Šalys neturi teisės perduoti savo įsipareigojimų pagal Preliminariąją sutartį tretiesiems asmenims be kitos Šalies išankstinio raštiško sutikimo.</w:t>
      </w:r>
    </w:p>
    <w:p w14:paraId="3EAE7E96" w14:textId="77777777" w:rsidR="00141FF9" w:rsidRDefault="00141FF9" w:rsidP="00F760BE">
      <w:pPr>
        <w:pStyle w:val="ListParagraph"/>
        <w:numPr>
          <w:ilvl w:val="1"/>
          <w:numId w:val="5"/>
        </w:numPr>
        <w:tabs>
          <w:tab w:val="left" w:pos="1998"/>
        </w:tabs>
        <w:ind w:left="0" w:right="634" w:firstLine="720"/>
        <w:rPr>
          <w:b/>
          <w:sz w:val="24"/>
          <w:szCs w:val="24"/>
        </w:rPr>
      </w:pPr>
      <w:r w:rsidRPr="00141FF9">
        <w:rPr>
          <w:sz w:val="24"/>
        </w:rPr>
        <w:t>Šios</w:t>
      </w:r>
      <w:r w:rsidRPr="00141FF9">
        <w:rPr>
          <w:spacing w:val="-4"/>
          <w:sz w:val="24"/>
        </w:rPr>
        <w:t xml:space="preserve"> </w:t>
      </w:r>
      <w:r w:rsidRPr="00141FF9">
        <w:rPr>
          <w:sz w:val="24"/>
        </w:rPr>
        <w:t>sutarties</w:t>
      </w:r>
      <w:r w:rsidRPr="00141FF9">
        <w:rPr>
          <w:spacing w:val="-4"/>
          <w:sz w:val="24"/>
        </w:rPr>
        <w:t xml:space="preserve"> </w:t>
      </w:r>
      <w:r w:rsidRPr="00141FF9">
        <w:rPr>
          <w:sz w:val="24"/>
        </w:rPr>
        <w:t>atsakingi</w:t>
      </w:r>
      <w:r w:rsidRPr="00141FF9">
        <w:rPr>
          <w:spacing w:val="-3"/>
          <w:sz w:val="24"/>
        </w:rPr>
        <w:t xml:space="preserve"> </w:t>
      </w:r>
      <w:r w:rsidRPr="00141FF9">
        <w:rPr>
          <w:spacing w:val="-2"/>
          <w:sz w:val="24"/>
        </w:rPr>
        <w:t>asmenys:</w:t>
      </w:r>
    </w:p>
    <w:p w14:paraId="1C6945AF" w14:textId="77777777" w:rsidR="00141FF9" w:rsidRDefault="00141FF9" w:rsidP="00F760BE">
      <w:pPr>
        <w:pStyle w:val="ListParagraph"/>
        <w:numPr>
          <w:ilvl w:val="2"/>
          <w:numId w:val="5"/>
        </w:numPr>
        <w:tabs>
          <w:tab w:val="left" w:pos="1998"/>
        </w:tabs>
        <w:ind w:left="0" w:right="634" w:firstLine="720"/>
        <w:rPr>
          <w:b/>
          <w:sz w:val="24"/>
          <w:szCs w:val="24"/>
        </w:rPr>
      </w:pPr>
      <w:r w:rsidRPr="00141FF9">
        <w:rPr>
          <w:sz w:val="24"/>
        </w:rPr>
        <w:t>už</w:t>
      </w:r>
      <w:r w:rsidRPr="00141FF9">
        <w:rPr>
          <w:spacing w:val="-4"/>
          <w:sz w:val="24"/>
        </w:rPr>
        <w:t xml:space="preserve"> </w:t>
      </w:r>
      <w:r w:rsidRPr="00141FF9">
        <w:rPr>
          <w:sz w:val="24"/>
        </w:rPr>
        <w:t>šios</w:t>
      </w:r>
      <w:r w:rsidRPr="00141FF9">
        <w:rPr>
          <w:spacing w:val="-2"/>
          <w:sz w:val="24"/>
        </w:rPr>
        <w:t xml:space="preserve"> </w:t>
      </w:r>
      <w:r w:rsidRPr="00141FF9">
        <w:rPr>
          <w:sz w:val="24"/>
        </w:rPr>
        <w:t>Preliminariosios</w:t>
      </w:r>
      <w:r w:rsidRPr="00141FF9">
        <w:rPr>
          <w:spacing w:val="-3"/>
          <w:sz w:val="24"/>
        </w:rPr>
        <w:t xml:space="preserve"> </w:t>
      </w:r>
      <w:r w:rsidRPr="00141FF9">
        <w:rPr>
          <w:sz w:val="24"/>
        </w:rPr>
        <w:t>sutarties</w:t>
      </w:r>
      <w:r w:rsidRPr="00141FF9">
        <w:rPr>
          <w:spacing w:val="-4"/>
          <w:sz w:val="24"/>
        </w:rPr>
        <w:t xml:space="preserve"> </w:t>
      </w:r>
      <w:r w:rsidRPr="00141FF9">
        <w:rPr>
          <w:sz w:val="24"/>
        </w:rPr>
        <w:t>paskelbimą</w:t>
      </w:r>
      <w:r w:rsidRPr="00141FF9">
        <w:rPr>
          <w:spacing w:val="-2"/>
          <w:sz w:val="24"/>
        </w:rPr>
        <w:t xml:space="preserve"> </w:t>
      </w:r>
      <w:r w:rsidRPr="00141FF9">
        <w:rPr>
          <w:spacing w:val="-10"/>
          <w:sz w:val="24"/>
        </w:rPr>
        <w:t>–</w:t>
      </w:r>
      <w:r w:rsidRPr="00141FF9">
        <w:rPr>
          <w:sz w:val="24"/>
        </w:rPr>
        <w:tab/>
      </w:r>
      <w:r w:rsidRPr="00141FF9">
        <w:rPr>
          <w:spacing w:val="-10"/>
          <w:sz w:val="24"/>
        </w:rPr>
        <w:t>;</w:t>
      </w:r>
    </w:p>
    <w:p w14:paraId="5C165E40" w14:textId="77777777" w:rsidR="00141FF9" w:rsidRDefault="00141FF9" w:rsidP="00F760BE">
      <w:pPr>
        <w:pStyle w:val="ListParagraph"/>
        <w:numPr>
          <w:ilvl w:val="2"/>
          <w:numId w:val="5"/>
        </w:numPr>
        <w:tabs>
          <w:tab w:val="left" w:pos="1998"/>
        </w:tabs>
        <w:ind w:left="0" w:right="634" w:firstLine="720"/>
        <w:rPr>
          <w:b/>
          <w:sz w:val="24"/>
          <w:szCs w:val="24"/>
        </w:rPr>
      </w:pPr>
      <w:r w:rsidRPr="00141FF9">
        <w:rPr>
          <w:sz w:val="24"/>
        </w:rPr>
        <w:t>už</w:t>
      </w:r>
      <w:r w:rsidRPr="00141FF9">
        <w:rPr>
          <w:spacing w:val="-2"/>
          <w:sz w:val="24"/>
        </w:rPr>
        <w:t xml:space="preserve"> </w:t>
      </w:r>
      <w:r w:rsidRPr="00141FF9">
        <w:rPr>
          <w:sz w:val="24"/>
        </w:rPr>
        <w:t>šios</w:t>
      </w:r>
      <w:r w:rsidRPr="00141FF9">
        <w:rPr>
          <w:spacing w:val="-2"/>
          <w:sz w:val="24"/>
        </w:rPr>
        <w:t xml:space="preserve"> </w:t>
      </w:r>
      <w:r w:rsidRPr="00141FF9">
        <w:rPr>
          <w:sz w:val="24"/>
        </w:rPr>
        <w:t>Preliminariosios</w:t>
      </w:r>
      <w:r w:rsidRPr="00141FF9">
        <w:rPr>
          <w:spacing w:val="-3"/>
          <w:sz w:val="24"/>
        </w:rPr>
        <w:t xml:space="preserve"> </w:t>
      </w:r>
      <w:r w:rsidRPr="00141FF9">
        <w:rPr>
          <w:sz w:val="24"/>
        </w:rPr>
        <w:t>sutarties</w:t>
      </w:r>
      <w:r w:rsidRPr="00141FF9">
        <w:rPr>
          <w:spacing w:val="-4"/>
          <w:sz w:val="24"/>
        </w:rPr>
        <w:t xml:space="preserve"> </w:t>
      </w:r>
      <w:r w:rsidRPr="00141FF9">
        <w:rPr>
          <w:sz w:val="24"/>
        </w:rPr>
        <w:t>vykdymą –</w:t>
      </w:r>
      <w:r w:rsidRPr="00141FF9">
        <w:rPr>
          <w:spacing w:val="-2"/>
          <w:sz w:val="24"/>
        </w:rPr>
        <w:t xml:space="preserve"> ...................................</w:t>
      </w:r>
    </w:p>
    <w:p w14:paraId="144ADF9B" w14:textId="77777777" w:rsidR="00141FF9" w:rsidRDefault="00141FF9" w:rsidP="00F760BE">
      <w:pPr>
        <w:pStyle w:val="ListParagraph"/>
        <w:numPr>
          <w:ilvl w:val="2"/>
          <w:numId w:val="5"/>
        </w:numPr>
        <w:tabs>
          <w:tab w:val="left" w:pos="1998"/>
        </w:tabs>
        <w:ind w:left="0" w:right="634" w:firstLine="720"/>
        <w:rPr>
          <w:b/>
          <w:sz w:val="24"/>
          <w:szCs w:val="24"/>
        </w:rPr>
      </w:pPr>
      <w:r w:rsidRPr="00141FF9">
        <w:rPr>
          <w:sz w:val="24"/>
        </w:rPr>
        <w:t>Prie</w:t>
      </w:r>
      <w:r w:rsidRPr="00141FF9">
        <w:rPr>
          <w:spacing w:val="-6"/>
          <w:sz w:val="24"/>
        </w:rPr>
        <w:t xml:space="preserve"> </w:t>
      </w:r>
      <w:r w:rsidRPr="00141FF9">
        <w:rPr>
          <w:sz w:val="24"/>
        </w:rPr>
        <w:t>Preliminariosios</w:t>
      </w:r>
      <w:r w:rsidRPr="00141FF9">
        <w:rPr>
          <w:spacing w:val="-1"/>
          <w:sz w:val="24"/>
        </w:rPr>
        <w:t xml:space="preserve"> </w:t>
      </w:r>
      <w:r w:rsidRPr="00141FF9">
        <w:rPr>
          <w:sz w:val="24"/>
        </w:rPr>
        <w:t>sutarties</w:t>
      </w:r>
      <w:r w:rsidRPr="00141FF9">
        <w:rPr>
          <w:spacing w:val="-1"/>
          <w:sz w:val="24"/>
        </w:rPr>
        <w:t xml:space="preserve"> </w:t>
      </w:r>
      <w:r w:rsidRPr="00141FF9">
        <w:rPr>
          <w:sz w:val="24"/>
        </w:rPr>
        <w:t>pridedami</w:t>
      </w:r>
      <w:r w:rsidRPr="00141FF9">
        <w:rPr>
          <w:spacing w:val="-2"/>
          <w:sz w:val="24"/>
        </w:rPr>
        <w:t xml:space="preserve"> </w:t>
      </w:r>
      <w:r w:rsidRPr="00141FF9">
        <w:rPr>
          <w:sz w:val="24"/>
        </w:rPr>
        <w:t>priedai</w:t>
      </w:r>
      <w:r w:rsidRPr="00141FF9">
        <w:rPr>
          <w:spacing w:val="-1"/>
          <w:sz w:val="24"/>
        </w:rPr>
        <w:t xml:space="preserve"> </w:t>
      </w:r>
      <w:r w:rsidRPr="00141FF9">
        <w:rPr>
          <w:sz w:val="24"/>
        </w:rPr>
        <w:t>ir</w:t>
      </w:r>
      <w:r w:rsidRPr="00141FF9">
        <w:rPr>
          <w:spacing w:val="-1"/>
          <w:sz w:val="24"/>
        </w:rPr>
        <w:t xml:space="preserve"> </w:t>
      </w:r>
      <w:r w:rsidRPr="00141FF9">
        <w:rPr>
          <w:spacing w:val="-2"/>
          <w:sz w:val="24"/>
        </w:rPr>
        <w:t>dokumentai:</w:t>
      </w:r>
    </w:p>
    <w:p w14:paraId="0F48D2EC" w14:textId="77777777" w:rsidR="00141FF9" w:rsidRDefault="00141FF9" w:rsidP="00F760BE">
      <w:pPr>
        <w:pStyle w:val="ListParagraph"/>
        <w:numPr>
          <w:ilvl w:val="2"/>
          <w:numId w:val="5"/>
        </w:numPr>
        <w:tabs>
          <w:tab w:val="left" w:pos="1998"/>
        </w:tabs>
        <w:ind w:left="0" w:right="634" w:firstLine="720"/>
        <w:rPr>
          <w:b/>
          <w:sz w:val="24"/>
          <w:szCs w:val="24"/>
        </w:rPr>
      </w:pPr>
      <w:r w:rsidRPr="00141FF9">
        <w:rPr>
          <w:sz w:val="24"/>
        </w:rPr>
        <w:t>Užsakymo-pasiūlymo</w:t>
      </w:r>
      <w:r w:rsidRPr="00141FF9">
        <w:rPr>
          <w:spacing w:val="-4"/>
          <w:sz w:val="24"/>
        </w:rPr>
        <w:t xml:space="preserve"> </w:t>
      </w:r>
      <w:r w:rsidRPr="00141FF9">
        <w:rPr>
          <w:sz w:val="24"/>
        </w:rPr>
        <w:t>forma</w:t>
      </w:r>
      <w:r w:rsidRPr="00141FF9">
        <w:rPr>
          <w:spacing w:val="-3"/>
          <w:sz w:val="24"/>
        </w:rPr>
        <w:t xml:space="preserve"> </w:t>
      </w:r>
      <w:r w:rsidRPr="00141FF9">
        <w:rPr>
          <w:sz w:val="24"/>
        </w:rPr>
        <w:t>(1</w:t>
      </w:r>
      <w:r w:rsidRPr="00141FF9">
        <w:rPr>
          <w:spacing w:val="-2"/>
          <w:sz w:val="24"/>
        </w:rPr>
        <w:t xml:space="preserve"> priedas).</w:t>
      </w:r>
    </w:p>
    <w:p w14:paraId="688E4A45" w14:textId="77777777" w:rsidR="00141FF9" w:rsidRDefault="00141FF9" w:rsidP="00F760BE">
      <w:pPr>
        <w:pStyle w:val="ListParagraph"/>
        <w:numPr>
          <w:ilvl w:val="2"/>
          <w:numId w:val="5"/>
        </w:numPr>
        <w:tabs>
          <w:tab w:val="left" w:pos="1998"/>
        </w:tabs>
        <w:ind w:left="0" w:right="634" w:firstLine="720"/>
        <w:rPr>
          <w:b/>
          <w:sz w:val="24"/>
          <w:szCs w:val="24"/>
        </w:rPr>
      </w:pPr>
      <w:r w:rsidRPr="00141FF9">
        <w:rPr>
          <w:sz w:val="24"/>
        </w:rPr>
        <w:t>Tiekėjų</w:t>
      </w:r>
      <w:r w:rsidRPr="00141FF9">
        <w:rPr>
          <w:spacing w:val="-2"/>
          <w:sz w:val="24"/>
        </w:rPr>
        <w:t xml:space="preserve"> </w:t>
      </w:r>
      <w:r w:rsidRPr="00141FF9">
        <w:rPr>
          <w:sz w:val="24"/>
        </w:rPr>
        <w:t>Konkursui</w:t>
      </w:r>
      <w:r w:rsidRPr="00141FF9">
        <w:rPr>
          <w:spacing w:val="-2"/>
          <w:sz w:val="24"/>
        </w:rPr>
        <w:t xml:space="preserve"> </w:t>
      </w:r>
      <w:r w:rsidRPr="00141FF9">
        <w:rPr>
          <w:sz w:val="24"/>
        </w:rPr>
        <w:t>teikti</w:t>
      </w:r>
      <w:r w:rsidRPr="00141FF9">
        <w:rPr>
          <w:spacing w:val="-1"/>
          <w:sz w:val="24"/>
        </w:rPr>
        <w:t xml:space="preserve"> </w:t>
      </w:r>
      <w:r w:rsidRPr="00141FF9">
        <w:rPr>
          <w:sz w:val="24"/>
        </w:rPr>
        <w:t>Pasiūlymai</w:t>
      </w:r>
      <w:r w:rsidRPr="00141FF9">
        <w:rPr>
          <w:spacing w:val="-2"/>
          <w:sz w:val="24"/>
        </w:rPr>
        <w:t xml:space="preserve"> </w:t>
      </w:r>
      <w:r w:rsidRPr="00141FF9">
        <w:rPr>
          <w:sz w:val="24"/>
        </w:rPr>
        <w:t>(2</w:t>
      </w:r>
      <w:r w:rsidRPr="00141FF9">
        <w:rPr>
          <w:spacing w:val="-1"/>
          <w:sz w:val="24"/>
        </w:rPr>
        <w:t xml:space="preserve"> </w:t>
      </w:r>
      <w:r w:rsidRPr="00141FF9">
        <w:rPr>
          <w:spacing w:val="-2"/>
          <w:sz w:val="24"/>
        </w:rPr>
        <w:t>priedas)</w:t>
      </w:r>
    </w:p>
    <w:p w14:paraId="32FADEC0" w14:textId="77777777" w:rsidR="00141FF9" w:rsidRDefault="00141FF9" w:rsidP="00F760BE">
      <w:pPr>
        <w:pStyle w:val="ListParagraph"/>
        <w:numPr>
          <w:ilvl w:val="2"/>
          <w:numId w:val="5"/>
        </w:numPr>
        <w:tabs>
          <w:tab w:val="left" w:pos="1998"/>
        </w:tabs>
        <w:ind w:left="0" w:right="634" w:firstLine="720"/>
        <w:rPr>
          <w:b/>
          <w:sz w:val="24"/>
          <w:szCs w:val="24"/>
        </w:rPr>
      </w:pPr>
      <w:r w:rsidRPr="00141FF9">
        <w:rPr>
          <w:sz w:val="24"/>
        </w:rPr>
        <w:t>Darbų</w:t>
      </w:r>
      <w:r w:rsidRPr="00141FF9">
        <w:rPr>
          <w:spacing w:val="-2"/>
          <w:sz w:val="24"/>
        </w:rPr>
        <w:t xml:space="preserve"> </w:t>
      </w:r>
      <w:r w:rsidRPr="00141FF9">
        <w:rPr>
          <w:sz w:val="24"/>
        </w:rPr>
        <w:t>techninė</w:t>
      </w:r>
      <w:r w:rsidRPr="00141FF9">
        <w:rPr>
          <w:spacing w:val="-1"/>
          <w:sz w:val="24"/>
        </w:rPr>
        <w:t xml:space="preserve"> </w:t>
      </w:r>
      <w:r w:rsidRPr="00141FF9">
        <w:rPr>
          <w:sz w:val="24"/>
        </w:rPr>
        <w:t>specifikacija</w:t>
      </w:r>
      <w:r w:rsidRPr="00141FF9">
        <w:rPr>
          <w:spacing w:val="-1"/>
          <w:sz w:val="24"/>
        </w:rPr>
        <w:t xml:space="preserve"> </w:t>
      </w:r>
      <w:r w:rsidRPr="00141FF9">
        <w:rPr>
          <w:sz w:val="24"/>
        </w:rPr>
        <w:t>(3</w:t>
      </w:r>
      <w:r w:rsidRPr="00141FF9">
        <w:rPr>
          <w:spacing w:val="-1"/>
          <w:sz w:val="24"/>
        </w:rPr>
        <w:t xml:space="preserve"> </w:t>
      </w:r>
      <w:r w:rsidRPr="00141FF9">
        <w:rPr>
          <w:spacing w:val="-2"/>
          <w:sz w:val="24"/>
        </w:rPr>
        <w:t>priedas).</w:t>
      </w:r>
    </w:p>
    <w:p w14:paraId="2DC46F9B" w14:textId="77777777" w:rsidR="00141FF9" w:rsidRDefault="00141FF9" w:rsidP="00F760BE">
      <w:pPr>
        <w:pStyle w:val="ListParagraph"/>
        <w:numPr>
          <w:ilvl w:val="2"/>
          <w:numId w:val="5"/>
        </w:numPr>
        <w:tabs>
          <w:tab w:val="left" w:pos="1998"/>
        </w:tabs>
        <w:ind w:left="0" w:right="634" w:firstLine="720"/>
        <w:rPr>
          <w:b/>
          <w:sz w:val="24"/>
          <w:szCs w:val="24"/>
        </w:rPr>
      </w:pPr>
      <w:r w:rsidRPr="00141FF9">
        <w:rPr>
          <w:sz w:val="24"/>
        </w:rPr>
        <w:t>Pagrindinės</w:t>
      </w:r>
      <w:r w:rsidRPr="00141FF9">
        <w:rPr>
          <w:spacing w:val="-4"/>
          <w:sz w:val="24"/>
        </w:rPr>
        <w:t xml:space="preserve"> </w:t>
      </w:r>
      <w:r w:rsidRPr="00141FF9">
        <w:rPr>
          <w:sz w:val="24"/>
        </w:rPr>
        <w:t>sutartis</w:t>
      </w:r>
      <w:r w:rsidRPr="00141FF9">
        <w:rPr>
          <w:spacing w:val="-3"/>
          <w:sz w:val="24"/>
        </w:rPr>
        <w:t xml:space="preserve"> </w:t>
      </w:r>
      <w:r w:rsidRPr="00141FF9">
        <w:rPr>
          <w:sz w:val="24"/>
        </w:rPr>
        <w:t>(4</w:t>
      </w:r>
      <w:r w:rsidRPr="00141FF9">
        <w:rPr>
          <w:spacing w:val="-2"/>
          <w:sz w:val="24"/>
        </w:rPr>
        <w:t xml:space="preserve"> priedas)</w:t>
      </w:r>
    </w:p>
    <w:p w14:paraId="6FA13A47" w14:textId="77777777" w:rsidR="00141FF9" w:rsidRDefault="00141FF9" w:rsidP="00F760BE">
      <w:pPr>
        <w:pStyle w:val="ListParagraph"/>
        <w:numPr>
          <w:ilvl w:val="2"/>
          <w:numId w:val="5"/>
        </w:numPr>
        <w:tabs>
          <w:tab w:val="left" w:pos="1998"/>
        </w:tabs>
        <w:ind w:left="0" w:right="634" w:firstLine="720"/>
        <w:rPr>
          <w:b/>
          <w:sz w:val="24"/>
          <w:szCs w:val="24"/>
        </w:rPr>
      </w:pPr>
      <w:r w:rsidRPr="00141FF9">
        <w:rPr>
          <w:sz w:val="24"/>
        </w:rPr>
        <w:t xml:space="preserve">Konkurso sąlygos (išskyrus priedus), jų paaiškinimai ir papildymai (atskirai </w:t>
      </w:r>
      <w:r w:rsidRPr="00141FF9">
        <w:rPr>
          <w:spacing w:val="-2"/>
          <w:sz w:val="24"/>
        </w:rPr>
        <w:t>nepridedama).</w:t>
      </w:r>
    </w:p>
    <w:p w14:paraId="52F871DB" w14:textId="77777777" w:rsidR="00141FF9" w:rsidRPr="00141FF9" w:rsidRDefault="00141FF9" w:rsidP="00F760BE">
      <w:pPr>
        <w:pStyle w:val="ListParagraph"/>
        <w:numPr>
          <w:ilvl w:val="2"/>
          <w:numId w:val="5"/>
        </w:numPr>
        <w:tabs>
          <w:tab w:val="left" w:pos="1998"/>
        </w:tabs>
        <w:ind w:left="0" w:right="634" w:firstLine="720"/>
        <w:rPr>
          <w:b/>
          <w:sz w:val="24"/>
          <w:szCs w:val="24"/>
        </w:rPr>
      </w:pPr>
      <w:r w:rsidRPr="00141FF9">
        <w:rPr>
          <w:sz w:val="24"/>
        </w:rPr>
        <w:t>Subtiekėjų</w:t>
      </w:r>
      <w:r w:rsidRPr="00141FF9">
        <w:rPr>
          <w:spacing w:val="-2"/>
          <w:sz w:val="24"/>
        </w:rPr>
        <w:t xml:space="preserve"> </w:t>
      </w:r>
      <w:r w:rsidRPr="00141FF9">
        <w:rPr>
          <w:sz w:val="24"/>
        </w:rPr>
        <w:t>ir</w:t>
      </w:r>
      <w:r w:rsidRPr="00141FF9">
        <w:rPr>
          <w:spacing w:val="-3"/>
          <w:sz w:val="24"/>
        </w:rPr>
        <w:t xml:space="preserve"> </w:t>
      </w:r>
      <w:r w:rsidRPr="00141FF9">
        <w:rPr>
          <w:sz w:val="24"/>
        </w:rPr>
        <w:t>subtiekėjams</w:t>
      </w:r>
      <w:r w:rsidRPr="00141FF9">
        <w:rPr>
          <w:spacing w:val="-2"/>
          <w:sz w:val="24"/>
        </w:rPr>
        <w:t xml:space="preserve"> </w:t>
      </w:r>
      <w:r w:rsidRPr="00141FF9">
        <w:rPr>
          <w:sz w:val="24"/>
        </w:rPr>
        <w:t>perduodamų</w:t>
      </w:r>
      <w:r w:rsidRPr="00141FF9">
        <w:rPr>
          <w:spacing w:val="-2"/>
          <w:sz w:val="24"/>
        </w:rPr>
        <w:t xml:space="preserve"> </w:t>
      </w:r>
      <w:r w:rsidRPr="00141FF9">
        <w:rPr>
          <w:sz w:val="24"/>
        </w:rPr>
        <w:t>tiekti</w:t>
      </w:r>
      <w:r w:rsidRPr="00141FF9">
        <w:rPr>
          <w:spacing w:val="-2"/>
          <w:sz w:val="24"/>
        </w:rPr>
        <w:t xml:space="preserve"> </w:t>
      </w:r>
      <w:r w:rsidRPr="00141FF9">
        <w:rPr>
          <w:sz w:val="24"/>
        </w:rPr>
        <w:t>sąrašas</w:t>
      </w:r>
      <w:r w:rsidRPr="00141FF9">
        <w:rPr>
          <w:spacing w:val="-2"/>
          <w:sz w:val="24"/>
        </w:rPr>
        <w:t xml:space="preserve"> </w:t>
      </w:r>
      <w:r w:rsidRPr="00141FF9">
        <w:rPr>
          <w:sz w:val="24"/>
        </w:rPr>
        <w:t>(-ai)</w:t>
      </w:r>
      <w:r w:rsidRPr="00141FF9">
        <w:rPr>
          <w:spacing w:val="-3"/>
          <w:sz w:val="24"/>
        </w:rPr>
        <w:t xml:space="preserve"> </w:t>
      </w:r>
      <w:r w:rsidRPr="00141FF9">
        <w:rPr>
          <w:sz w:val="24"/>
        </w:rPr>
        <w:t>(pridedamas</w:t>
      </w:r>
      <w:r w:rsidRPr="00141FF9">
        <w:rPr>
          <w:spacing w:val="80"/>
          <w:sz w:val="24"/>
        </w:rPr>
        <w:t xml:space="preserve"> </w:t>
      </w:r>
      <w:r w:rsidRPr="00141FF9">
        <w:rPr>
          <w:sz w:val="24"/>
        </w:rPr>
        <w:t>(- i), jei yra pasitelkiami subtiekėjai).</w:t>
      </w:r>
    </w:p>
    <w:p w14:paraId="21313720" w14:textId="77777777" w:rsidR="00141FF9" w:rsidRPr="00141FF9" w:rsidRDefault="00141FF9" w:rsidP="00141FF9">
      <w:pPr>
        <w:pStyle w:val="ListParagraph"/>
        <w:tabs>
          <w:tab w:val="left" w:pos="1998"/>
        </w:tabs>
        <w:ind w:left="216" w:right="634" w:firstLine="0"/>
        <w:rPr>
          <w:b/>
          <w:sz w:val="24"/>
          <w:szCs w:val="24"/>
        </w:rPr>
      </w:pPr>
    </w:p>
    <w:p w14:paraId="3BE8F14F" w14:textId="2034B5DA" w:rsidR="00141FF9" w:rsidRPr="00141FF9" w:rsidRDefault="00141FF9" w:rsidP="00141FF9">
      <w:pPr>
        <w:pStyle w:val="ListParagraph"/>
        <w:numPr>
          <w:ilvl w:val="0"/>
          <w:numId w:val="5"/>
        </w:numPr>
        <w:tabs>
          <w:tab w:val="left" w:pos="1998"/>
        </w:tabs>
        <w:ind w:right="634"/>
        <w:jc w:val="center"/>
        <w:rPr>
          <w:b/>
          <w:sz w:val="24"/>
          <w:szCs w:val="24"/>
        </w:rPr>
      </w:pPr>
      <w:r w:rsidRPr="00141FF9">
        <w:rPr>
          <w:b/>
        </w:rPr>
        <w:t>ŠALIŲ</w:t>
      </w:r>
      <w:r w:rsidRPr="00141FF9">
        <w:rPr>
          <w:b/>
          <w:spacing w:val="-4"/>
        </w:rPr>
        <w:t xml:space="preserve"> </w:t>
      </w:r>
      <w:r w:rsidRPr="00141FF9">
        <w:rPr>
          <w:b/>
        </w:rPr>
        <w:t>ADRESAI</w:t>
      </w:r>
      <w:r w:rsidRPr="00141FF9">
        <w:rPr>
          <w:b/>
          <w:spacing w:val="-4"/>
        </w:rPr>
        <w:t xml:space="preserve"> </w:t>
      </w:r>
      <w:r w:rsidRPr="00141FF9">
        <w:rPr>
          <w:b/>
        </w:rPr>
        <w:t>IR</w:t>
      </w:r>
      <w:r w:rsidRPr="00141FF9">
        <w:rPr>
          <w:b/>
          <w:spacing w:val="-4"/>
        </w:rPr>
        <w:t xml:space="preserve"> </w:t>
      </w:r>
      <w:r w:rsidRPr="00141FF9">
        <w:rPr>
          <w:b/>
        </w:rPr>
        <w:t>KITI</w:t>
      </w:r>
      <w:r w:rsidRPr="00141FF9">
        <w:rPr>
          <w:b/>
          <w:spacing w:val="-4"/>
        </w:rPr>
        <w:t xml:space="preserve"> </w:t>
      </w:r>
      <w:r w:rsidRPr="00141FF9">
        <w:rPr>
          <w:b/>
          <w:spacing w:val="-2"/>
        </w:rPr>
        <w:t>REKVIZITAI</w:t>
      </w:r>
    </w:p>
    <w:p w14:paraId="727E2F39" w14:textId="77777777" w:rsidR="00141FF9" w:rsidRDefault="00141FF9" w:rsidP="00141FF9">
      <w:pPr>
        <w:pStyle w:val="BodyText"/>
        <w:ind w:left="0"/>
        <w:jc w:val="left"/>
        <w:rPr>
          <w:b/>
        </w:rPr>
      </w:pP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21"/>
        <w:gridCol w:w="3695"/>
      </w:tblGrid>
      <w:tr w:rsidR="00141FF9" w14:paraId="7292A7C4" w14:textId="77777777" w:rsidTr="00F760BE">
        <w:trPr>
          <w:trHeight w:val="6387"/>
        </w:trPr>
        <w:tc>
          <w:tcPr>
            <w:tcW w:w="4421" w:type="dxa"/>
          </w:tcPr>
          <w:p w14:paraId="4C03FB1D" w14:textId="77777777" w:rsidR="00141FF9" w:rsidRDefault="00141FF9" w:rsidP="00A174E4">
            <w:pPr>
              <w:pStyle w:val="TableParagraph"/>
              <w:spacing w:line="266" w:lineRule="exact"/>
              <w:ind w:left="50"/>
              <w:rPr>
                <w:b/>
                <w:sz w:val="24"/>
              </w:rPr>
            </w:pPr>
            <w:r>
              <w:rPr>
                <w:b/>
                <w:sz w:val="24"/>
              </w:rPr>
              <w:t>Perkančioji</w:t>
            </w:r>
            <w:r>
              <w:rPr>
                <w:b/>
                <w:spacing w:val="-5"/>
                <w:sz w:val="24"/>
              </w:rPr>
              <w:t xml:space="preserve"> </w:t>
            </w:r>
            <w:r>
              <w:rPr>
                <w:b/>
                <w:spacing w:val="-2"/>
                <w:sz w:val="24"/>
              </w:rPr>
              <w:t>organizacija</w:t>
            </w:r>
          </w:p>
          <w:p w14:paraId="4FC55E9A" w14:textId="77777777" w:rsidR="00141FF9" w:rsidRDefault="00141FF9" w:rsidP="00A174E4">
            <w:pPr>
              <w:pStyle w:val="TableParagraph"/>
              <w:spacing w:before="120"/>
              <w:ind w:left="50"/>
              <w:rPr>
                <w:b/>
                <w:sz w:val="24"/>
              </w:rPr>
            </w:pPr>
            <w:r>
              <w:rPr>
                <w:b/>
                <w:sz w:val="24"/>
              </w:rPr>
              <w:t>VšĮ</w:t>
            </w:r>
            <w:r>
              <w:rPr>
                <w:b/>
                <w:spacing w:val="-7"/>
                <w:sz w:val="24"/>
              </w:rPr>
              <w:t xml:space="preserve"> Vilniaus universiteto ligoninė Santaros klinikos</w:t>
            </w:r>
          </w:p>
          <w:p w14:paraId="61CB1655" w14:textId="77777777" w:rsidR="00141FF9" w:rsidRDefault="00141FF9" w:rsidP="00A174E4">
            <w:pPr>
              <w:pStyle w:val="TableParagraph"/>
              <w:ind w:left="50" w:right="461"/>
              <w:rPr>
                <w:sz w:val="24"/>
              </w:rPr>
            </w:pPr>
            <w:r>
              <w:rPr>
                <w:sz w:val="24"/>
              </w:rPr>
              <w:t>Santariškių g.2,</w:t>
            </w:r>
            <w:r>
              <w:rPr>
                <w:spacing w:val="-6"/>
                <w:sz w:val="24"/>
              </w:rPr>
              <w:t xml:space="preserve"> </w:t>
            </w:r>
            <w:r>
              <w:rPr>
                <w:sz w:val="24"/>
              </w:rPr>
              <w:t>LT08406,</w:t>
            </w:r>
            <w:r>
              <w:rPr>
                <w:spacing w:val="-8"/>
                <w:sz w:val="24"/>
              </w:rPr>
              <w:t xml:space="preserve"> Vilnius </w:t>
            </w:r>
            <w:r>
              <w:rPr>
                <w:sz w:val="24"/>
              </w:rPr>
              <w:t>Juridinio asmens kodas: 124364561 PVM mokėtojo kodas LT243645610 A/s LT71 7300 0101 0249 2260</w:t>
            </w:r>
          </w:p>
          <w:p w14:paraId="4724934B" w14:textId="77777777" w:rsidR="00141FF9" w:rsidRDefault="00141FF9" w:rsidP="00A174E4">
            <w:pPr>
              <w:pStyle w:val="TableParagraph"/>
              <w:ind w:left="50"/>
              <w:rPr>
                <w:sz w:val="24"/>
              </w:rPr>
            </w:pPr>
            <w:r>
              <w:rPr>
                <w:sz w:val="24"/>
              </w:rPr>
              <w:t>Tel.:</w:t>
            </w:r>
            <w:r>
              <w:rPr>
                <w:spacing w:val="-3"/>
                <w:sz w:val="24"/>
              </w:rPr>
              <w:t xml:space="preserve"> </w:t>
            </w:r>
            <w:r>
              <w:rPr>
                <w:sz w:val="24"/>
              </w:rPr>
              <w:t>(8 5)</w:t>
            </w:r>
            <w:r>
              <w:rPr>
                <w:spacing w:val="-1"/>
                <w:sz w:val="24"/>
              </w:rPr>
              <w:t xml:space="preserve"> </w:t>
            </w:r>
            <w:r>
              <w:rPr>
                <w:sz w:val="24"/>
              </w:rPr>
              <w:t>236 5000</w:t>
            </w:r>
          </w:p>
          <w:p w14:paraId="61338AF9" w14:textId="77777777" w:rsidR="00141FF9" w:rsidRDefault="00141FF9" w:rsidP="00A174E4">
            <w:pPr>
              <w:pStyle w:val="TableParagraph"/>
              <w:ind w:left="50"/>
              <w:rPr>
                <w:sz w:val="24"/>
              </w:rPr>
            </w:pPr>
            <w:r>
              <w:rPr>
                <w:sz w:val="24"/>
              </w:rPr>
              <w:t>El.</w:t>
            </w:r>
            <w:r>
              <w:rPr>
                <w:spacing w:val="-1"/>
                <w:sz w:val="24"/>
              </w:rPr>
              <w:t xml:space="preserve"> </w:t>
            </w:r>
            <w:r>
              <w:rPr>
                <w:sz w:val="24"/>
              </w:rPr>
              <w:t xml:space="preserve">paštas.: </w:t>
            </w:r>
            <w:hyperlink r:id="rId6" w:history="1">
              <w:r w:rsidRPr="00B028B1">
                <w:rPr>
                  <w:rStyle w:val="Hyperlink"/>
                </w:rPr>
                <w:t>info</w:t>
              </w:r>
              <w:r w:rsidRPr="00B028B1">
                <w:rPr>
                  <w:rStyle w:val="Hyperlink"/>
                  <w:spacing w:val="-2"/>
                  <w:sz w:val="24"/>
                </w:rPr>
                <w:t>@santa.lt</w:t>
              </w:r>
            </w:hyperlink>
          </w:p>
          <w:p w14:paraId="11674D6C" w14:textId="77777777" w:rsidR="00141FF9" w:rsidRDefault="00141FF9" w:rsidP="00A174E4">
            <w:pPr>
              <w:pStyle w:val="TableParagraph"/>
              <w:spacing w:before="240" w:line="448" w:lineRule="auto"/>
              <w:ind w:left="50"/>
              <w:rPr>
                <w:sz w:val="24"/>
              </w:rPr>
            </w:pPr>
            <w:r>
              <w:rPr>
                <w:sz w:val="24"/>
              </w:rPr>
              <w:t>Generalinis  direktorius:</w:t>
            </w:r>
          </w:p>
          <w:p w14:paraId="4311EF57" w14:textId="77777777" w:rsidR="00141FF9" w:rsidRPr="005B26DC" w:rsidRDefault="00141FF9" w:rsidP="00A174E4">
            <w:pPr>
              <w:pStyle w:val="TableParagraph"/>
              <w:spacing w:before="161"/>
              <w:rPr>
                <w:sz w:val="24"/>
                <w:szCs w:val="24"/>
              </w:rPr>
            </w:pPr>
            <w:r w:rsidRPr="005B26DC">
              <w:rPr>
                <w:sz w:val="24"/>
                <w:szCs w:val="24"/>
              </w:rPr>
              <w:t>Tomas Jovaiš</w:t>
            </w:r>
            <w:r>
              <w:rPr>
                <w:sz w:val="24"/>
                <w:szCs w:val="24"/>
              </w:rPr>
              <w:t>a</w:t>
            </w:r>
          </w:p>
          <w:p w14:paraId="2217C4E8" w14:textId="77777777" w:rsidR="00141FF9" w:rsidRDefault="00141FF9" w:rsidP="00A174E4">
            <w:pPr>
              <w:pStyle w:val="TableParagraph"/>
              <w:spacing w:line="20" w:lineRule="exact"/>
              <w:ind w:left="50"/>
              <w:rPr>
                <w:sz w:val="2"/>
              </w:rPr>
            </w:pPr>
            <w:r>
              <w:rPr>
                <w:noProof/>
                <w:sz w:val="2"/>
                <w:lang w:val="en-US"/>
              </w:rPr>
              <mc:AlternateContent>
                <mc:Choice Requires="wpg">
                  <w:drawing>
                    <wp:inline distT="0" distB="0" distL="0" distR="0" wp14:anchorId="7F3B0635" wp14:editId="166A10C6">
                      <wp:extent cx="2057400" cy="6350"/>
                      <wp:effectExtent l="9525" t="0" r="0" b="317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57400" cy="6350"/>
                                <a:chOff x="0" y="0"/>
                                <a:chExt cx="2057400" cy="6350"/>
                              </a:xfrm>
                            </wpg:grpSpPr>
                            <wps:wsp>
                              <wps:cNvPr id="2" name="Graphic 2"/>
                              <wps:cNvSpPr/>
                              <wps:spPr>
                                <a:xfrm>
                                  <a:off x="0" y="3048"/>
                                  <a:ext cx="2057400" cy="1270"/>
                                </a:xfrm>
                                <a:custGeom>
                                  <a:avLst/>
                                  <a:gdLst/>
                                  <a:ahLst/>
                                  <a:cxnLst/>
                                  <a:rect l="l" t="t" r="r" b="b"/>
                                  <a:pathLst>
                                    <a:path w="2057400">
                                      <a:moveTo>
                                        <a:pt x="0" y="0"/>
                                      </a:moveTo>
                                      <a:lnTo>
                                        <a:pt x="2057400" y="0"/>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w:pict>
                    <v:group w14:anchorId="6925A864" id="Group 1" o:spid="_x0000_s1026" style="width:162pt;height:.5pt;mso-position-horizontal-relative:char;mso-position-vertical-relative:line" coordsize="2057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">
                      <v:shape id="Graphic 2" o:spid="_x0000_s1027" style="position:absolute;top:30;width:20574;height:13;visibility:visible;mso-wrap-style:square;v-text-anchor:top" coordsize="205740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2UAsQA&#10;AADaAAAADwAAAGRycy9kb3ducmV2LnhtbESPQWsCMRSE70L/Q3hCL1Kz9aB2NbuUQqGFHnTrpbfH&#10;5pksbl62m1TX/nojCB6HmfmGWZeDa8WR+tB4VvA8zUAQ1143bBTsvt+fliBCRNbYeiYFZwpQFg+j&#10;Neban3hLxyoakSAcclRgY+xyKUNtyWGY+o44eXvfO4xJ9kbqHk8J7lo5y7K5dNhwWrDY0Zul+lD9&#10;OQW/y4zNl63M/0vd7Lab889iIj+VehwPrysQkYZ4D9/aH1rBDK5X0g2Q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NlALEAAAA2gAAAA8AAAAAAAAAAAAAAAAAmAIAAGRycy9k&#10;b3ducmV2LnhtbFBLBQYAAAAABAAEAPUAAACJAwAAAAA=&#10;" path="m,l2057400,e" filled="f" strokeweight=".48pt">
                        <v:path arrowok="t"/>
                      </v:shape>
                      <w10:anchorlock/>
                    </v:group>
                  </w:pict>
                </mc:Fallback>
              </mc:AlternateContent>
            </w:r>
          </w:p>
          <w:p w14:paraId="04E9CC21" w14:textId="77777777" w:rsidR="00141FF9" w:rsidRDefault="00141FF9" w:rsidP="00A174E4">
            <w:pPr>
              <w:pStyle w:val="TableParagraph"/>
              <w:tabs>
                <w:tab w:val="left" w:pos="3128"/>
              </w:tabs>
              <w:spacing w:before="105"/>
              <w:ind w:left="50"/>
              <w:rPr>
                <w:i/>
                <w:sz w:val="24"/>
              </w:rPr>
            </w:pPr>
            <w:r>
              <w:rPr>
                <w:spacing w:val="-2"/>
                <w:sz w:val="24"/>
              </w:rPr>
              <w:t>(</w:t>
            </w:r>
            <w:r>
              <w:rPr>
                <w:i/>
                <w:spacing w:val="-2"/>
                <w:sz w:val="24"/>
              </w:rPr>
              <w:t>parašas)</w:t>
            </w:r>
            <w:r>
              <w:rPr>
                <w:i/>
                <w:sz w:val="24"/>
              </w:rPr>
              <w:tab/>
            </w:r>
            <w:r>
              <w:rPr>
                <w:i/>
                <w:spacing w:val="-4"/>
                <w:sz w:val="24"/>
              </w:rPr>
              <w:t>A.V.</w:t>
            </w:r>
          </w:p>
          <w:p w14:paraId="1848CB48" w14:textId="77777777" w:rsidR="00141FF9" w:rsidRDefault="00141FF9" w:rsidP="00A174E4">
            <w:pPr>
              <w:pStyle w:val="TableParagraph"/>
              <w:rPr>
                <w:sz w:val="24"/>
              </w:rPr>
            </w:pPr>
          </w:p>
          <w:p w14:paraId="3BAB52F6" w14:textId="77777777" w:rsidR="00141FF9" w:rsidRDefault="00141FF9" w:rsidP="00A174E4">
            <w:pPr>
              <w:pStyle w:val="TableParagraph"/>
              <w:rPr>
                <w:sz w:val="24"/>
              </w:rPr>
            </w:pPr>
          </w:p>
          <w:p w14:paraId="369A7DFC" w14:textId="77777777" w:rsidR="00141FF9" w:rsidRDefault="00141FF9" w:rsidP="00A174E4">
            <w:pPr>
              <w:pStyle w:val="TableParagraph"/>
              <w:spacing w:before="12"/>
              <w:rPr>
                <w:sz w:val="24"/>
              </w:rPr>
            </w:pPr>
          </w:p>
          <w:p w14:paraId="5FE0057C" w14:textId="77777777" w:rsidR="00141FF9" w:rsidRDefault="00141FF9" w:rsidP="00A174E4">
            <w:pPr>
              <w:pStyle w:val="TableParagraph"/>
              <w:ind w:left="50"/>
              <w:rPr>
                <w:sz w:val="24"/>
              </w:rPr>
            </w:pPr>
            <w:r>
              <w:rPr>
                <w:sz w:val="24"/>
              </w:rPr>
              <w:t>Už</w:t>
            </w:r>
            <w:r>
              <w:rPr>
                <w:spacing w:val="-3"/>
                <w:sz w:val="24"/>
              </w:rPr>
              <w:t xml:space="preserve"> </w:t>
            </w:r>
            <w:r>
              <w:rPr>
                <w:sz w:val="24"/>
              </w:rPr>
              <w:t>Sutarties</w:t>
            </w:r>
            <w:r>
              <w:rPr>
                <w:spacing w:val="-4"/>
                <w:sz w:val="24"/>
              </w:rPr>
              <w:t xml:space="preserve"> </w:t>
            </w:r>
            <w:r>
              <w:rPr>
                <w:sz w:val="24"/>
              </w:rPr>
              <w:t>vykdymą</w:t>
            </w:r>
            <w:r>
              <w:rPr>
                <w:spacing w:val="-4"/>
                <w:sz w:val="24"/>
              </w:rPr>
              <w:t xml:space="preserve"> </w:t>
            </w:r>
            <w:r>
              <w:rPr>
                <w:sz w:val="24"/>
              </w:rPr>
              <w:t xml:space="preserve">atsakingas </w:t>
            </w:r>
            <w:r>
              <w:rPr>
                <w:spacing w:val="-2"/>
                <w:sz w:val="24"/>
              </w:rPr>
              <w:t>asmuo:</w:t>
            </w:r>
          </w:p>
          <w:p w14:paraId="303F5731" w14:textId="77777777" w:rsidR="00141FF9" w:rsidRDefault="00141FF9" w:rsidP="00A174E4">
            <w:pPr>
              <w:pStyle w:val="TableParagraph"/>
              <w:tabs>
                <w:tab w:val="left" w:pos="352"/>
                <w:tab w:val="left" w:pos="4200"/>
              </w:tabs>
              <w:spacing w:before="71" w:line="390" w:lineRule="atLeast"/>
              <w:ind w:left="50" w:right="162"/>
              <w:rPr>
                <w:sz w:val="24"/>
              </w:rPr>
            </w:pPr>
            <w:r>
              <w:rPr>
                <w:sz w:val="24"/>
                <w:u w:val="single"/>
              </w:rPr>
              <w:tab/>
              <w:t>Inžinierius,</w:t>
            </w:r>
            <w:r>
              <w:rPr>
                <w:sz w:val="24"/>
                <w:u w:val="single"/>
              </w:rPr>
              <w:tab/>
            </w:r>
            <w:r>
              <w:rPr>
                <w:sz w:val="24"/>
              </w:rPr>
              <w:t xml:space="preserve"> [</w:t>
            </w:r>
            <w:r>
              <w:rPr>
                <w:i/>
                <w:sz w:val="24"/>
              </w:rPr>
              <w:t>Pareigos,</w:t>
            </w:r>
            <w:r>
              <w:rPr>
                <w:i/>
                <w:spacing w:val="-1"/>
                <w:sz w:val="24"/>
              </w:rPr>
              <w:t xml:space="preserve"> </w:t>
            </w:r>
            <w:r>
              <w:rPr>
                <w:sz w:val="24"/>
              </w:rPr>
              <w:t>v</w:t>
            </w:r>
            <w:r>
              <w:rPr>
                <w:i/>
                <w:sz w:val="24"/>
              </w:rPr>
              <w:t>ardas, pavardė,</w:t>
            </w:r>
            <w:r>
              <w:rPr>
                <w:i/>
                <w:spacing w:val="-1"/>
                <w:sz w:val="24"/>
              </w:rPr>
              <w:t xml:space="preserve"> </w:t>
            </w:r>
            <w:r>
              <w:rPr>
                <w:i/>
                <w:sz w:val="24"/>
              </w:rPr>
              <w:t xml:space="preserve">parašas, </w:t>
            </w:r>
            <w:r>
              <w:rPr>
                <w:i/>
                <w:spacing w:val="-4"/>
                <w:sz w:val="24"/>
              </w:rPr>
              <w:t>data</w:t>
            </w:r>
            <w:r>
              <w:rPr>
                <w:spacing w:val="-4"/>
                <w:sz w:val="24"/>
              </w:rPr>
              <w:t>]</w:t>
            </w:r>
          </w:p>
        </w:tc>
        <w:tc>
          <w:tcPr>
            <w:tcW w:w="3695" w:type="dxa"/>
          </w:tcPr>
          <w:p w14:paraId="0900B0EC" w14:textId="77777777" w:rsidR="00141FF9" w:rsidRDefault="00141FF9" w:rsidP="00A174E4">
            <w:pPr>
              <w:pStyle w:val="TableParagraph"/>
              <w:spacing w:line="266" w:lineRule="exact"/>
              <w:ind w:left="163"/>
              <w:rPr>
                <w:b/>
                <w:sz w:val="24"/>
              </w:rPr>
            </w:pPr>
            <w:r>
              <w:rPr>
                <w:b/>
                <w:spacing w:val="-2"/>
                <w:sz w:val="24"/>
              </w:rPr>
              <w:t>Tiekėjai:</w:t>
            </w:r>
          </w:p>
          <w:p w14:paraId="7A8FF119" w14:textId="77777777" w:rsidR="00141FF9" w:rsidRDefault="00141FF9" w:rsidP="00A174E4">
            <w:pPr>
              <w:pStyle w:val="TableParagraph"/>
              <w:spacing w:before="120"/>
              <w:ind w:left="163"/>
              <w:rPr>
                <w:b/>
                <w:sz w:val="24"/>
              </w:rPr>
            </w:pPr>
            <w:r>
              <w:rPr>
                <w:b/>
                <w:spacing w:val="-5"/>
                <w:sz w:val="24"/>
              </w:rPr>
              <w:t>1.</w:t>
            </w:r>
          </w:p>
          <w:p w14:paraId="7F214217" w14:textId="77777777" w:rsidR="00141FF9" w:rsidRDefault="00141FF9" w:rsidP="00A174E4">
            <w:pPr>
              <w:pStyle w:val="TableParagraph"/>
              <w:spacing w:before="161"/>
              <w:rPr>
                <w:sz w:val="20"/>
              </w:rPr>
            </w:pPr>
          </w:p>
          <w:p w14:paraId="39F16FDB" w14:textId="77777777" w:rsidR="00141FF9" w:rsidRDefault="00141FF9" w:rsidP="00A174E4">
            <w:pPr>
              <w:pStyle w:val="TableParagraph"/>
              <w:spacing w:line="20" w:lineRule="exact"/>
              <w:ind w:left="163"/>
              <w:rPr>
                <w:sz w:val="2"/>
              </w:rPr>
            </w:pPr>
            <w:r>
              <w:rPr>
                <w:noProof/>
                <w:sz w:val="2"/>
                <w:lang w:val="en-US"/>
              </w:rPr>
              <mc:AlternateContent>
                <mc:Choice Requires="wpg">
                  <w:drawing>
                    <wp:inline distT="0" distB="0" distL="0" distR="0" wp14:anchorId="7E123698" wp14:editId="1BC56E0A">
                      <wp:extent cx="1905000" cy="6350"/>
                      <wp:effectExtent l="9525" t="0" r="0" b="317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05000" cy="6350"/>
                                <a:chOff x="0" y="0"/>
                                <a:chExt cx="1905000" cy="6350"/>
                              </a:xfrm>
                            </wpg:grpSpPr>
                            <wps:wsp>
                              <wps:cNvPr id="4" name="Graphic 4"/>
                              <wps:cNvSpPr/>
                              <wps:spPr>
                                <a:xfrm>
                                  <a:off x="0" y="3048"/>
                                  <a:ext cx="1905000" cy="1270"/>
                                </a:xfrm>
                                <a:custGeom>
                                  <a:avLst/>
                                  <a:gdLst/>
                                  <a:ahLst/>
                                  <a:cxnLst/>
                                  <a:rect l="l" t="t" r="r" b="b"/>
                                  <a:pathLst>
                                    <a:path w="1905000">
                                      <a:moveTo>
                                        <a:pt x="0" y="0"/>
                                      </a:moveTo>
                                      <a:lnTo>
                                        <a:pt x="1905000" y="0"/>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w:pict>
                    <v:group w14:anchorId="1104041E" id="Group 3" o:spid="_x0000_s1026" style="width:150pt;height:.5pt;mso-position-horizontal-relative:char;mso-position-vertical-relative:line" coordsize="1905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">
                      <v:shape id="Graphic 4" o:spid="_x0000_s1027" style="position:absolute;top:30;width:19050;height:13;visibility:visible;mso-wrap-style:square;v-text-anchor:top" coordsize="190500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IX0sUA&#10;AADaAAAADwAAAGRycy9kb3ducmV2LnhtbESP3WrCQBSE74W+w3IKvSnNxiIiqasURSy9qBj7AKfZ&#10;0ySaPRuymx/z9G6h4OUwM98wy/VgKtFR40rLCqZRDII4s7rkXMH3afeyAOE8ssbKMim4koP16mGy&#10;xETbno/UpT4XAcIuQQWF93UipcsKMugiWxMH79c2Bn2QTS51g32Am0q+xvFcGiw5LBRY06ag7JK2&#10;RoFsbfW17z4v/Hyw13E8j+ef7Vapp8fh/Q2Ep8Hfw//tD61gBn9Xwg2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khfSxQAAANoAAAAPAAAAAAAAAAAAAAAAAJgCAABkcnMv&#10;ZG93bnJldi54bWxQSwUGAAAAAAQABAD1AAAAigMAAAAA&#10;" path="m,l1905000,e" filled="f" strokeweight=".48pt">
                        <v:path arrowok="t"/>
                      </v:shape>
                      <w10:anchorlock/>
                    </v:group>
                  </w:pict>
                </mc:Fallback>
              </mc:AlternateContent>
            </w:r>
          </w:p>
          <w:p w14:paraId="7E5CF601" w14:textId="77777777" w:rsidR="00141FF9" w:rsidRDefault="00141FF9" w:rsidP="00A174E4">
            <w:pPr>
              <w:pStyle w:val="TableParagraph"/>
              <w:tabs>
                <w:tab w:val="left" w:pos="3182"/>
              </w:tabs>
              <w:spacing w:before="105"/>
              <w:ind w:left="163"/>
              <w:rPr>
                <w:i/>
                <w:sz w:val="24"/>
              </w:rPr>
            </w:pPr>
            <w:r>
              <w:rPr>
                <w:spacing w:val="-2"/>
                <w:sz w:val="24"/>
              </w:rPr>
              <w:t>(</w:t>
            </w:r>
            <w:r>
              <w:rPr>
                <w:i/>
                <w:spacing w:val="-2"/>
                <w:sz w:val="24"/>
              </w:rPr>
              <w:t>parašas)</w:t>
            </w:r>
            <w:r>
              <w:rPr>
                <w:i/>
                <w:sz w:val="24"/>
              </w:rPr>
              <w:tab/>
            </w:r>
            <w:r>
              <w:rPr>
                <w:i/>
                <w:spacing w:val="-4"/>
                <w:sz w:val="24"/>
              </w:rPr>
              <w:t>A.V.</w:t>
            </w:r>
          </w:p>
          <w:p w14:paraId="4F566F36" w14:textId="77777777" w:rsidR="00141FF9" w:rsidRDefault="00141FF9" w:rsidP="00A174E4">
            <w:pPr>
              <w:pStyle w:val="TableParagraph"/>
              <w:rPr>
                <w:sz w:val="24"/>
              </w:rPr>
            </w:pPr>
          </w:p>
          <w:p w14:paraId="41F5455B" w14:textId="77777777" w:rsidR="00141FF9" w:rsidRDefault="00141FF9" w:rsidP="00A174E4">
            <w:pPr>
              <w:pStyle w:val="TableParagraph"/>
              <w:rPr>
                <w:sz w:val="24"/>
              </w:rPr>
            </w:pPr>
          </w:p>
          <w:p w14:paraId="79728C9F" w14:textId="77777777" w:rsidR="00141FF9" w:rsidRDefault="00141FF9" w:rsidP="00A174E4">
            <w:pPr>
              <w:pStyle w:val="TableParagraph"/>
              <w:spacing w:before="84"/>
              <w:rPr>
                <w:sz w:val="24"/>
              </w:rPr>
            </w:pPr>
          </w:p>
          <w:p w14:paraId="3A89A46D" w14:textId="77777777" w:rsidR="00141FF9" w:rsidRDefault="00141FF9" w:rsidP="00A174E4">
            <w:pPr>
              <w:pStyle w:val="TableParagraph"/>
              <w:ind w:left="163"/>
              <w:rPr>
                <w:b/>
                <w:sz w:val="24"/>
              </w:rPr>
            </w:pPr>
            <w:r>
              <w:rPr>
                <w:b/>
                <w:spacing w:val="-5"/>
                <w:sz w:val="24"/>
              </w:rPr>
              <w:t>2.</w:t>
            </w:r>
          </w:p>
          <w:p w14:paraId="4D75BC65" w14:textId="77777777" w:rsidR="00141FF9" w:rsidRDefault="00141FF9" w:rsidP="00A174E4">
            <w:pPr>
              <w:pStyle w:val="TableParagraph"/>
              <w:spacing w:before="161"/>
              <w:rPr>
                <w:sz w:val="20"/>
              </w:rPr>
            </w:pPr>
          </w:p>
          <w:p w14:paraId="38C93D84" w14:textId="77777777" w:rsidR="00141FF9" w:rsidRDefault="00141FF9" w:rsidP="00A174E4">
            <w:pPr>
              <w:pStyle w:val="TableParagraph"/>
              <w:spacing w:line="20" w:lineRule="exact"/>
              <w:ind w:left="163"/>
              <w:rPr>
                <w:sz w:val="2"/>
              </w:rPr>
            </w:pPr>
            <w:r>
              <w:rPr>
                <w:noProof/>
                <w:sz w:val="2"/>
                <w:lang w:val="en-US"/>
              </w:rPr>
              <mc:AlternateContent>
                <mc:Choice Requires="wpg">
                  <w:drawing>
                    <wp:inline distT="0" distB="0" distL="0" distR="0" wp14:anchorId="001B4330" wp14:editId="30ED3BD7">
                      <wp:extent cx="1905000" cy="6350"/>
                      <wp:effectExtent l="9525" t="0" r="0" b="3175"/>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05000" cy="6350"/>
                                <a:chOff x="0" y="0"/>
                                <a:chExt cx="1905000" cy="6350"/>
                              </a:xfrm>
                            </wpg:grpSpPr>
                            <wps:wsp>
                              <wps:cNvPr id="6" name="Graphic 6"/>
                              <wps:cNvSpPr/>
                              <wps:spPr>
                                <a:xfrm>
                                  <a:off x="0" y="3048"/>
                                  <a:ext cx="1905000" cy="1270"/>
                                </a:xfrm>
                                <a:custGeom>
                                  <a:avLst/>
                                  <a:gdLst/>
                                  <a:ahLst/>
                                  <a:cxnLst/>
                                  <a:rect l="l" t="t" r="r" b="b"/>
                                  <a:pathLst>
                                    <a:path w="1905000">
                                      <a:moveTo>
                                        <a:pt x="0" y="0"/>
                                      </a:moveTo>
                                      <a:lnTo>
                                        <a:pt x="1905000" y="0"/>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w:pict>
                    <v:group w14:anchorId="5DAEA2ED" id="Group 5" o:spid="_x0000_s1026" style="width:150pt;height:.5pt;mso-position-horizontal-relative:char;mso-position-vertical-relative:line" coordsize="1905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">
                      <v:shape id="Graphic 6" o:spid="_x0000_s1027" style="position:absolute;top:30;width:19050;height:13;visibility:visible;mso-wrap-style:square;v-text-anchor:top" coordsize="190500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wsPsUA&#10;AADaAAAADwAAAGRycy9kb3ducmV2LnhtbESPzWrDMBCE74W+g9hCL6WR00MorpVQakJCDglN+wBb&#10;a2s7tlbGkn/ip48CgRyHmfmGSVajqUVPrSstK5jPIhDEmdUl5wp+f9av7yCcR9ZYWyYFZ3KwWj4+&#10;JBhrO/A39UefiwBhF6OCwvsmltJlBRl0M9sQB+/ftgZ9kG0udYtDgJtavkXRQhosOSwU2NBXQVl1&#10;7IwC2dl6v+l3Fb8c7HmaTtPpL02Ven4aPz9AeBr9PXxrb7WCBVyvhBsgl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DCw+xQAAANoAAAAPAAAAAAAAAAAAAAAAAJgCAABkcnMv&#10;ZG93bnJldi54bWxQSwUGAAAAAAQABAD1AAAAigMAAAAA&#10;" path="m,l1905000,e" filled="f" strokeweight=".48pt">
                        <v:path arrowok="t"/>
                      </v:shape>
                      <w10:anchorlock/>
                    </v:group>
                  </w:pict>
                </mc:Fallback>
              </mc:AlternateContent>
            </w:r>
          </w:p>
          <w:p w14:paraId="1B49CE17" w14:textId="77777777" w:rsidR="00141FF9" w:rsidRDefault="00141FF9" w:rsidP="00A174E4">
            <w:pPr>
              <w:pStyle w:val="TableParagraph"/>
              <w:tabs>
                <w:tab w:val="left" w:pos="3184"/>
              </w:tabs>
              <w:spacing w:before="105"/>
              <w:ind w:left="163"/>
              <w:rPr>
                <w:i/>
                <w:sz w:val="24"/>
              </w:rPr>
            </w:pPr>
            <w:r>
              <w:rPr>
                <w:spacing w:val="-2"/>
                <w:sz w:val="24"/>
              </w:rPr>
              <w:t>(</w:t>
            </w:r>
            <w:r>
              <w:rPr>
                <w:i/>
                <w:spacing w:val="-2"/>
                <w:sz w:val="24"/>
              </w:rPr>
              <w:t>parašas)</w:t>
            </w:r>
            <w:r>
              <w:rPr>
                <w:i/>
                <w:sz w:val="24"/>
              </w:rPr>
              <w:tab/>
            </w:r>
            <w:r>
              <w:rPr>
                <w:i/>
                <w:spacing w:val="-4"/>
                <w:sz w:val="24"/>
              </w:rPr>
              <w:t>A.V.</w:t>
            </w:r>
          </w:p>
          <w:p w14:paraId="797419B9" w14:textId="77777777" w:rsidR="00141FF9" w:rsidRDefault="00141FF9" w:rsidP="00A174E4">
            <w:pPr>
              <w:pStyle w:val="TableParagraph"/>
              <w:rPr>
                <w:sz w:val="24"/>
              </w:rPr>
            </w:pPr>
          </w:p>
          <w:p w14:paraId="760BD872" w14:textId="77777777" w:rsidR="00141FF9" w:rsidRDefault="00141FF9" w:rsidP="00A174E4">
            <w:pPr>
              <w:pStyle w:val="TableParagraph"/>
              <w:rPr>
                <w:sz w:val="24"/>
              </w:rPr>
            </w:pPr>
          </w:p>
          <w:p w14:paraId="3F7B9290" w14:textId="77777777" w:rsidR="00141FF9" w:rsidRDefault="00141FF9" w:rsidP="00A174E4">
            <w:pPr>
              <w:pStyle w:val="TableParagraph"/>
              <w:spacing w:before="84"/>
              <w:rPr>
                <w:sz w:val="24"/>
              </w:rPr>
            </w:pPr>
          </w:p>
          <w:p w14:paraId="02B26F9D" w14:textId="77777777" w:rsidR="00141FF9" w:rsidRDefault="00141FF9" w:rsidP="00A174E4">
            <w:pPr>
              <w:pStyle w:val="TableParagraph"/>
              <w:ind w:left="163"/>
              <w:rPr>
                <w:b/>
                <w:sz w:val="24"/>
              </w:rPr>
            </w:pPr>
            <w:r>
              <w:rPr>
                <w:b/>
                <w:spacing w:val="-5"/>
                <w:sz w:val="24"/>
              </w:rPr>
              <w:t>3.</w:t>
            </w:r>
          </w:p>
          <w:p w14:paraId="12709096" w14:textId="77777777" w:rsidR="00141FF9" w:rsidRDefault="00141FF9" w:rsidP="00A174E4">
            <w:pPr>
              <w:pStyle w:val="TableParagraph"/>
              <w:spacing w:before="161"/>
              <w:rPr>
                <w:sz w:val="20"/>
              </w:rPr>
            </w:pPr>
          </w:p>
          <w:p w14:paraId="036786F7" w14:textId="77777777" w:rsidR="00141FF9" w:rsidRDefault="00141FF9" w:rsidP="00A174E4">
            <w:pPr>
              <w:pStyle w:val="TableParagraph"/>
              <w:spacing w:line="20" w:lineRule="exact"/>
              <w:ind w:left="163"/>
              <w:rPr>
                <w:sz w:val="2"/>
              </w:rPr>
            </w:pPr>
            <w:r>
              <w:rPr>
                <w:noProof/>
                <w:sz w:val="2"/>
                <w:lang w:val="en-US"/>
              </w:rPr>
              <mc:AlternateContent>
                <mc:Choice Requires="wpg">
                  <w:drawing>
                    <wp:inline distT="0" distB="0" distL="0" distR="0" wp14:anchorId="181D71D0" wp14:editId="3CA3FE19">
                      <wp:extent cx="1905000" cy="6350"/>
                      <wp:effectExtent l="9525" t="0" r="0" b="3175"/>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05000" cy="6350"/>
                                <a:chOff x="0" y="0"/>
                                <a:chExt cx="1905000" cy="6350"/>
                              </a:xfrm>
                            </wpg:grpSpPr>
                            <wps:wsp>
                              <wps:cNvPr id="8" name="Graphic 8"/>
                              <wps:cNvSpPr/>
                              <wps:spPr>
                                <a:xfrm>
                                  <a:off x="0" y="3048"/>
                                  <a:ext cx="1905000" cy="1270"/>
                                </a:xfrm>
                                <a:custGeom>
                                  <a:avLst/>
                                  <a:gdLst/>
                                  <a:ahLst/>
                                  <a:cxnLst/>
                                  <a:rect l="l" t="t" r="r" b="b"/>
                                  <a:pathLst>
                                    <a:path w="1905000">
                                      <a:moveTo>
                                        <a:pt x="0" y="0"/>
                                      </a:moveTo>
                                      <a:lnTo>
                                        <a:pt x="1905000" y="0"/>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w:pict>
                    <v:group w14:anchorId="1C24EA06" id="Group 7" o:spid="_x0000_s1026" style="width:150pt;height:.5pt;mso-position-horizontal-relative:char;mso-position-vertical-relative:line" coordsize="1905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">
                      <v:shape id="Graphic 8" o:spid="_x0000_s1027" style="position:absolute;top:30;width:19050;height:13;visibility:visible;mso-wrap-style:square;v-text-anchor:top" coordsize="190500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8d18AA&#10;AADaAAAADwAAAGRycy9kb3ducmV2LnhtbERPy4rCMBTdC/5DuMJsxKbjYpBqKqLIyCxm8PEB1+ba&#10;Vpub0sRa+/WTheDycN6LZWcq0VLjSssKPqMYBHFmdcm5gtNxO5mBcB5ZY2WZFDzJwTIdDhaYaPvg&#10;PbUHn4sQwi5BBYX3dSKlywoy6CJbEwfuYhuDPsAml7rBRwg3lZzG8Zc0WHJoKLCmdUHZ7XA3CuTd&#10;Vr/f7c+Nx3/22ffX/nrebJT6GHWrOQhPnX+LX+6dVhC2hivhBs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N8d18AAAADaAAAADwAAAAAAAAAAAAAAAACYAgAAZHJzL2Rvd25y&#10;ZXYueG1sUEsFBgAAAAAEAAQA9QAAAIUDAAAAAA==&#10;" path="m,l1905000,e" filled="f" strokeweight=".48pt">
                        <v:path arrowok="t"/>
                      </v:shape>
                      <w10:anchorlock/>
                    </v:group>
                  </w:pict>
                </mc:Fallback>
              </mc:AlternateContent>
            </w:r>
          </w:p>
          <w:p w14:paraId="35B16C40" w14:textId="77777777" w:rsidR="00141FF9" w:rsidRDefault="00141FF9" w:rsidP="00A174E4">
            <w:pPr>
              <w:pStyle w:val="TableParagraph"/>
              <w:tabs>
                <w:tab w:val="left" w:pos="3182"/>
              </w:tabs>
              <w:spacing w:before="105"/>
              <w:ind w:left="163"/>
              <w:rPr>
                <w:i/>
                <w:sz w:val="24"/>
              </w:rPr>
            </w:pPr>
            <w:r>
              <w:rPr>
                <w:spacing w:val="-2"/>
                <w:sz w:val="24"/>
              </w:rPr>
              <w:t>(</w:t>
            </w:r>
            <w:r>
              <w:rPr>
                <w:i/>
                <w:spacing w:val="-2"/>
                <w:sz w:val="24"/>
              </w:rPr>
              <w:t>parašas)</w:t>
            </w:r>
            <w:r>
              <w:rPr>
                <w:i/>
                <w:sz w:val="24"/>
              </w:rPr>
              <w:tab/>
            </w:r>
            <w:r>
              <w:rPr>
                <w:i/>
                <w:spacing w:val="-4"/>
                <w:sz w:val="24"/>
              </w:rPr>
              <w:t>A.V.</w:t>
            </w:r>
          </w:p>
        </w:tc>
      </w:tr>
    </w:tbl>
    <w:p w14:paraId="7A3B24E9" w14:textId="77777777" w:rsidR="00A97782" w:rsidRDefault="00A97782" w:rsidP="00141FF9">
      <w:pPr>
        <w:rPr>
          <w:sz w:val="24"/>
        </w:rPr>
        <w:sectPr w:rsidR="00A97782">
          <w:pgSz w:w="11910" w:h="16850"/>
          <w:pgMar w:top="760" w:right="300" w:bottom="280" w:left="940" w:header="567" w:footer="567" w:gutter="0"/>
          <w:cols w:space="1296"/>
        </w:sectPr>
      </w:pPr>
    </w:p>
    <w:p w14:paraId="1BE11D14" w14:textId="4BA5CEBA" w:rsidR="00A174E4" w:rsidRDefault="00A174E4" w:rsidP="009567CF">
      <w:pPr>
        <w:pStyle w:val="BodyText"/>
        <w:tabs>
          <w:tab w:val="left" w:pos="9528"/>
        </w:tabs>
        <w:spacing w:before="73"/>
        <w:ind w:left="5642" w:right="265" w:firstLine="640"/>
        <w:jc w:val="right"/>
      </w:pPr>
      <w:r>
        <w:lastRenderedPageBreak/>
        <w:tab/>
      </w:r>
      <w:r w:rsidR="009567CF">
        <w:t xml:space="preserve"> </w:t>
      </w:r>
      <w:r>
        <w:t xml:space="preserve">Preliminarios sutarties </w:t>
      </w:r>
      <w:proofErr w:type="spellStart"/>
      <w:r>
        <w:t>Nr</w:t>
      </w:r>
      <w:proofErr w:type="spellEnd"/>
      <w:r>
        <w:t xml:space="preserve"> </w:t>
      </w:r>
      <w:r>
        <w:rPr>
          <w:u w:val="single"/>
        </w:rPr>
        <w:tab/>
      </w:r>
      <w:r>
        <w:t>1</w:t>
      </w:r>
      <w:r>
        <w:rPr>
          <w:spacing w:val="-15"/>
        </w:rPr>
        <w:t xml:space="preserve"> </w:t>
      </w:r>
      <w:r>
        <w:t>priedas Užsakymo</w:t>
      </w:r>
      <w:r>
        <w:rPr>
          <w:spacing w:val="-3"/>
        </w:rPr>
        <w:t xml:space="preserve"> </w:t>
      </w:r>
      <w:r>
        <w:t>Atnaujintam</w:t>
      </w:r>
      <w:r>
        <w:rPr>
          <w:spacing w:val="-3"/>
        </w:rPr>
        <w:t xml:space="preserve"> </w:t>
      </w:r>
      <w:r>
        <w:t>tiekėjų</w:t>
      </w:r>
      <w:r>
        <w:rPr>
          <w:spacing w:val="-3"/>
        </w:rPr>
        <w:t xml:space="preserve"> </w:t>
      </w:r>
      <w:r>
        <w:t>varžymuisi</w:t>
      </w:r>
      <w:r>
        <w:rPr>
          <w:spacing w:val="-2"/>
        </w:rPr>
        <w:t xml:space="preserve"> </w:t>
      </w:r>
      <w:r>
        <w:rPr>
          <w:spacing w:val="-4"/>
        </w:rPr>
        <w:t>forma</w:t>
      </w:r>
    </w:p>
    <w:p w14:paraId="26254868" w14:textId="77777777" w:rsidR="00A174E4" w:rsidRDefault="00A174E4" w:rsidP="00A174E4">
      <w:pPr>
        <w:pStyle w:val="BodyText"/>
        <w:spacing w:before="1"/>
        <w:ind w:left="0"/>
        <w:jc w:val="left"/>
      </w:pPr>
    </w:p>
    <w:p w14:paraId="7F5783D6" w14:textId="77777777" w:rsidR="00A174E4" w:rsidRDefault="00A174E4" w:rsidP="00A174E4">
      <w:pPr>
        <w:pStyle w:val="Heading1"/>
        <w:ind w:left="778" w:right="285" w:firstLine="0"/>
        <w:jc w:val="center"/>
      </w:pPr>
      <w:r>
        <w:t>UŽSAKYMAS</w:t>
      </w:r>
      <w:r>
        <w:rPr>
          <w:spacing w:val="57"/>
        </w:rPr>
        <w:t xml:space="preserve"> </w:t>
      </w:r>
      <w:r>
        <w:t>-</w:t>
      </w:r>
      <w:r>
        <w:rPr>
          <w:spacing w:val="58"/>
        </w:rPr>
        <w:t xml:space="preserve"> </w:t>
      </w:r>
      <w:r>
        <w:rPr>
          <w:spacing w:val="-2"/>
        </w:rPr>
        <w:t>PASIŪLYMAS</w:t>
      </w:r>
    </w:p>
    <w:p w14:paraId="5B69A293" w14:textId="77777777" w:rsidR="00A174E4" w:rsidRDefault="00A174E4" w:rsidP="00A174E4">
      <w:pPr>
        <w:pStyle w:val="BodyText"/>
        <w:ind w:left="0"/>
        <w:jc w:val="left"/>
        <w:rPr>
          <w:b/>
        </w:rPr>
      </w:pPr>
    </w:p>
    <w:p w14:paraId="06E6CB07" w14:textId="77777777" w:rsidR="00A174E4" w:rsidRDefault="00A174E4" w:rsidP="00A174E4">
      <w:pPr>
        <w:pStyle w:val="Heading2"/>
        <w:numPr>
          <w:ilvl w:val="0"/>
          <w:numId w:val="3"/>
        </w:numPr>
        <w:tabs>
          <w:tab w:val="left" w:pos="1002"/>
        </w:tabs>
      </w:pPr>
      <w:r>
        <w:rPr>
          <w:spacing w:val="-2"/>
        </w:rPr>
        <w:t>Sąvokos.</w:t>
      </w:r>
    </w:p>
    <w:p w14:paraId="5F07780C" w14:textId="77777777" w:rsidR="00A174E4" w:rsidRDefault="00A174E4" w:rsidP="00A174E4">
      <w:pPr>
        <w:pStyle w:val="ListParagraph"/>
        <w:numPr>
          <w:ilvl w:val="1"/>
          <w:numId w:val="3"/>
        </w:numPr>
        <w:tabs>
          <w:tab w:val="left" w:pos="1328"/>
        </w:tabs>
        <w:ind w:right="267" w:firstLine="0"/>
        <w:rPr>
          <w:sz w:val="24"/>
        </w:rPr>
      </w:pPr>
      <w:r>
        <w:rPr>
          <w:sz w:val="24"/>
        </w:rPr>
        <w:t>Atnaujintas varžymasis - teisės aktuose, Preliminariojoje sutartyje nustatytomis sąlygomis ir tvarka vykdomas atnaujintas tiekėjų varžymasis dėl Sutarties sudarymo.</w:t>
      </w:r>
    </w:p>
    <w:p w14:paraId="3C956084" w14:textId="77777777" w:rsidR="00A174E4" w:rsidRDefault="00A174E4" w:rsidP="00A174E4">
      <w:pPr>
        <w:pStyle w:val="ListParagraph"/>
        <w:numPr>
          <w:ilvl w:val="1"/>
          <w:numId w:val="3"/>
        </w:numPr>
        <w:tabs>
          <w:tab w:val="left" w:pos="1328"/>
        </w:tabs>
        <w:ind w:right="263" w:firstLine="0"/>
        <w:rPr>
          <w:sz w:val="24"/>
        </w:rPr>
      </w:pPr>
      <w:r>
        <w:rPr>
          <w:sz w:val="24"/>
        </w:rPr>
        <w:t>Neatnaujintas varžymasis - teisės aktuose, Preliminariojoje sutartyje nustatytomis sąlygomis</w:t>
      </w:r>
      <w:r>
        <w:rPr>
          <w:spacing w:val="80"/>
          <w:sz w:val="24"/>
        </w:rPr>
        <w:t xml:space="preserve"> </w:t>
      </w:r>
      <w:r>
        <w:rPr>
          <w:sz w:val="24"/>
        </w:rPr>
        <w:t>ir tvarka vykdomas neatnaujintas tiekėjų varžymasis dėl Sutarties sudarymo.</w:t>
      </w:r>
    </w:p>
    <w:p w14:paraId="49A480F8" w14:textId="77777777" w:rsidR="00A174E4" w:rsidRDefault="00A174E4" w:rsidP="00A43DFF">
      <w:pPr>
        <w:pStyle w:val="ListParagraph"/>
        <w:numPr>
          <w:ilvl w:val="1"/>
          <w:numId w:val="3"/>
        </w:numPr>
        <w:tabs>
          <w:tab w:val="left" w:pos="1418"/>
        </w:tabs>
        <w:ind w:right="267" w:firstLine="0"/>
        <w:rPr>
          <w:sz w:val="24"/>
        </w:rPr>
      </w:pPr>
      <w:r>
        <w:rPr>
          <w:sz w:val="24"/>
        </w:rPr>
        <w:t>Pasiūlymas – šio Užsakymo pagrindu vykdant Atnaujintą/Neatnaujintą varžymąsi tiekėjų raštu pateiktų dokumentų ir elektroninėmis priemonėmis pateiktų duomenų visuma.</w:t>
      </w:r>
    </w:p>
    <w:p w14:paraId="46F47BD7" w14:textId="77777777" w:rsidR="00A174E4" w:rsidRDefault="00A174E4" w:rsidP="00A174E4">
      <w:pPr>
        <w:pStyle w:val="ListParagraph"/>
        <w:numPr>
          <w:ilvl w:val="1"/>
          <w:numId w:val="3"/>
        </w:numPr>
        <w:tabs>
          <w:tab w:val="left" w:pos="1328"/>
        </w:tabs>
        <w:ind w:left="1328" w:hanging="566"/>
        <w:rPr>
          <w:sz w:val="24"/>
        </w:rPr>
      </w:pPr>
      <w:r>
        <w:rPr>
          <w:sz w:val="24"/>
        </w:rPr>
        <w:t>Preliminarioji</w:t>
      </w:r>
      <w:r>
        <w:rPr>
          <w:spacing w:val="54"/>
          <w:sz w:val="24"/>
        </w:rPr>
        <w:t xml:space="preserve"> </w:t>
      </w:r>
      <w:r>
        <w:rPr>
          <w:sz w:val="24"/>
        </w:rPr>
        <w:t>sutartis</w:t>
      </w:r>
      <w:r>
        <w:rPr>
          <w:spacing w:val="58"/>
          <w:sz w:val="24"/>
        </w:rPr>
        <w:t xml:space="preserve"> </w:t>
      </w:r>
      <w:r>
        <w:rPr>
          <w:sz w:val="24"/>
        </w:rPr>
        <w:t>–</w:t>
      </w:r>
      <w:r>
        <w:rPr>
          <w:spacing w:val="56"/>
          <w:sz w:val="24"/>
        </w:rPr>
        <w:t xml:space="preserve"> </w:t>
      </w:r>
      <w:r>
        <w:rPr>
          <w:sz w:val="24"/>
        </w:rPr>
        <w:t>Perkančiosios</w:t>
      </w:r>
      <w:r>
        <w:rPr>
          <w:spacing w:val="55"/>
          <w:sz w:val="24"/>
        </w:rPr>
        <w:t xml:space="preserve"> </w:t>
      </w:r>
      <w:r>
        <w:rPr>
          <w:sz w:val="24"/>
        </w:rPr>
        <w:t>organizacijos</w:t>
      </w:r>
      <w:r>
        <w:rPr>
          <w:spacing w:val="55"/>
          <w:sz w:val="24"/>
        </w:rPr>
        <w:t xml:space="preserve"> </w:t>
      </w:r>
      <w:r>
        <w:rPr>
          <w:sz w:val="24"/>
        </w:rPr>
        <w:t>ir</w:t>
      </w:r>
      <w:r>
        <w:rPr>
          <w:spacing w:val="56"/>
          <w:sz w:val="24"/>
        </w:rPr>
        <w:t xml:space="preserve"> </w:t>
      </w:r>
      <w:r>
        <w:rPr>
          <w:sz w:val="24"/>
        </w:rPr>
        <w:t>Tiekėjo</w:t>
      </w:r>
      <w:r>
        <w:rPr>
          <w:spacing w:val="58"/>
          <w:sz w:val="24"/>
        </w:rPr>
        <w:t xml:space="preserve"> </w:t>
      </w:r>
      <w:r>
        <w:rPr>
          <w:sz w:val="24"/>
        </w:rPr>
        <w:t>sutartis,</w:t>
      </w:r>
      <w:r>
        <w:rPr>
          <w:spacing w:val="57"/>
          <w:sz w:val="24"/>
        </w:rPr>
        <w:t xml:space="preserve"> </w:t>
      </w:r>
      <w:r>
        <w:rPr>
          <w:sz w:val="24"/>
        </w:rPr>
        <w:t>sudaryta</w:t>
      </w:r>
      <w:r>
        <w:rPr>
          <w:spacing w:val="58"/>
          <w:sz w:val="24"/>
        </w:rPr>
        <w:t xml:space="preserve"> </w:t>
      </w:r>
      <w:r>
        <w:rPr>
          <w:spacing w:val="-2"/>
          <w:sz w:val="24"/>
        </w:rPr>
        <w:t>sutarties</w:t>
      </w:r>
    </w:p>
    <w:p w14:paraId="2C3FC777" w14:textId="77777777" w:rsidR="00A174E4" w:rsidRDefault="00A174E4" w:rsidP="00A174E4">
      <w:pPr>
        <w:ind w:left="762"/>
        <w:rPr>
          <w:i/>
          <w:sz w:val="24"/>
        </w:rPr>
      </w:pPr>
      <w:r>
        <w:rPr>
          <w:i/>
          <w:sz w:val="24"/>
        </w:rPr>
        <w:t xml:space="preserve">data, </w:t>
      </w:r>
      <w:r>
        <w:rPr>
          <w:i/>
          <w:spacing w:val="-5"/>
          <w:sz w:val="24"/>
        </w:rPr>
        <w:t>Nr.</w:t>
      </w:r>
    </w:p>
    <w:p w14:paraId="25D3EA56" w14:textId="77777777" w:rsidR="00A174E4" w:rsidRDefault="00A174E4" w:rsidP="00A174E4">
      <w:pPr>
        <w:pStyle w:val="Heading2"/>
        <w:numPr>
          <w:ilvl w:val="0"/>
          <w:numId w:val="3"/>
        </w:numPr>
        <w:tabs>
          <w:tab w:val="left" w:pos="1002"/>
        </w:tabs>
        <w:spacing w:before="1"/>
      </w:pPr>
      <w:r>
        <w:rPr>
          <w:spacing w:val="-2"/>
        </w:rPr>
        <w:t>Užsakymas.</w:t>
      </w:r>
    </w:p>
    <w:p w14:paraId="4DD1B15E" w14:textId="77777777" w:rsidR="00A174E4" w:rsidRDefault="00A174E4" w:rsidP="00A174E4">
      <w:pPr>
        <w:pStyle w:val="ListParagraph"/>
        <w:numPr>
          <w:ilvl w:val="1"/>
          <w:numId w:val="3"/>
        </w:numPr>
        <w:tabs>
          <w:tab w:val="left" w:pos="1182"/>
        </w:tabs>
        <w:ind w:right="307" w:firstLine="0"/>
        <w:rPr>
          <w:sz w:val="24"/>
        </w:rPr>
      </w:pPr>
      <w:r>
        <w:rPr>
          <w:sz w:val="24"/>
        </w:rPr>
        <w:t>Prašome</w:t>
      </w:r>
      <w:r>
        <w:rPr>
          <w:spacing w:val="-4"/>
          <w:sz w:val="24"/>
        </w:rPr>
        <w:t xml:space="preserve"> </w:t>
      </w:r>
      <w:r>
        <w:rPr>
          <w:sz w:val="24"/>
        </w:rPr>
        <w:t>patvirtinti,</w:t>
      </w:r>
      <w:r>
        <w:rPr>
          <w:spacing w:val="-4"/>
          <w:sz w:val="24"/>
        </w:rPr>
        <w:t xml:space="preserve"> </w:t>
      </w:r>
      <w:r>
        <w:rPr>
          <w:sz w:val="24"/>
        </w:rPr>
        <w:t>kad</w:t>
      </w:r>
      <w:r>
        <w:rPr>
          <w:spacing w:val="-5"/>
          <w:sz w:val="24"/>
        </w:rPr>
        <w:t xml:space="preserve"> </w:t>
      </w:r>
      <w:r>
        <w:rPr>
          <w:sz w:val="24"/>
        </w:rPr>
        <w:t>Europos</w:t>
      </w:r>
      <w:r>
        <w:rPr>
          <w:spacing w:val="-5"/>
          <w:sz w:val="24"/>
        </w:rPr>
        <w:t xml:space="preserve"> </w:t>
      </w:r>
      <w:r>
        <w:rPr>
          <w:sz w:val="24"/>
        </w:rPr>
        <w:t>bendrajame</w:t>
      </w:r>
      <w:r>
        <w:rPr>
          <w:spacing w:val="-4"/>
          <w:sz w:val="24"/>
        </w:rPr>
        <w:t xml:space="preserve"> </w:t>
      </w:r>
      <w:r>
        <w:rPr>
          <w:sz w:val="24"/>
        </w:rPr>
        <w:t>viešųjų</w:t>
      </w:r>
      <w:r>
        <w:rPr>
          <w:spacing w:val="-4"/>
          <w:sz w:val="24"/>
        </w:rPr>
        <w:t xml:space="preserve"> </w:t>
      </w:r>
      <w:r>
        <w:rPr>
          <w:sz w:val="24"/>
        </w:rPr>
        <w:t>pirkimų</w:t>
      </w:r>
      <w:r>
        <w:rPr>
          <w:spacing w:val="-4"/>
          <w:sz w:val="24"/>
        </w:rPr>
        <w:t xml:space="preserve"> </w:t>
      </w:r>
      <w:r>
        <w:rPr>
          <w:sz w:val="24"/>
        </w:rPr>
        <w:t>dokumente</w:t>
      </w:r>
      <w:r>
        <w:rPr>
          <w:spacing w:val="-5"/>
          <w:sz w:val="24"/>
        </w:rPr>
        <w:t xml:space="preserve"> </w:t>
      </w:r>
      <w:r>
        <w:rPr>
          <w:sz w:val="24"/>
        </w:rPr>
        <w:t>nurodyta</w:t>
      </w:r>
      <w:r>
        <w:rPr>
          <w:spacing w:val="-5"/>
          <w:sz w:val="24"/>
        </w:rPr>
        <w:t xml:space="preserve"> </w:t>
      </w:r>
      <w:r>
        <w:rPr>
          <w:sz w:val="24"/>
        </w:rPr>
        <w:t>informacija, kuri pateikta perkančiajai organizacijai, teikiant pasiūlymą dėl preliminariosios sutarties sudarymo, yra nepasikeitusi, arba, jei pasikeitusi, pateikti aktualią informaciją.</w:t>
      </w:r>
    </w:p>
    <w:p w14:paraId="008E51F9" w14:textId="77777777" w:rsidR="00A174E4" w:rsidRDefault="00A174E4" w:rsidP="00A174E4">
      <w:pPr>
        <w:pStyle w:val="ListParagraph"/>
        <w:numPr>
          <w:ilvl w:val="1"/>
          <w:numId w:val="3"/>
        </w:numPr>
        <w:tabs>
          <w:tab w:val="left" w:pos="1182"/>
        </w:tabs>
        <w:ind w:left="1182" w:hanging="420"/>
        <w:rPr>
          <w:b/>
          <w:sz w:val="24"/>
        </w:rPr>
      </w:pPr>
      <w:r>
        <w:rPr>
          <w:sz w:val="24"/>
        </w:rPr>
        <w:t>Pagrindinės</w:t>
      </w:r>
      <w:r>
        <w:rPr>
          <w:spacing w:val="-5"/>
          <w:sz w:val="24"/>
        </w:rPr>
        <w:t xml:space="preserve"> </w:t>
      </w:r>
      <w:r>
        <w:rPr>
          <w:sz w:val="24"/>
        </w:rPr>
        <w:t>sutarties</w:t>
      </w:r>
      <w:r>
        <w:rPr>
          <w:spacing w:val="-2"/>
          <w:sz w:val="24"/>
        </w:rPr>
        <w:t xml:space="preserve"> </w:t>
      </w:r>
      <w:r>
        <w:rPr>
          <w:sz w:val="24"/>
        </w:rPr>
        <w:t>forma:</w:t>
      </w:r>
      <w:r>
        <w:rPr>
          <w:spacing w:val="15"/>
          <w:sz w:val="24"/>
        </w:rPr>
        <w:t xml:space="preserve"> </w:t>
      </w:r>
      <w:r>
        <w:rPr>
          <w:noProof/>
          <w:spacing w:val="17"/>
          <w:position w:val="-3"/>
          <w:sz w:val="24"/>
          <w:lang w:val="en-US"/>
        </w:rPr>
        <w:drawing>
          <wp:inline distT="0" distB="0" distL="0" distR="0" wp14:anchorId="03998FEC" wp14:editId="3532F633">
            <wp:extent cx="155448" cy="155448"/>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55448" cy="155448"/>
                    </a:xfrm>
                    <a:prstGeom prst="rect">
                      <a:avLst/>
                    </a:prstGeom>
                  </pic:spPr>
                </pic:pic>
              </a:graphicData>
            </a:graphic>
          </wp:inline>
        </w:drawing>
      </w:r>
      <w:r>
        <w:rPr>
          <w:spacing w:val="-2"/>
          <w:sz w:val="24"/>
        </w:rPr>
        <w:t xml:space="preserve"> </w:t>
      </w:r>
      <w:r>
        <w:rPr>
          <w:b/>
          <w:sz w:val="24"/>
        </w:rPr>
        <w:t>-</w:t>
      </w:r>
      <w:r>
        <w:rPr>
          <w:b/>
          <w:spacing w:val="-2"/>
          <w:sz w:val="24"/>
        </w:rPr>
        <w:t xml:space="preserve"> žodžiu</w:t>
      </w:r>
    </w:p>
    <w:p w14:paraId="6EEB635E" w14:textId="77777777" w:rsidR="00A174E4" w:rsidRDefault="00A174E4" w:rsidP="00A174E4">
      <w:pPr>
        <w:pStyle w:val="Heading2"/>
        <w:ind w:left="4278" w:firstLine="0"/>
      </w:pPr>
      <w:r>
        <w:rPr>
          <w:noProof/>
          <w:lang w:val="en-US"/>
        </w:rPr>
        <mc:AlternateContent>
          <mc:Choice Requires="wps">
            <w:drawing>
              <wp:anchor distT="0" distB="0" distL="0" distR="0" simplePos="0" relativeHeight="251659264" behindDoc="0" locked="0" layoutInCell="1" allowOverlap="1" wp14:anchorId="7F1BD578" wp14:editId="69D95FB7">
                <wp:simplePos x="0" y="0"/>
                <wp:positionH relativeFrom="page">
                  <wp:posOffset>3114167</wp:posOffset>
                </wp:positionH>
                <wp:positionV relativeFrom="paragraph">
                  <wp:posOffset>14282</wp:posOffset>
                </wp:positionV>
                <wp:extent cx="146685" cy="146685"/>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303"/>
                              </a:moveTo>
                              <a:lnTo>
                                <a:pt x="146304" y="146303"/>
                              </a:lnTo>
                              <a:lnTo>
                                <a:pt x="146304" y="0"/>
                              </a:lnTo>
                              <a:lnTo>
                                <a:pt x="0" y="0"/>
                              </a:lnTo>
                              <a:lnTo>
                                <a:pt x="0" y="146303"/>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w:pict>
              <v:shape w14:anchorId="33404294" id="Graphic 10" o:spid="_x0000_s1026" style="position:absolute;margin-left:245.2pt;margin-top:1.1pt;width:11.55pt;height:11.55pt;z-index:251659264;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" path="m,146303r146304,l146304,,,,,146303xe" filled="f" strokeweight=".72pt">
                <v:path arrowok="t"/>
                <w10:wrap anchorx="page"/>
              </v:shape>
            </w:pict>
          </mc:Fallback>
        </mc:AlternateContent>
      </w:r>
      <w:r>
        <w:t>-</w:t>
      </w:r>
      <w:r>
        <w:rPr>
          <w:spacing w:val="-1"/>
        </w:rPr>
        <w:t xml:space="preserve"> </w:t>
      </w:r>
      <w:r>
        <w:rPr>
          <w:spacing w:val="-4"/>
        </w:rPr>
        <w:t>raštu</w:t>
      </w:r>
    </w:p>
    <w:p w14:paraId="575009E7" w14:textId="77777777" w:rsidR="00A174E4" w:rsidRDefault="00A174E4" w:rsidP="00A174E4">
      <w:pPr>
        <w:pStyle w:val="ListParagraph"/>
        <w:numPr>
          <w:ilvl w:val="1"/>
          <w:numId w:val="3"/>
        </w:numPr>
        <w:tabs>
          <w:tab w:val="left" w:pos="1182"/>
        </w:tabs>
        <w:ind w:left="1182" w:hanging="420"/>
        <w:rPr>
          <w:sz w:val="24"/>
        </w:rPr>
      </w:pPr>
      <w:r>
        <w:rPr>
          <w:sz w:val="24"/>
        </w:rPr>
        <w:t>Pristatymo</w:t>
      </w:r>
      <w:r>
        <w:rPr>
          <w:spacing w:val="-3"/>
          <w:sz w:val="24"/>
        </w:rPr>
        <w:t xml:space="preserve"> </w:t>
      </w:r>
      <w:r>
        <w:rPr>
          <w:sz w:val="24"/>
        </w:rPr>
        <w:t>terminas</w:t>
      </w:r>
      <w:r>
        <w:rPr>
          <w:spacing w:val="-2"/>
          <w:sz w:val="24"/>
        </w:rPr>
        <w:t xml:space="preserve"> </w:t>
      </w:r>
      <w:r>
        <w:rPr>
          <w:sz w:val="24"/>
        </w:rPr>
        <w:t>(jeigu</w:t>
      </w:r>
      <w:r>
        <w:rPr>
          <w:spacing w:val="-2"/>
          <w:sz w:val="24"/>
        </w:rPr>
        <w:t xml:space="preserve"> taikoma):</w:t>
      </w:r>
    </w:p>
    <w:p w14:paraId="3498D8EE" w14:textId="77777777" w:rsidR="00A174E4" w:rsidRDefault="00A174E4" w:rsidP="00A174E4">
      <w:pPr>
        <w:pStyle w:val="ListParagraph"/>
        <w:numPr>
          <w:ilvl w:val="1"/>
          <w:numId w:val="3"/>
        </w:numPr>
        <w:tabs>
          <w:tab w:val="left" w:pos="1182"/>
        </w:tabs>
        <w:ind w:left="1182" w:hanging="420"/>
        <w:rPr>
          <w:sz w:val="24"/>
        </w:rPr>
      </w:pPr>
      <w:r>
        <w:rPr>
          <w:sz w:val="24"/>
        </w:rPr>
        <w:t>Ar</w:t>
      </w:r>
      <w:r>
        <w:rPr>
          <w:spacing w:val="-6"/>
          <w:sz w:val="24"/>
        </w:rPr>
        <w:t xml:space="preserve"> </w:t>
      </w:r>
      <w:r>
        <w:rPr>
          <w:sz w:val="24"/>
        </w:rPr>
        <w:t>pristatant</w:t>
      </w:r>
      <w:r>
        <w:rPr>
          <w:spacing w:val="-1"/>
          <w:sz w:val="24"/>
        </w:rPr>
        <w:t xml:space="preserve"> </w:t>
      </w:r>
      <w:r>
        <w:rPr>
          <w:sz w:val="24"/>
        </w:rPr>
        <w:t>(jeigu</w:t>
      </w:r>
      <w:r>
        <w:rPr>
          <w:spacing w:val="-1"/>
          <w:sz w:val="24"/>
        </w:rPr>
        <w:t xml:space="preserve"> </w:t>
      </w:r>
      <w:r>
        <w:rPr>
          <w:sz w:val="24"/>
        </w:rPr>
        <w:t>taikoma)</w:t>
      </w:r>
      <w:r>
        <w:rPr>
          <w:spacing w:val="-1"/>
          <w:sz w:val="24"/>
        </w:rPr>
        <w:t xml:space="preserve"> </w:t>
      </w:r>
      <w:r>
        <w:rPr>
          <w:sz w:val="24"/>
        </w:rPr>
        <w:t>turi</w:t>
      </w:r>
      <w:r>
        <w:rPr>
          <w:spacing w:val="-2"/>
          <w:sz w:val="24"/>
        </w:rPr>
        <w:t xml:space="preserve"> </w:t>
      </w:r>
      <w:r>
        <w:rPr>
          <w:sz w:val="24"/>
        </w:rPr>
        <w:t>dalyvauti</w:t>
      </w:r>
      <w:r>
        <w:rPr>
          <w:spacing w:val="-1"/>
          <w:sz w:val="24"/>
        </w:rPr>
        <w:t xml:space="preserve"> </w:t>
      </w:r>
      <w:r>
        <w:rPr>
          <w:sz w:val="24"/>
        </w:rPr>
        <w:t>Tiekėjo</w:t>
      </w:r>
      <w:r>
        <w:rPr>
          <w:spacing w:val="-1"/>
          <w:sz w:val="24"/>
        </w:rPr>
        <w:t xml:space="preserve"> </w:t>
      </w:r>
      <w:r>
        <w:rPr>
          <w:sz w:val="24"/>
        </w:rPr>
        <w:t>atstovas</w:t>
      </w:r>
      <w:r>
        <w:rPr>
          <w:spacing w:val="-2"/>
          <w:sz w:val="24"/>
        </w:rPr>
        <w:t xml:space="preserve"> </w:t>
      </w:r>
      <w:r>
        <w:rPr>
          <w:sz w:val="24"/>
        </w:rPr>
        <w:t xml:space="preserve">TAIP/NE </w:t>
      </w:r>
      <w:r>
        <w:rPr>
          <w:spacing w:val="-2"/>
          <w:sz w:val="24"/>
        </w:rPr>
        <w:t>(</w:t>
      </w:r>
      <w:r>
        <w:rPr>
          <w:i/>
          <w:spacing w:val="-2"/>
          <w:sz w:val="24"/>
        </w:rPr>
        <w:t>pabraukti</w:t>
      </w:r>
      <w:r>
        <w:rPr>
          <w:spacing w:val="-2"/>
          <w:sz w:val="24"/>
        </w:rPr>
        <w:t>)</w:t>
      </w:r>
    </w:p>
    <w:p w14:paraId="66C6FF85" w14:textId="77777777" w:rsidR="00A174E4" w:rsidRDefault="00A174E4" w:rsidP="00A174E4">
      <w:pPr>
        <w:pStyle w:val="ListParagraph"/>
        <w:numPr>
          <w:ilvl w:val="1"/>
          <w:numId w:val="3"/>
        </w:numPr>
        <w:tabs>
          <w:tab w:val="left" w:pos="1182"/>
        </w:tabs>
        <w:ind w:left="1182" w:hanging="420"/>
        <w:rPr>
          <w:sz w:val="24"/>
        </w:rPr>
      </w:pPr>
      <w:r>
        <w:rPr>
          <w:sz w:val="24"/>
        </w:rPr>
        <w:t>Pasiūlymą</w:t>
      </w:r>
      <w:r>
        <w:rPr>
          <w:spacing w:val="-4"/>
          <w:sz w:val="24"/>
        </w:rPr>
        <w:t xml:space="preserve"> </w:t>
      </w:r>
      <w:r>
        <w:rPr>
          <w:sz w:val="24"/>
        </w:rPr>
        <w:t>pateikti</w:t>
      </w:r>
      <w:r>
        <w:rPr>
          <w:spacing w:val="-2"/>
          <w:sz w:val="24"/>
        </w:rPr>
        <w:t xml:space="preserve"> </w:t>
      </w:r>
      <w:r>
        <w:rPr>
          <w:spacing w:val="-5"/>
          <w:sz w:val="24"/>
        </w:rPr>
        <w:t>iki</w:t>
      </w:r>
    </w:p>
    <w:p w14:paraId="7B458215" w14:textId="77777777" w:rsidR="00A174E4" w:rsidRDefault="00A174E4" w:rsidP="00A174E4">
      <w:pPr>
        <w:pStyle w:val="ListParagraph"/>
        <w:numPr>
          <w:ilvl w:val="1"/>
          <w:numId w:val="3"/>
        </w:numPr>
        <w:tabs>
          <w:tab w:val="left" w:pos="1182"/>
        </w:tabs>
        <w:ind w:left="1182" w:hanging="420"/>
        <w:rPr>
          <w:sz w:val="24"/>
        </w:rPr>
      </w:pPr>
      <w:r>
        <w:rPr>
          <w:sz w:val="24"/>
        </w:rPr>
        <w:t>Užsakomų</w:t>
      </w:r>
      <w:r>
        <w:rPr>
          <w:spacing w:val="-2"/>
          <w:sz w:val="24"/>
        </w:rPr>
        <w:t xml:space="preserve"> darbų sąrašas.</w:t>
      </w:r>
    </w:p>
    <w:tbl>
      <w:tblPr>
        <w:tblW w:w="0" w:type="auto"/>
        <w:tblInd w:w="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6"/>
        <w:gridCol w:w="3776"/>
        <w:gridCol w:w="3369"/>
        <w:gridCol w:w="2016"/>
      </w:tblGrid>
      <w:tr w:rsidR="00A174E4" w14:paraId="4740AE6A" w14:textId="77777777" w:rsidTr="00A174E4">
        <w:trPr>
          <w:trHeight w:val="828"/>
        </w:trPr>
        <w:tc>
          <w:tcPr>
            <w:tcW w:w="696" w:type="dxa"/>
          </w:tcPr>
          <w:p w14:paraId="349C47A1" w14:textId="77777777" w:rsidR="00A174E4" w:rsidRDefault="00A174E4" w:rsidP="00A174E4">
            <w:pPr>
              <w:pStyle w:val="TableParagraph"/>
              <w:spacing w:before="138"/>
              <w:ind w:left="189" w:right="165" w:hanging="12"/>
              <w:rPr>
                <w:sz w:val="24"/>
              </w:rPr>
            </w:pPr>
            <w:r>
              <w:rPr>
                <w:spacing w:val="-4"/>
                <w:sz w:val="24"/>
              </w:rPr>
              <w:t xml:space="preserve">Eil. </w:t>
            </w:r>
            <w:r>
              <w:rPr>
                <w:spacing w:val="-5"/>
                <w:sz w:val="24"/>
              </w:rPr>
              <w:t>Nr.</w:t>
            </w:r>
          </w:p>
        </w:tc>
        <w:tc>
          <w:tcPr>
            <w:tcW w:w="3776" w:type="dxa"/>
          </w:tcPr>
          <w:p w14:paraId="6A74C9D2" w14:textId="77777777" w:rsidR="00A174E4" w:rsidRDefault="00A174E4" w:rsidP="00A174E4">
            <w:pPr>
              <w:pStyle w:val="TableParagraph"/>
              <w:spacing w:line="275" w:lineRule="exact"/>
              <w:ind w:left="10" w:right="4"/>
              <w:jc w:val="center"/>
              <w:rPr>
                <w:sz w:val="24"/>
              </w:rPr>
            </w:pPr>
            <w:r>
              <w:rPr>
                <w:spacing w:val="-2"/>
                <w:sz w:val="24"/>
              </w:rPr>
              <w:t>Darbų  pavadinimas</w:t>
            </w:r>
          </w:p>
          <w:p w14:paraId="1D6F716E" w14:textId="77777777" w:rsidR="00A174E4" w:rsidRDefault="00A174E4" w:rsidP="00A174E4">
            <w:pPr>
              <w:pStyle w:val="TableParagraph"/>
              <w:spacing w:line="270" w:lineRule="atLeast"/>
              <w:ind w:left="10"/>
              <w:jc w:val="center"/>
              <w:rPr>
                <w:i/>
                <w:sz w:val="24"/>
              </w:rPr>
            </w:pPr>
            <w:r>
              <w:rPr>
                <w:i/>
                <w:sz w:val="24"/>
              </w:rPr>
              <w:t>(pagal</w:t>
            </w:r>
            <w:r>
              <w:rPr>
                <w:i/>
                <w:spacing w:val="-15"/>
                <w:sz w:val="24"/>
              </w:rPr>
              <w:t xml:space="preserve"> </w:t>
            </w:r>
            <w:r>
              <w:rPr>
                <w:i/>
                <w:sz w:val="24"/>
              </w:rPr>
              <w:t>Preliminariąją</w:t>
            </w:r>
            <w:r>
              <w:rPr>
                <w:i/>
                <w:spacing w:val="-15"/>
                <w:sz w:val="24"/>
              </w:rPr>
              <w:t xml:space="preserve"> </w:t>
            </w:r>
            <w:r>
              <w:rPr>
                <w:i/>
                <w:sz w:val="24"/>
              </w:rPr>
              <w:t xml:space="preserve">sutartį/atskirą </w:t>
            </w:r>
            <w:r>
              <w:rPr>
                <w:i/>
                <w:spacing w:val="-2"/>
                <w:sz w:val="24"/>
              </w:rPr>
              <w:t>užsakymą)</w:t>
            </w:r>
          </w:p>
        </w:tc>
        <w:tc>
          <w:tcPr>
            <w:tcW w:w="3369" w:type="dxa"/>
          </w:tcPr>
          <w:p w14:paraId="575F5144" w14:textId="77777777" w:rsidR="00A174E4" w:rsidRDefault="00A174E4" w:rsidP="00A174E4">
            <w:pPr>
              <w:pStyle w:val="TableParagraph"/>
              <w:spacing w:line="276" w:lineRule="exact"/>
              <w:ind w:left="455" w:right="447"/>
              <w:jc w:val="center"/>
              <w:rPr>
                <w:i/>
                <w:sz w:val="24"/>
              </w:rPr>
            </w:pPr>
            <w:r>
              <w:rPr>
                <w:sz w:val="24"/>
              </w:rPr>
              <w:t>Techniniai</w:t>
            </w:r>
            <w:r>
              <w:rPr>
                <w:spacing w:val="-15"/>
                <w:sz w:val="24"/>
              </w:rPr>
              <w:t xml:space="preserve"> </w:t>
            </w:r>
            <w:r>
              <w:rPr>
                <w:sz w:val="24"/>
              </w:rPr>
              <w:t>reikalavimai</w:t>
            </w:r>
            <w:r>
              <w:rPr>
                <w:spacing w:val="-15"/>
                <w:sz w:val="24"/>
              </w:rPr>
              <w:t xml:space="preserve"> </w:t>
            </w:r>
            <w:r>
              <w:rPr>
                <w:i/>
                <w:sz w:val="24"/>
              </w:rPr>
              <w:t xml:space="preserve">(pagal Preliminariąją sutartį/atskirą </w:t>
            </w:r>
            <w:r>
              <w:rPr>
                <w:i/>
                <w:spacing w:val="-2"/>
                <w:sz w:val="24"/>
              </w:rPr>
              <w:t>užsakymą)</w:t>
            </w:r>
          </w:p>
        </w:tc>
        <w:tc>
          <w:tcPr>
            <w:tcW w:w="2016" w:type="dxa"/>
          </w:tcPr>
          <w:p w14:paraId="7EBD8267" w14:textId="159AB51A" w:rsidR="00A174E4" w:rsidRDefault="00601525" w:rsidP="00A174E4">
            <w:pPr>
              <w:pStyle w:val="TableParagraph"/>
              <w:spacing w:before="138"/>
              <w:ind w:left="561" w:right="426" w:hanging="130"/>
              <w:rPr>
                <w:sz w:val="24"/>
              </w:rPr>
            </w:pPr>
            <w:r>
              <w:rPr>
                <w:spacing w:val="-2"/>
                <w:sz w:val="24"/>
              </w:rPr>
              <w:t xml:space="preserve">  </w:t>
            </w:r>
            <w:r w:rsidR="00A174E4">
              <w:rPr>
                <w:spacing w:val="-2"/>
                <w:sz w:val="24"/>
              </w:rPr>
              <w:t>Kiekis</w:t>
            </w:r>
            <w:r>
              <w:rPr>
                <w:spacing w:val="-2"/>
                <w:sz w:val="24"/>
              </w:rPr>
              <w:t>, mato</w:t>
            </w:r>
            <w:r w:rsidR="00A174E4">
              <w:rPr>
                <w:spacing w:val="-2"/>
                <w:sz w:val="24"/>
              </w:rPr>
              <w:t xml:space="preserve"> </w:t>
            </w:r>
            <w:r w:rsidR="00A174E4">
              <w:rPr>
                <w:spacing w:val="-4"/>
                <w:sz w:val="24"/>
              </w:rPr>
              <w:t>vnt.</w:t>
            </w:r>
          </w:p>
        </w:tc>
      </w:tr>
      <w:tr w:rsidR="00A174E4" w14:paraId="1A0D5296" w14:textId="77777777" w:rsidTr="00A174E4">
        <w:trPr>
          <w:trHeight w:val="275"/>
        </w:trPr>
        <w:tc>
          <w:tcPr>
            <w:tcW w:w="696" w:type="dxa"/>
          </w:tcPr>
          <w:p w14:paraId="1770023C" w14:textId="77777777" w:rsidR="00A174E4" w:rsidRDefault="00A174E4" w:rsidP="00A174E4">
            <w:pPr>
              <w:pStyle w:val="TableParagraph"/>
              <w:spacing w:line="256" w:lineRule="exact"/>
              <w:ind w:left="9"/>
              <w:jc w:val="center"/>
              <w:rPr>
                <w:sz w:val="24"/>
              </w:rPr>
            </w:pPr>
            <w:r>
              <w:rPr>
                <w:spacing w:val="-10"/>
                <w:sz w:val="24"/>
              </w:rPr>
              <w:t>1</w:t>
            </w:r>
          </w:p>
        </w:tc>
        <w:tc>
          <w:tcPr>
            <w:tcW w:w="3776" w:type="dxa"/>
          </w:tcPr>
          <w:p w14:paraId="3F127696" w14:textId="77777777" w:rsidR="00A174E4" w:rsidRDefault="00A174E4" w:rsidP="00A174E4">
            <w:pPr>
              <w:pStyle w:val="TableParagraph"/>
              <w:rPr>
                <w:sz w:val="20"/>
              </w:rPr>
            </w:pPr>
          </w:p>
        </w:tc>
        <w:tc>
          <w:tcPr>
            <w:tcW w:w="3369" w:type="dxa"/>
          </w:tcPr>
          <w:p w14:paraId="425C3A93" w14:textId="77777777" w:rsidR="00A174E4" w:rsidRDefault="00A174E4" w:rsidP="00A174E4">
            <w:pPr>
              <w:pStyle w:val="TableParagraph"/>
              <w:rPr>
                <w:sz w:val="20"/>
              </w:rPr>
            </w:pPr>
          </w:p>
        </w:tc>
        <w:tc>
          <w:tcPr>
            <w:tcW w:w="2016" w:type="dxa"/>
          </w:tcPr>
          <w:p w14:paraId="673FEA53" w14:textId="77777777" w:rsidR="00A174E4" w:rsidRDefault="00A174E4" w:rsidP="00A174E4">
            <w:pPr>
              <w:pStyle w:val="TableParagraph"/>
              <w:rPr>
                <w:sz w:val="20"/>
              </w:rPr>
            </w:pPr>
          </w:p>
        </w:tc>
      </w:tr>
      <w:tr w:rsidR="00A174E4" w14:paraId="55B0288E" w14:textId="77777777" w:rsidTr="00A174E4">
        <w:trPr>
          <w:trHeight w:val="278"/>
        </w:trPr>
        <w:tc>
          <w:tcPr>
            <w:tcW w:w="696" w:type="dxa"/>
          </w:tcPr>
          <w:p w14:paraId="36F5E1A5" w14:textId="77777777" w:rsidR="00A174E4" w:rsidRDefault="00A174E4" w:rsidP="00A174E4">
            <w:pPr>
              <w:pStyle w:val="TableParagraph"/>
              <w:spacing w:line="258" w:lineRule="exact"/>
              <w:ind w:left="9"/>
              <w:jc w:val="center"/>
              <w:rPr>
                <w:sz w:val="24"/>
              </w:rPr>
            </w:pPr>
            <w:r>
              <w:rPr>
                <w:spacing w:val="-5"/>
                <w:sz w:val="24"/>
              </w:rPr>
              <w:t>..</w:t>
            </w:r>
          </w:p>
        </w:tc>
        <w:tc>
          <w:tcPr>
            <w:tcW w:w="3776" w:type="dxa"/>
          </w:tcPr>
          <w:p w14:paraId="11DE3C7A" w14:textId="77777777" w:rsidR="00A174E4" w:rsidRDefault="00A174E4" w:rsidP="00A174E4">
            <w:pPr>
              <w:pStyle w:val="TableParagraph"/>
              <w:rPr>
                <w:sz w:val="20"/>
              </w:rPr>
            </w:pPr>
          </w:p>
        </w:tc>
        <w:tc>
          <w:tcPr>
            <w:tcW w:w="3369" w:type="dxa"/>
          </w:tcPr>
          <w:p w14:paraId="15C2DD61" w14:textId="77777777" w:rsidR="00A174E4" w:rsidRDefault="00A174E4" w:rsidP="00A174E4">
            <w:pPr>
              <w:pStyle w:val="TableParagraph"/>
              <w:rPr>
                <w:sz w:val="20"/>
              </w:rPr>
            </w:pPr>
          </w:p>
        </w:tc>
        <w:tc>
          <w:tcPr>
            <w:tcW w:w="2016" w:type="dxa"/>
          </w:tcPr>
          <w:p w14:paraId="6FB38988" w14:textId="77777777" w:rsidR="00A174E4" w:rsidRDefault="00A174E4" w:rsidP="00A174E4">
            <w:pPr>
              <w:pStyle w:val="TableParagraph"/>
              <w:rPr>
                <w:sz w:val="20"/>
              </w:rPr>
            </w:pPr>
          </w:p>
        </w:tc>
      </w:tr>
    </w:tbl>
    <w:p w14:paraId="6210BD0E" w14:textId="77777777" w:rsidR="00A174E4" w:rsidRDefault="00A174E4" w:rsidP="00A174E4">
      <w:pPr>
        <w:pStyle w:val="ListParagraph"/>
        <w:numPr>
          <w:ilvl w:val="1"/>
          <w:numId w:val="3"/>
        </w:numPr>
        <w:tabs>
          <w:tab w:val="left" w:pos="1181"/>
        </w:tabs>
        <w:ind w:left="1181" w:hanging="419"/>
        <w:rPr>
          <w:sz w:val="24"/>
        </w:rPr>
      </w:pPr>
      <w:r>
        <w:rPr>
          <w:sz w:val="24"/>
        </w:rPr>
        <w:t>Dėl</w:t>
      </w:r>
      <w:r>
        <w:rPr>
          <w:spacing w:val="-3"/>
          <w:sz w:val="24"/>
        </w:rPr>
        <w:t xml:space="preserve"> </w:t>
      </w:r>
      <w:r>
        <w:rPr>
          <w:sz w:val="24"/>
        </w:rPr>
        <w:t>montavimo</w:t>
      </w:r>
      <w:r>
        <w:rPr>
          <w:spacing w:val="-2"/>
          <w:sz w:val="24"/>
        </w:rPr>
        <w:t xml:space="preserve"> </w:t>
      </w:r>
      <w:r>
        <w:rPr>
          <w:sz w:val="24"/>
        </w:rPr>
        <w:t>vietos</w:t>
      </w:r>
      <w:r>
        <w:rPr>
          <w:spacing w:val="-3"/>
          <w:sz w:val="24"/>
        </w:rPr>
        <w:t xml:space="preserve"> </w:t>
      </w:r>
      <w:r>
        <w:rPr>
          <w:sz w:val="24"/>
        </w:rPr>
        <w:t>apžiūros</w:t>
      </w:r>
      <w:r>
        <w:rPr>
          <w:spacing w:val="-3"/>
          <w:sz w:val="24"/>
        </w:rPr>
        <w:t xml:space="preserve"> </w:t>
      </w:r>
      <w:r>
        <w:rPr>
          <w:sz w:val="24"/>
        </w:rPr>
        <w:t>kreiptis</w:t>
      </w:r>
      <w:r>
        <w:rPr>
          <w:spacing w:val="-3"/>
          <w:sz w:val="24"/>
        </w:rPr>
        <w:t xml:space="preserve"> </w:t>
      </w:r>
      <w:r>
        <w:rPr>
          <w:spacing w:val="-2"/>
          <w:sz w:val="24"/>
        </w:rPr>
        <w:t>tel.:</w:t>
      </w:r>
    </w:p>
    <w:p w14:paraId="3731AA63" w14:textId="77777777" w:rsidR="00A174E4" w:rsidRDefault="00A174E4" w:rsidP="00A174E4">
      <w:pPr>
        <w:pStyle w:val="Heading2"/>
        <w:numPr>
          <w:ilvl w:val="0"/>
          <w:numId w:val="3"/>
        </w:numPr>
        <w:tabs>
          <w:tab w:val="left" w:pos="1002"/>
          <w:tab w:val="left" w:pos="4049"/>
        </w:tabs>
      </w:pPr>
      <w:r>
        <w:t xml:space="preserve">Tiekėjo </w:t>
      </w:r>
      <w:r>
        <w:rPr>
          <w:b w:val="0"/>
          <w:u w:val="single"/>
        </w:rPr>
        <w:tab/>
      </w:r>
      <w:r>
        <w:rPr>
          <w:spacing w:val="-2"/>
        </w:rPr>
        <w:t>pasiūlymas.</w:t>
      </w:r>
    </w:p>
    <w:p w14:paraId="07626BD0" w14:textId="77777777" w:rsidR="00A174E4" w:rsidRDefault="00A174E4" w:rsidP="00A174E4">
      <w:pPr>
        <w:spacing w:before="1" w:line="206" w:lineRule="exact"/>
        <w:ind w:left="2473"/>
        <w:rPr>
          <w:i/>
          <w:sz w:val="18"/>
        </w:rPr>
      </w:pPr>
      <w:r>
        <w:rPr>
          <w:i/>
          <w:spacing w:val="-2"/>
          <w:sz w:val="18"/>
        </w:rPr>
        <w:t>pavadinimas</w:t>
      </w:r>
    </w:p>
    <w:p w14:paraId="65CEC7DA" w14:textId="77777777" w:rsidR="00A174E4" w:rsidRDefault="00A174E4" w:rsidP="00A174E4">
      <w:pPr>
        <w:pStyle w:val="BodyText"/>
        <w:ind w:left="762"/>
        <w:jc w:val="left"/>
        <w:rPr>
          <w:b/>
        </w:rPr>
      </w:pPr>
      <w:r>
        <w:t>Nurodyti</w:t>
      </w:r>
      <w:r>
        <w:rPr>
          <w:spacing w:val="-2"/>
        </w:rPr>
        <w:t xml:space="preserve"> </w:t>
      </w:r>
      <w:r>
        <w:t>ar</w:t>
      </w:r>
      <w:r>
        <w:rPr>
          <w:spacing w:val="-4"/>
        </w:rPr>
        <w:t xml:space="preserve"> </w:t>
      </w:r>
      <w:r>
        <w:t>Europos</w:t>
      </w:r>
      <w:r>
        <w:rPr>
          <w:spacing w:val="-5"/>
        </w:rPr>
        <w:t xml:space="preserve"> </w:t>
      </w:r>
      <w:r>
        <w:t>bendrajame</w:t>
      </w:r>
      <w:r>
        <w:rPr>
          <w:spacing w:val="-5"/>
        </w:rPr>
        <w:t xml:space="preserve"> </w:t>
      </w:r>
      <w:r>
        <w:t>viešųjų</w:t>
      </w:r>
      <w:r>
        <w:rPr>
          <w:spacing w:val="-4"/>
        </w:rPr>
        <w:t xml:space="preserve"> </w:t>
      </w:r>
      <w:r>
        <w:t>pirkimų</w:t>
      </w:r>
      <w:r>
        <w:rPr>
          <w:spacing w:val="-2"/>
        </w:rPr>
        <w:t xml:space="preserve"> </w:t>
      </w:r>
      <w:r>
        <w:t>dokumente</w:t>
      </w:r>
      <w:r>
        <w:rPr>
          <w:spacing w:val="-5"/>
        </w:rPr>
        <w:t xml:space="preserve"> </w:t>
      </w:r>
      <w:r>
        <w:t>nurodyta</w:t>
      </w:r>
      <w:r>
        <w:rPr>
          <w:spacing w:val="-5"/>
        </w:rPr>
        <w:t xml:space="preserve"> </w:t>
      </w:r>
      <w:r>
        <w:t>informacija,</w:t>
      </w:r>
      <w:r>
        <w:rPr>
          <w:spacing w:val="-4"/>
        </w:rPr>
        <w:t xml:space="preserve"> </w:t>
      </w:r>
      <w:r>
        <w:t>kuri</w:t>
      </w:r>
      <w:r>
        <w:rPr>
          <w:spacing w:val="-4"/>
        </w:rPr>
        <w:t xml:space="preserve"> </w:t>
      </w:r>
      <w:r>
        <w:t xml:space="preserve">pateikta perkančiajai organizacijai, teikiant pasiūlymą dėl preliminariosios sutarties sudarymo, yra nepasikeitusi/ pasikeitusi: </w:t>
      </w:r>
      <w:r>
        <w:rPr>
          <w:noProof/>
          <w:spacing w:val="17"/>
          <w:position w:val="-3"/>
          <w:lang w:val="en-US"/>
        </w:rPr>
        <w:drawing>
          <wp:inline distT="0" distB="0" distL="0" distR="0" wp14:anchorId="5339EAE3" wp14:editId="6FF4E685">
            <wp:extent cx="155448" cy="155448"/>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8" cstate="print"/>
                    <a:stretch>
                      <a:fillRect/>
                    </a:stretch>
                  </pic:blipFill>
                  <pic:spPr>
                    <a:xfrm>
                      <a:off x="0" y="0"/>
                      <a:ext cx="155448" cy="155448"/>
                    </a:xfrm>
                    <a:prstGeom prst="rect">
                      <a:avLst/>
                    </a:prstGeom>
                  </pic:spPr>
                </pic:pic>
              </a:graphicData>
            </a:graphic>
          </wp:inline>
        </w:drawing>
      </w:r>
      <w:r>
        <w:rPr>
          <w:spacing w:val="14"/>
        </w:rPr>
        <w:t xml:space="preserve"> </w:t>
      </w:r>
      <w:r>
        <w:rPr>
          <w:b/>
        </w:rPr>
        <w:t>- nepasikeitusi</w:t>
      </w:r>
      <w:r>
        <w:rPr>
          <w:b/>
          <w:spacing w:val="80"/>
        </w:rPr>
        <w:t xml:space="preserve"> </w:t>
      </w:r>
      <w:r>
        <w:rPr>
          <w:b/>
          <w:noProof/>
          <w:spacing w:val="13"/>
          <w:position w:val="-3"/>
          <w:lang w:val="en-US"/>
        </w:rPr>
        <w:drawing>
          <wp:inline distT="0" distB="0" distL="0" distR="0" wp14:anchorId="213C7747" wp14:editId="27B8951E">
            <wp:extent cx="155752" cy="155448"/>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9" cstate="print"/>
                    <a:stretch>
                      <a:fillRect/>
                    </a:stretch>
                  </pic:blipFill>
                  <pic:spPr>
                    <a:xfrm>
                      <a:off x="0" y="0"/>
                      <a:ext cx="155752" cy="155448"/>
                    </a:xfrm>
                    <a:prstGeom prst="rect">
                      <a:avLst/>
                    </a:prstGeom>
                  </pic:spPr>
                </pic:pic>
              </a:graphicData>
            </a:graphic>
          </wp:inline>
        </w:drawing>
      </w:r>
      <w:r>
        <w:rPr>
          <w:spacing w:val="13"/>
        </w:rPr>
        <w:t xml:space="preserve"> </w:t>
      </w:r>
      <w:r>
        <w:rPr>
          <w:b/>
        </w:rPr>
        <w:t>- pasikeitusi</w:t>
      </w:r>
    </w:p>
    <w:p w14:paraId="48D5E65D" w14:textId="77777777" w:rsidR="00A174E4" w:rsidRDefault="00A174E4" w:rsidP="00A174E4">
      <w:pPr>
        <w:pStyle w:val="ListParagraph"/>
        <w:numPr>
          <w:ilvl w:val="0"/>
          <w:numId w:val="2"/>
        </w:numPr>
        <w:tabs>
          <w:tab w:val="left" w:pos="940"/>
        </w:tabs>
        <w:spacing w:before="239"/>
        <w:ind w:left="940" w:hanging="178"/>
        <w:rPr>
          <w:sz w:val="24"/>
        </w:rPr>
      </w:pPr>
      <w:r>
        <w:rPr>
          <w:sz w:val="24"/>
        </w:rPr>
        <w:t>Siūlome šią įrangą ir jos montavimo darbus</w:t>
      </w:r>
      <w:r>
        <w:rPr>
          <w:spacing w:val="-2"/>
          <w:sz w:val="24"/>
        </w:rPr>
        <w:t>.</w:t>
      </w:r>
    </w:p>
    <w:tbl>
      <w:tblPr>
        <w:tblW w:w="0" w:type="auto"/>
        <w:tblInd w:w="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1"/>
        <w:gridCol w:w="1776"/>
        <w:gridCol w:w="1701"/>
        <w:gridCol w:w="2518"/>
        <w:gridCol w:w="1134"/>
        <w:gridCol w:w="1134"/>
        <w:gridCol w:w="1134"/>
      </w:tblGrid>
      <w:tr w:rsidR="005276D3" w14:paraId="6A4EB1D6" w14:textId="5F42DD39" w:rsidTr="006C5DD3">
        <w:trPr>
          <w:trHeight w:val="827"/>
        </w:trPr>
        <w:tc>
          <w:tcPr>
            <w:tcW w:w="571" w:type="dxa"/>
          </w:tcPr>
          <w:p w14:paraId="50F35467" w14:textId="77777777" w:rsidR="005276D3" w:rsidRDefault="005276D3" w:rsidP="00A174E4">
            <w:pPr>
              <w:pStyle w:val="TableParagraph"/>
              <w:spacing w:before="135"/>
              <w:ind w:left="122" w:hanging="15"/>
              <w:rPr>
                <w:b/>
                <w:i/>
                <w:sz w:val="24"/>
              </w:rPr>
            </w:pPr>
            <w:r>
              <w:rPr>
                <w:b/>
                <w:i/>
                <w:spacing w:val="-4"/>
                <w:sz w:val="24"/>
              </w:rPr>
              <w:t xml:space="preserve">Eil. </w:t>
            </w:r>
            <w:r>
              <w:rPr>
                <w:b/>
                <w:i/>
                <w:spacing w:val="-5"/>
                <w:sz w:val="24"/>
              </w:rPr>
              <w:t>Nr.</w:t>
            </w:r>
          </w:p>
        </w:tc>
        <w:tc>
          <w:tcPr>
            <w:tcW w:w="1776" w:type="dxa"/>
          </w:tcPr>
          <w:p w14:paraId="21F9CC5C" w14:textId="643B33DC" w:rsidR="005276D3" w:rsidRDefault="005276D3" w:rsidP="006A6085">
            <w:pPr>
              <w:pStyle w:val="TableParagraph"/>
              <w:spacing w:before="135"/>
              <w:ind w:left="261"/>
              <w:rPr>
                <w:b/>
                <w:i/>
                <w:sz w:val="24"/>
              </w:rPr>
            </w:pPr>
            <w:r>
              <w:rPr>
                <w:b/>
                <w:i/>
                <w:spacing w:val="-2"/>
                <w:sz w:val="24"/>
              </w:rPr>
              <w:t>Įrangos pavadinimas</w:t>
            </w:r>
            <w:r w:rsidR="006A6085">
              <w:rPr>
                <w:b/>
                <w:i/>
                <w:spacing w:val="-2"/>
                <w:sz w:val="24"/>
              </w:rPr>
              <w:t>, montavimo medžiagos ir darbai</w:t>
            </w:r>
            <w:r w:rsidR="00086C5D">
              <w:rPr>
                <w:b/>
                <w:i/>
                <w:spacing w:val="-2"/>
                <w:sz w:val="24"/>
              </w:rPr>
              <w:t xml:space="preserve"> bei kt. pagal pi</w:t>
            </w:r>
            <w:r w:rsidR="007B4EBF">
              <w:rPr>
                <w:b/>
                <w:i/>
                <w:spacing w:val="-2"/>
                <w:sz w:val="24"/>
              </w:rPr>
              <w:t>rkimo dokumentus</w:t>
            </w:r>
            <w:r w:rsidR="00086C5D">
              <w:rPr>
                <w:b/>
                <w:i/>
                <w:spacing w:val="-2"/>
                <w:sz w:val="24"/>
              </w:rPr>
              <w:t xml:space="preserve"> </w:t>
            </w:r>
            <w:r w:rsidR="00FF5FB9">
              <w:rPr>
                <w:b/>
                <w:i/>
                <w:spacing w:val="-2"/>
                <w:sz w:val="24"/>
              </w:rPr>
              <w:t>ir tiekėjo pasiūlymą</w:t>
            </w:r>
          </w:p>
        </w:tc>
        <w:tc>
          <w:tcPr>
            <w:tcW w:w="1701" w:type="dxa"/>
          </w:tcPr>
          <w:p w14:paraId="0721B034" w14:textId="77777777" w:rsidR="005276D3" w:rsidRDefault="005276D3" w:rsidP="00A174E4">
            <w:pPr>
              <w:pStyle w:val="TableParagraph"/>
              <w:ind w:left="470" w:firstLine="48"/>
              <w:rPr>
                <w:b/>
                <w:i/>
                <w:sz w:val="24"/>
              </w:rPr>
            </w:pPr>
            <w:r>
              <w:rPr>
                <w:b/>
                <w:i/>
                <w:spacing w:val="-2"/>
                <w:sz w:val="24"/>
              </w:rPr>
              <w:t>Įrangos modelis</w:t>
            </w:r>
          </w:p>
        </w:tc>
        <w:tc>
          <w:tcPr>
            <w:tcW w:w="2518" w:type="dxa"/>
          </w:tcPr>
          <w:p w14:paraId="32717902" w14:textId="77777777" w:rsidR="005276D3" w:rsidRDefault="005276D3" w:rsidP="00A174E4">
            <w:pPr>
              <w:pStyle w:val="TableParagraph"/>
              <w:spacing w:line="275" w:lineRule="exact"/>
              <w:ind w:left="12"/>
              <w:jc w:val="center"/>
              <w:rPr>
                <w:b/>
                <w:i/>
                <w:sz w:val="24"/>
              </w:rPr>
            </w:pPr>
            <w:r>
              <w:rPr>
                <w:b/>
                <w:i/>
                <w:sz w:val="24"/>
              </w:rPr>
              <w:t>Techniniai</w:t>
            </w:r>
            <w:r>
              <w:rPr>
                <w:b/>
                <w:i/>
                <w:spacing w:val="-2"/>
                <w:sz w:val="24"/>
              </w:rPr>
              <w:t xml:space="preserve"> reikalavimai</w:t>
            </w:r>
          </w:p>
          <w:p w14:paraId="463C0B75" w14:textId="77777777" w:rsidR="005276D3" w:rsidRDefault="005276D3" w:rsidP="00A174E4">
            <w:pPr>
              <w:pStyle w:val="TableParagraph"/>
              <w:spacing w:line="270" w:lineRule="atLeast"/>
              <w:ind w:left="12"/>
              <w:jc w:val="center"/>
              <w:rPr>
                <w:i/>
                <w:sz w:val="24"/>
              </w:rPr>
            </w:pPr>
            <w:r>
              <w:rPr>
                <w:i/>
                <w:sz w:val="24"/>
              </w:rPr>
              <w:t>(pagal</w:t>
            </w:r>
            <w:r>
              <w:rPr>
                <w:i/>
                <w:spacing w:val="-15"/>
                <w:sz w:val="24"/>
              </w:rPr>
              <w:t xml:space="preserve"> </w:t>
            </w:r>
            <w:r>
              <w:rPr>
                <w:i/>
                <w:sz w:val="24"/>
              </w:rPr>
              <w:t>Preliminariąją</w:t>
            </w:r>
            <w:r>
              <w:rPr>
                <w:i/>
                <w:spacing w:val="-15"/>
                <w:sz w:val="24"/>
              </w:rPr>
              <w:t xml:space="preserve"> </w:t>
            </w:r>
            <w:r>
              <w:rPr>
                <w:i/>
                <w:sz w:val="24"/>
              </w:rPr>
              <w:t>sutartį/ atskirą užsakymą)</w:t>
            </w:r>
          </w:p>
        </w:tc>
        <w:tc>
          <w:tcPr>
            <w:tcW w:w="1134" w:type="dxa"/>
          </w:tcPr>
          <w:p w14:paraId="08905728" w14:textId="4E41711D" w:rsidR="005276D3" w:rsidRDefault="005276D3" w:rsidP="00A174E4">
            <w:pPr>
              <w:pStyle w:val="TableParagraph"/>
              <w:spacing w:before="135"/>
              <w:ind w:left="332" w:right="190" w:hanging="125"/>
              <w:rPr>
                <w:b/>
                <w:i/>
                <w:sz w:val="24"/>
              </w:rPr>
            </w:pPr>
            <w:r>
              <w:rPr>
                <w:b/>
                <w:i/>
                <w:spacing w:val="-2"/>
                <w:sz w:val="24"/>
              </w:rPr>
              <w:t>Kiekis</w:t>
            </w:r>
            <w:r w:rsidR="00FF5FB9">
              <w:rPr>
                <w:b/>
                <w:i/>
                <w:spacing w:val="-2"/>
                <w:sz w:val="24"/>
              </w:rPr>
              <w:t>,</w:t>
            </w:r>
            <w:r>
              <w:rPr>
                <w:b/>
                <w:i/>
                <w:spacing w:val="-2"/>
                <w:sz w:val="24"/>
              </w:rPr>
              <w:t xml:space="preserve"> </w:t>
            </w:r>
            <w:r w:rsidR="00B62463">
              <w:rPr>
                <w:b/>
                <w:i/>
                <w:spacing w:val="-2"/>
                <w:sz w:val="24"/>
              </w:rPr>
              <w:t xml:space="preserve">mato </w:t>
            </w:r>
            <w:r>
              <w:rPr>
                <w:b/>
                <w:i/>
                <w:spacing w:val="-4"/>
                <w:sz w:val="24"/>
              </w:rPr>
              <w:t>vnt.</w:t>
            </w:r>
          </w:p>
        </w:tc>
        <w:tc>
          <w:tcPr>
            <w:tcW w:w="1134" w:type="dxa"/>
          </w:tcPr>
          <w:p w14:paraId="246C503B" w14:textId="0574C42E" w:rsidR="005276D3" w:rsidRDefault="00B62463" w:rsidP="00A174E4">
            <w:pPr>
              <w:pStyle w:val="TableParagraph"/>
              <w:spacing w:line="276" w:lineRule="exact"/>
              <w:ind w:left="141" w:right="131" w:hanging="1"/>
              <w:jc w:val="center"/>
              <w:rPr>
                <w:b/>
                <w:i/>
                <w:sz w:val="16"/>
              </w:rPr>
            </w:pPr>
            <w:r>
              <w:rPr>
                <w:b/>
                <w:i/>
                <w:sz w:val="24"/>
              </w:rPr>
              <w:t xml:space="preserve">Vieno mato </w:t>
            </w:r>
            <w:r w:rsidR="000C2A0D">
              <w:rPr>
                <w:b/>
                <w:i/>
                <w:sz w:val="24"/>
              </w:rPr>
              <w:t>vieneto į</w:t>
            </w:r>
            <w:r w:rsidR="005276D3">
              <w:rPr>
                <w:b/>
                <w:i/>
                <w:sz w:val="24"/>
              </w:rPr>
              <w:t>kainis Eur</w:t>
            </w:r>
            <w:r w:rsidR="005276D3">
              <w:rPr>
                <w:b/>
                <w:i/>
                <w:spacing w:val="-15"/>
                <w:sz w:val="24"/>
              </w:rPr>
              <w:t xml:space="preserve"> </w:t>
            </w:r>
            <w:r w:rsidR="005276D3">
              <w:rPr>
                <w:b/>
                <w:i/>
                <w:sz w:val="24"/>
              </w:rPr>
              <w:t xml:space="preserve">be </w:t>
            </w:r>
            <w:r w:rsidR="005276D3">
              <w:rPr>
                <w:b/>
                <w:i/>
                <w:spacing w:val="-4"/>
                <w:sz w:val="24"/>
              </w:rPr>
              <w:t>PVM</w:t>
            </w:r>
            <w:r w:rsidR="005276D3">
              <w:rPr>
                <w:b/>
                <w:i/>
                <w:spacing w:val="-4"/>
                <w:position w:val="8"/>
                <w:sz w:val="16"/>
              </w:rPr>
              <w:t>1</w:t>
            </w:r>
          </w:p>
        </w:tc>
        <w:tc>
          <w:tcPr>
            <w:tcW w:w="1134" w:type="dxa"/>
          </w:tcPr>
          <w:p w14:paraId="232DC0EB" w14:textId="2EC0F240" w:rsidR="005276D3" w:rsidRDefault="005276D3" w:rsidP="00A174E4">
            <w:pPr>
              <w:pStyle w:val="TableParagraph"/>
              <w:spacing w:line="276" w:lineRule="exact"/>
              <w:ind w:left="141" w:right="131" w:hanging="1"/>
              <w:jc w:val="center"/>
              <w:rPr>
                <w:b/>
                <w:i/>
                <w:sz w:val="24"/>
              </w:rPr>
            </w:pPr>
            <w:r>
              <w:rPr>
                <w:b/>
                <w:i/>
                <w:sz w:val="24"/>
              </w:rPr>
              <w:t>Kaina Eur be PVM</w:t>
            </w:r>
          </w:p>
        </w:tc>
      </w:tr>
      <w:tr w:rsidR="005276D3" w14:paraId="526D7C10" w14:textId="2D76C6CE" w:rsidTr="006C5DD3">
        <w:trPr>
          <w:trHeight w:val="438"/>
        </w:trPr>
        <w:tc>
          <w:tcPr>
            <w:tcW w:w="571" w:type="dxa"/>
          </w:tcPr>
          <w:p w14:paraId="680946BE" w14:textId="77777777" w:rsidR="005276D3" w:rsidRDefault="005276D3" w:rsidP="00A174E4">
            <w:pPr>
              <w:pStyle w:val="TableParagraph"/>
              <w:spacing w:line="275" w:lineRule="exact"/>
              <w:ind w:left="7"/>
              <w:jc w:val="center"/>
              <w:rPr>
                <w:sz w:val="24"/>
              </w:rPr>
            </w:pPr>
            <w:r>
              <w:rPr>
                <w:spacing w:val="-5"/>
                <w:sz w:val="24"/>
              </w:rPr>
              <w:t>1.</w:t>
            </w:r>
          </w:p>
        </w:tc>
        <w:tc>
          <w:tcPr>
            <w:tcW w:w="1776" w:type="dxa"/>
          </w:tcPr>
          <w:p w14:paraId="46EBC55C" w14:textId="77777777" w:rsidR="005276D3" w:rsidRDefault="005276D3" w:rsidP="00A174E4">
            <w:pPr>
              <w:pStyle w:val="TableParagraph"/>
              <w:spacing w:before="80"/>
              <w:ind w:left="9" w:right="2"/>
              <w:jc w:val="center"/>
              <w:rPr>
                <w:sz w:val="24"/>
              </w:rPr>
            </w:pPr>
            <w:r>
              <w:rPr>
                <w:spacing w:val="-5"/>
                <w:sz w:val="24"/>
              </w:rPr>
              <w:t>...</w:t>
            </w:r>
          </w:p>
        </w:tc>
        <w:tc>
          <w:tcPr>
            <w:tcW w:w="1701" w:type="dxa"/>
          </w:tcPr>
          <w:p w14:paraId="5DFF2832" w14:textId="77777777" w:rsidR="005276D3" w:rsidRDefault="005276D3" w:rsidP="00A174E4">
            <w:pPr>
              <w:pStyle w:val="TableParagraph"/>
              <w:spacing w:before="80"/>
              <w:ind w:left="11"/>
              <w:jc w:val="center"/>
              <w:rPr>
                <w:i/>
                <w:sz w:val="24"/>
              </w:rPr>
            </w:pPr>
            <w:r>
              <w:rPr>
                <w:i/>
                <w:spacing w:val="-5"/>
                <w:sz w:val="24"/>
              </w:rPr>
              <w:t>...</w:t>
            </w:r>
          </w:p>
        </w:tc>
        <w:tc>
          <w:tcPr>
            <w:tcW w:w="2518" w:type="dxa"/>
          </w:tcPr>
          <w:p w14:paraId="20B5F4D6" w14:textId="77777777" w:rsidR="005276D3" w:rsidRDefault="005276D3" w:rsidP="00A174E4">
            <w:pPr>
              <w:pStyle w:val="TableParagraph"/>
              <w:spacing w:before="80"/>
              <w:ind w:left="12" w:right="2"/>
              <w:jc w:val="center"/>
              <w:rPr>
                <w:i/>
                <w:sz w:val="24"/>
              </w:rPr>
            </w:pPr>
            <w:r>
              <w:rPr>
                <w:i/>
                <w:spacing w:val="-5"/>
                <w:sz w:val="24"/>
              </w:rPr>
              <w:t>...</w:t>
            </w:r>
          </w:p>
        </w:tc>
        <w:tc>
          <w:tcPr>
            <w:tcW w:w="1134" w:type="dxa"/>
          </w:tcPr>
          <w:p w14:paraId="7F7E7414" w14:textId="77777777" w:rsidR="005276D3" w:rsidRDefault="005276D3" w:rsidP="00A174E4">
            <w:pPr>
              <w:pStyle w:val="TableParagraph"/>
              <w:spacing w:before="80"/>
              <w:ind w:left="13" w:right="2"/>
              <w:jc w:val="center"/>
              <w:rPr>
                <w:i/>
                <w:sz w:val="24"/>
              </w:rPr>
            </w:pPr>
            <w:r>
              <w:rPr>
                <w:i/>
                <w:spacing w:val="-5"/>
                <w:sz w:val="24"/>
              </w:rPr>
              <w:t>..</w:t>
            </w:r>
          </w:p>
        </w:tc>
        <w:tc>
          <w:tcPr>
            <w:tcW w:w="1134" w:type="dxa"/>
          </w:tcPr>
          <w:p w14:paraId="31382844" w14:textId="77777777" w:rsidR="005276D3" w:rsidRDefault="005276D3" w:rsidP="00A174E4">
            <w:pPr>
              <w:pStyle w:val="TableParagraph"/>
              <w:spacing w:before="80"/>
              <w:ind w:left="506"/>
              <w:rPr>
                <w:i/>
                <w:sz w:val="24"/>
              </w:rPr>
            </w:pPr>
            <w:r>
              <w:rPr>
                <w:i/>
                <w:spacing w:val="-5"/>
                <w:sz w:val="24"/>
              </w:rPr>
              <w:t>..</w:t>
            </w:r>
          </w:p>
        </w:tc>
        <w:tc>
          <w:tcPr>
            <w:tcW w:w="1134" w:type="dxa"/>
          </w:tcPr>
          <w:p w14:paraId="40B5A2C7" w14:textId="77777777" w:rsidR="005276D3" w:rsidRDefault="005276D3" w:rsidP="00A174E4">
            <w:pPr>
              <w:pStyle w:val="TableParagraph"/>
              <w:spacing w:before="80"/>
              <w:ind w:left="506"/>
              <w:rPr>
                <w:i/>
                <w:spacing w:val="-5"/>
                <w:sz w:val="24"/>
              </w:rPr>
            </w:pPr>
          </w:p>
        </w:tc>
      </w:tr>
      <w:tr w:rsidR="005276D3" w14:paraId="6D8DDCC4" w14:textId="55075A6F" w:rsidTr="006C5DD3">
        <w:trPr>
          <w:trHeight w:val="525"/>
        </w:trPr>
        <w:tc>
          <w:tcPr>
            <w:tcW w:w="571" w:type="dxa"/>
          </w:tcPr>
          <w:p w14:paraId="4D3D56F7" w14:textId="77777777" w:rsidR="005276D3" w:rsidRDefault="005276D3" w:rsidP="00A174E4">
            <w:pPr>
              <w:pStyle w:val="TableParagraph"/>
              <w:spacing w:before="123"/>
              <w:ind w:left="7"/>
              <w:jc w:val="center"/>
              <w:rPr>
                <w:sz w:val="24"/>
              </w:rPr>
            </w:pPr>
            <w:r>
              <w:rPr>
                <w:spacing w:val="-5"/>
                <w:sz w:val="24"/>
              </w:rPr>
              <w:t>...</w:t>
            </w:r>
          </w:p>
        </w:tc>
        <w:tc>
          <w:tcPr>
            <w:tcW w:w="1776" w:type="dxa"/>
          </w:tcPr>
          <w:p w14:paraId="453E23D0" w14:textId="77777777" w:rsidR="005276D3" w:rsidRDefault="005276D3" w:rsidP="00A174E4">
            <w:pPr>
              <w:pStyle w:val="TableParagraph"/>
              <w:spacing w:before="123"/>
              <w:ind w:left="9"/>
              <w:jc w:val="center"/>
              <w:rPr>
                <w:sz w:val="24"/>
              </w:rPr>
            </w:pPr>
            <w:r>
              <w:rPr>
                <w:spacing w:val="-4"/>
                <w:sz w:val="24"/>
              </w:rPr>
              <w:t>....</w:t>
            </w:r>
          </w:p>
        </w:tc>
        <w:tc>
          <w:tcPr>
            <w:tcW w:w="1701" w:type="dxa"/>
          </w:tcPr>
          <w:p w14:paraId="7BF0B37B" w14:textId="77777777" w:rsidR="005276D3" w:rsidRDefault="005276D3" w:rsidP="00A174E4">
            <w:pPr>
              <w:pStyle w:val="TableParagraph"/>
              <w:spacing w:before="123"/>
              <w:ind w:left="11"/>
              <w:jc w:val="center"/>
              <w:rPr>
                <w:sz w:val="24"/>
              </w:rPr>
            </w:pPr>
            <w:r>
              <w:rPr>
                <w:spacing w:val="-5"/>
                <w:sz w:val="24"/>
              </w:rPr>
              <w:t>...</w:t>
            </w:r>
          </w:p>
        </w:tc>
        <w:tc>
          <w:tcPr>
            <w:tcW w:w="2518" w:type="dxa"/>
          </w:tcPr>
          <w:p w14:paraId="5C227C7A" w14:textId="77777777" w:rsidR="005276D3" w:rsidRDefault="005276D3" w:rsidP="00A174E4">
            <w:pPr>
              <w:pStyle w:val="TableParagraph"/>
              <w:spacing w:before="123"/>
              <w:ind w:left="12" w:right="2"/>
              <w:jc w:val="center"/>
              <w:rPr>
                <w:sz w:val="24"/>
              </w:rPr>
            </w:pPr>
            <w:r>
              <w:rPr>
                <w:spacing w:val="-5"/>
                <w:sz w:val="24"/>
              </w:rPr>
              <w:t>...</w:t>
            </w:r>
          </w:p>
        </w:tc>
        <w:tc>
          <w:tcPr>
            <w:tcW w:w="1134" w:type="dxa"/>
          </w:tcPr>
          <w:p w14:paraId="320E4BD5" w14:textId="77777777" w:rsidR="005276D3" w:rsidRDefault="005276D3" w:rsidP="00A174E4">
            <w:pPr>
              <w:pStyle w:val="TableParagraph"/>
              <w:spacing w:before="123"/>
              <w:ind w:left="13"/>
              <w:jc w:val="center"/>
              <w:rPr>
                <w:sz w:val="24"/>
              </w:rPr>
            </w:pPr>
            <w:r>
              <w:rPr>
                <w:spacing w:val="-5"/>
                <w:sz w:val="24"/>
              </w:rPr>
              <w:t>...</w:t>
            </w:r>
          </w:p>
        </w:tc>
        <w:tc>
          <w:tcPr>
            <w:tcW w:w="1134" w:type="dxa"/>
          </w:tcPr>
          <w:p w14:paraId="697FF95A" w14:textId="77777777" w:rsidR="005276D3" w:rsidRDefault="005276D3" w:rsidP="00A174E4">
            <w:pPr>
              <w:pStyle w:val="TableParagraph"/>
              <w:spacing w:before="123"/>
              <w:ind w:left="474"/>
              <w:rPr>
                <w:sz w:val="24"/>
              </w:rPr>
            </w:pPr>
            <w:r>
              <w:rPr>
                <w:spacing w:val="-5"/>
                <w:sz w:val="24"/>
              </w:rPr>
              <w:t>...</w:t>
            </w:r>
          </w:p>
        </w:tc>
        <w:tc>
          <w:tcPr>
            <w:tcW w:w="1134" w:type="dxa"/>
          </w:tcPr>
          <w:p w14:paraId="16253DC0" w14:textId="77777777" w:rsidR="005276D3" w:rsidRDefault="005276D3" w:rsidP="00A174E4">
            <w:pPr>
              <w:pStyle w:val="TableParagraph"/>
              <w:spacing w:before="123"/>
              <w:ind w:left="474"/>
              <w:rPr>
                <w:spacing w:val="-5"/>
                <w:sz w:val="24"/>
              </w:rPr>
            </w:pPr>
          </w:p>
        </w:tc>
      </w:tr>
      <w:tr w:rsidR="005276D3" w14:paraId="44975A54" w14:textId="03971C9A" w:rsidTr="0018066D">
        <w:trPr>
          <w:trHeight w:val="327"/>
        </w:trPr>
        <w:tc>
          <w:tcPr>
            <w:tcW w:w="8834" w:type="dxa"/>
            <w:gridSpan w:val="6"/>
          </w:tcPr>
          <w:p w14:paraId="16292C5B" w14:textId="1F27B035" w:rsidR="005276D3" w:rsidRDefault="005276D3" w:rsidP="00E33C46">
            <w:pPr>
              <w:pStyle w:val="TableParagraph"/>
              <w:ind w:right="280"/>
              <w:jc w:val="right"/>
            </w:pPr>
            <w:r>
              <w:rPr>
                <w:sz w:val="24"/>
              </w:rPr>
              <w:t>Viso</w:t>
            </w:r>
            <w:r w:rsidR="000C2A0D">
              <w:rPr>
                <w:sz w:val="24"/>
              </w:rPr>
              <w:t xml:space="preserve"> kaina</w:t>
            </w:r>
            <w:r w:rsidR="00222707">
              <w:rPr>
                <w:sz w:val="24"/>
              </w:rPr>
              <w:t xml:space="preserve"> Eur</w:t>
            </w:r>
            <w:r>
              <w:rPr>
                <w:spacing w:val="-15"/>
                <w:sz w:val="24"/>
              </w:rPr>
              <w:t xml:space="preserve"> </w:t>
            </w:r>
            <w:r>
              <w:rPr>
                <w:sz w:val="24"/>
              </w:rPr>
              <w:t xml:space="preserve">be </w:t>
            </w:r>
            <w:r>
              <w:rPr>
                <w:spacing w:val="-4"/>
                <w:sz w:val="24"/>
              </w:rPr>
              <w:t>PVM</w:t>
            </w:r>
          </w:p>
        </w:tc>
        <w:tc>
          <w:tcPr>
            <w:tcW w:w="1134" w:type="dxa"/>
          </w:tcPr>
          <w:p w14:paraId="5730E1BD" w14:textId="77777777" w:rsidR="005276D3" w:rsidRDefault="005276D3" w:rsidP="00A174E4">
            <w:pPr>
              <w:pStyle w:val="TableParagraph"/>
            </w:pPr>
          </w:p>
        </w:tc>
      </w:tr>
      <w:tr w:rsidR="005276D3" w14:paraId="2A827E83" w14:textId="77777777" w:rsidTr="0018066D">
        <w:trPr>
          <w:trHeight w:val="275"/>
        </w:trPr>
        <w:tc>
          <w:tcPr>
            <w:tcW w:w="8834" w:type="dxa"/>
            <w:gridSpan w:val="6"/>
          </w:tcPr>
          <w:p w14:paraId="335C9AE9" w14:textId="24522B81" w:rsidR="005276D3" w:rsidRDefault="003955A6" w:rsidP="00E33C46">
            <w:pPr>
              <w:pStyle w:val="TableParagraph"/>
              <w:ind w:right="280"/>
              <w:jc w:val="right"/>
              <w:rPr>
                <w:sz w:val="24"/>
              </w:rPr>
            </w:pPr>
            <w:r>
              <w:rPr>
                <w:sz w:val="24"/>
              </w:rPr>
              <w:t>PVM</w:t>
            </w:r>
          </w:p>
        </w:tc>
        <w:tc>
          <w:tcPr>
            <w:tcW w:w="1134" w:type="dxa"/>
          </w:tcPr>
          <w:p w14:paraId="02AFBA16" w14:textId="77777777" w:rsidR="005276D3" w:rsidRDefault="005276D3" w:rsidP="00A174E4">
            <w:pPr>
              <w:pStyle w:val="TableParagraph"/>
            </w:pPr>
          </w:p>
        </w:tc>
      </w:tr>
      <w:tr w:rsidR="005276D3" w14:paraId="485B4573" w14:textId="77777777" w:rsidTr="0018066D">
        <w:trPr>
          <w:trHeight w:val="407"/>
        </w:trPr>
        <w:tc>
          <w:tcPr>
            <w:tcW w:w="8834" w:type="dxa"/>
            <w:gridSpan w:val="6"/>
          </w:tcPr>
          <w:p w14:paraId="734F0803" w14:textId="7153AA4F" w:rsidR="005276D3" w:rsidRDefault="005276D3" w:rsidP="00E33C46">
            <w:pPr>
              <w:pStyle w:val="TableParagraph"/>
              <w:ind w:right="280"/>
              <w:jc w:val="right"/>
              <w:rPr>
                <w:sz w:val="24"/>
              </w:rPr>
            </w:pPr>
            <w:r>
              <w:rPr>
                <w:sz w:val="24"/>
              </w:rPr>
              <w:t>Viso</w:t>
            </w:r>
            <w:r>
              <w:rPr>
                <w:spacing w:val="-15"/>
                <w:sz w:val="24"/>
              </w:rPr>
              <w:t xml:space="preserve"> </w:t>
            </w:r>
            <w:r w:rsidR="000C2A0D">
              <w:rPr>
                <w:spacing w:val="-15"/>
                <w:sz w:val="24"/>
              </w:rPr>
              <w:t xml:space="preserve">kaina </w:t>
            </w:r>
            <w:r w:rsidR="00222707">
              <w:rPr>
                <w:spacing w:val="-15"/>
                <w:sz w:val="24"/>
              </w:rPr>
              <w:t xml:space="preserve">Eur </w:t>
            </w:r>
            <w:r>
              <w:rPr>
                <w:sz w:val="24"/>
              </w:rPr>
              <w:t xml:space="preserve">su </w:t>
            </w:r>
            <w:r>
              <w:rPr>
                <w:spacing w:val="-4"/>
                <w:sz w:val="24"/>
              </w:rPr>
              <w:t>PVM</w:t>
            </w:r>
          </w:p>
        </w:tc>
        <w:tc>
          <w:tcPr>
            <w:tcW w:w="1134" w:type="dxa"/>
          </w:tcPr>
          <w:p w14:paraId="39F35D9E" w14:textId="77777777" w:rsidR="005276D3" w:rsidRDefault="005276D3" w:rsidP="00A174E4">
            <w:pPr>
              <w:pStyle w:val="TableParagraph"/>
            </w:pPr>
          </w:p>
        </w:tc>
      </w:tr>
    </w:tbl>
    <w:p w14:paraId="07BCA2BE" w14:textId="77777777" w:rsidR="0015359F" w:rsidRPr="00BE289D" w:rsidRDefault="00A174E4" w:rsidP="00FF5FB9">
      <w:pPr>
        <w:pStyle w:val="BodyText"/>
        <w:spacing w:before="150"/>
        <w:ind w:left="0"/>
        <w:jc w:val="left"/>
        <w:rPr>
          <w:rFonts w:ascii="Calibri" w:hAnsi="Calibri"/>
          <w:position w:val="5"/>
          <w:sz w:val="2"/>
          <w:szCs w:val="2"/>
        </w:rPr>
      </w:pPr>
      <w:r>
        <w:rPr>
          <w:noProof/>
          <w:lang w:val="en-US"/>
        </w:rPr>
        <mc:AlternateContent>
          <mc:Choice Requires="wps">
            <w:drawing>
              <wp:anchor distT="0" distB="0" distL="0" distR="0" simplePos="0" relativeHeight="251660288" behindDoc="1" locked="0" layoutInCell="1" allowOverlap="1" wp14:anchorId="6F3D6DD2" wp14:editId="22AB0DE6">
                <wp:simplePos x="0" y="0"/>
                <wp:positionH relativeFrom="page">
                  <wp:posOffset>1080820</wp:posOffset>
                </wp:positionH>
                <wp:positionV relativeFrom="paragraph">
                  <wp:posOffset>257125</wp:posOffset>
                </wp:positionV>
                <wp:extent cx="1829435" cy="9525"/>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w:pict>
              <v:shape w14:anchorId="6E8E2E57" id="Graphic 13" o:spid="_x0000_s1026" style="position:absolute;margin-left:85.1pt;margin-top:20.25pt;width:144.05pt;height:.75pt;z-index:-251656192;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" path="m1829054,l,,,9143r1829054,l1829054,xe" fillcolor="black" stroked="f">
                <v:path arrowok="t"/>
                <w10:wrap type="topAndBottom" anchorx="page"/>
              </v:shape>
            </w:pict>
          </mc:Fallback>
        </mc:AlternateContent>
      </w:r>
      <w:r w:rsidR="00FF5FB9">
        <w:rPr>
          <w:rFonts w:ascii="Calibri" w:hAnsi="Calibri"/>
          <w:position w:val="5"/>
          <w:sz w:val="12"/>
        </w:rPr>
        <w:t xml:space="preserve">                      </w:t>
      </w:r>
    </w:p>
    <w:p w14:paraId="2F887571" w14:textId="5E596252" w:rsidR="00A174E4" w:rsidRDefault="00A273D1" w:rsidP="009F0CAD">
      <w:pPr>
        <w:pStyle w:val="BodyText"/>
        <w:spacing w:before="150"/>
        <w:ind w:left="567"/>
        <w:jc w:val="left"/>
        <w:rPr>
          <w:rFonts w:ascii="Calibri"/>
          <w:i/>
          <w:sz w:val="18"/>
        </w:rPr>
      </w:pPr>
      <w:r>
        <w:rPr>
          <w:rFonts w:ascii="Calibri" w:hAnsi="Calibri"/>
          <w:position w:val="5"/>
          <w:sz w:val="12"/>
        </w:rPr>
        <w:t xml:space="preserve">   </w:t>
      </w:r>
      <w:r w:rsidR="00FF5FB9">
        <w:rPr>
          <w:rFonts w:ascii="Calibri" w:hAnsi="Calibri"/>
          <w:position w:val="5"/>
          <w:sz w:val="12"/>
        </w:rPr>
        <w:t xml:space="preserve"> </w:t>
      </w:r>
      <w:r w:rsidR="00A174E4">
        <w:rPr>
          <w:rFonts w:ascii="Calibri" w:hAnsi="Calibri"/>
          <w:position w:val="5"/>
          <w:sz w:val="12"/>
        </w:rPr>
        <w:t>1</w:t>
      </w:r>
      <w:r w:rsidR="00A174E4">
        <w:rPr>
          <w:rFonts w:ascii="Calibri" w:hAnsi="Calibri"/>
          <w:spacing w:val="7"/>
          <w:position w:val="5"/>
          <w:sz w:val="12"/>
        </w:rPr>
        <w:t xml:space="preserve"> </w:t>
      </w:r>
      <w:r w:rsidR="00A174E4" w:rsidRPr="001A78FF">
        <w:rPr>
          <w:rFonts w:ascii="Calibri" w:hAnsi="Calibri"/>
          <w:i/>
          <w:color w:val="000000"/>
          <w:sz w:val="18"/>
        </w:rPr>
        <w:t>Tiekėjo</w:t>
      </w:r>
      <w:r w:rsidR="00A174E4" w:rsidRPr="001A78FF">
        <w:rPr>
          <w:rFonts w:ascii="Calibri" w:hAnsi="Calibri"/>
          <w:i/>
          <w:color w:val="000000"/>
          <w:spacing w:val="-4"/>
          <w:sz w:val="18"/>
        </w:rPr>
        <w:t xml:space="preserve"> </w:t>
      </w:r>
      <w:r w:rsidR="00A174E4" w:rsidRPr="001A78FF">
        <w:rPr>
          <w:rFonts w:ascii="Calibri" w:hAnsi="Calibri"/>
          <w:i/>
          <w:color w:val="000000"/>
          <w:sz w:val="18"/>
        </w:rPr>
        <w:t>pateikto</w:t>
      </w:r>
      <w:r w:rsidR="00A174E4" w:rsidRPr="001A78FF">
        <w:rPr>
          <w:rFonts w:ascii="Calibri" w:hAnsi="Calibri"/>
          <w:i/>
          <w:color w:val="000000"/>
          <w:spacing w:val="-3"/>
          <w:sz w:val="18"/>
        </w:rPr>
        <w:t xml:space="preserve"> </w:t>
      </w:r>
      <w:r w:rsidR="00A174E4" w:rsidRPr="001A78FF">
        <w:rPr>
          <w:rFonts w:ascii="Calibri" w:hAnsi="Calibri"/>
          <w:i/>
          <w:color w:val="000000"/>
          <w:sz w:val="18"/>
        </w:rPr>
        <w:t>galutinio</w:t>
      </w:r>
      <w:r w:rsidR="00A174E4" w:rsidRPr="001A78FF">
        <w:rPr>
          <w:rFonts w:ascii="Calibri" w:hAnsi="Calibri"/>
          <w:i/>
          <w:color w:val="000000"/>
          <w:spacing w:val="-5"/>
          <w:sz w:val="18"/>
        </w:rPr>
        <w:t xml:space="preserve"> </w:t>
      </w:r>
      <w:r w:rsidR="00A174E4" w:rsidRPr="001A78FF">
        <w:rPr>
          <w:rFonts w:ascii="Calibri" w:hAnsi="Calibri"/>
          <w:i/>
          <w:color w:val="000000"/>
          <w:sz w:val="18"/>
        </w:rPr>
        <w:t>pasiūlymo</w:t>
      </w:r>
      <w:r w:rsidR="00A174E4" w:rsidRPr="001A78FF">
        <w:rPr>
          <w:rFonts w:ascii="Calibri" w:hAnsi="Calibri"/>
          <w:i/>
          <w:color w:val="000000"/>
          <w:spacing w:val="-4"/>
          <w:sz w:val="18"/>
        </w:rPr>
        <w:t xml:space="preserve"> </w:t>
      </w:r>
      <w:r w:rsidR="00D335F6">
        <w:rPr>
          <w:rFonts w:ascii="Calibri" w:hAnsi="Calibri"/>
          <w:i/>
          <w:color w:val="000000"/>
          <w:spacing w:val="-4"/>
          <w:sz w:val="18"/>
        </w:rPr>
        <w:t xml:space="preserve">įkainiai </w:t>
      </w:r>
      <w:r w:rsidR="00A174E4" w:rsidRPr="001A78FF">
        <w:rPr>
          <w:rFonts w:ascii="Calibri" w:hAnsi="Calibri"/>
          <w:i/>
          <w:color w:val="000000"/>
          <w:spacing w:val="-2"/>
          <w:sz w:val="18"/>
        </w:rPr>
        <w:t xml:space="preserve"> </w:t>
      </w:r>
      <w:r w:rsidR="00A174E4" w:rsidRPr="001A78FF">
        <w:rPr>
          <w:rFonts w:ascii="Calibri" w:hAnsi="Calibri"/>
          <w:i/>
          <w:color w:val="000000"/>
          <w:sz w:val="18"/>
        </w:rPr>
        <w:t>negali</w:t>
      </w:r>
      <w:r w:rsidR="00A174E4" w:rsidRPr="001A78FF">
        <w:rPr>
          <w:rFonts w:ascii="Calibri" w:hAnsi="Calibri"/>
          <w:i/>
          <w:color w:val="000000"/>
          <w:spacing w:val="-4"/>
          <w:sz w:val="18"/>
        </w:rPr>
        <w:t xml:space="preserve"> </w:t>
      </w:r>
      <w:r w:rsidR="00A174E4" w:rsidRPr="001A78FF">
        <w:rPr>
          <w:rFonts w:ascii="Calibri" w:hAnsi="Calibri"/>
          <w:i/>
          <w:color w:val="000000"/>
          <w:sz w:val="18"/>
        </w:rPr>
        <w:t>būti</w:t>
      </w:r>
      <w:r w:rsidR="00A174E4" w:rsidRPr="001A78FF">
        <w:rPr>
          <w:rFonts w:ascii="Calibri" w:hAnsi="Calibri"/>
          <w:i/>
          <w:color w:val="000000"/>
          <w:spacing w:val="-3"/>
          <w:sz w:val="18"/>
        </w:rPr>
        <w:t xml:space="preserve"> </w:t>
      </w:r>
      <w:r w:rsidR="00A174E4" w:rsidRPr="001A78FF">
        <w:rPr>
          <w:rFonts w:ascii="Calibri" w:hAnsi="Calibri"/>
          <w:i/>
          <w:color w:val="000000"/>
          <w:sz w:val="18"/>
        </w:rPr>
        <w:t>didesn</w:t>
      </w:r>
      <w:r w:rsidR="00E07C89">
        <w:rPr>
          <w:rFonts w:ascii="Calibri" w:hAnsi="Calibri"/>
          <w:i/>
          <w:color w:val="000000"/>
          <w:sz w:val="18"/>
        </w:rPr>
        <w:t>i</w:t>
      </w:r>
      <w:r w:rsidR="00A174E4" w:rsidRPr="001A78FF">
        <w:rPr>
          <w:rFonts w:ascii="Calibri" w:hAnsi="Calibri"/>
          <w:i/>
          <w:color w:val="000000"/>
          <w:sz w:val="18"/>
        </w:rPr>
        <w:t>,</w:t>
      </w:r>
      <w:r w:rsidR="00A174E4" w:rsidRPr="001A78FF">
        <w:rPr>
          <w:rFonts w:ascii="Calibri" w:hAnsi="Calibri"/>
          <w:i/>
          <w:color w:val="000000"/>
          <w:spacing w:val="-4"/>
          <w:sz w:val="18"/>
        </w:rPr>
        <w:t xml:space="preserve"> </w:t>
      </w:r>
      <w:r w:rsidR="00A174E4" w:rsidRPr="001A78FF">
        <w:rPr>
          <w:rFonts w:ascii="Calibri" w:hAnsi="Calibri"/>
          <w:i/>
          <w:color w:val="000000"/>
          <w:sz w:val="18"/>
        </w:rPr>
        <w:t>nei</w:t>
      </w:r>
      <w:r w:rsidR="00A174E4" w:rsidRPr="001A78FF">
        <w:rPr>
          <w:rFonts w:ascii="Calibri" w:hAnsi="Calibri"/>
          <w:i/>
          <w:color w:val="000000"/>
          <w:spacing w:val="-6"/>
          <w:sz w:val="18"/>
        </w:rPr>
        <w:t xml:space="preserve"> </w:t>
      </w:r>
      <w:r w:rsidR="00A174E4" w:rsidRPr="001A78FF">
        <w:rPr>
          <w:rFonts w:ascii="Calibri" w:hAnsi="Calibri"/>
          <w:i/>
          <w:color w:val="000000"/>
          <w:sz w:val="18"/>
        </w:rPr>
        <w:t>teikiant</w:t>
      </w:r>
      <w:r w:rsidR="00A174E4" w:rsidRPr="001A78FF">
        <w:rPr>
          <w:rFonts w:ascii="Calibri" w:hAnsi="Calibri"/>
          <w:i/>
          <w:color w:val="000000"/>
          <w:spacing w:val="-2"/>
          <w:sz w:val="18"/>
        </w:rPr>
        <w:t xml:space="preserve"> </w:t>
      </w:r>
      <w:r w:rsidR="00A174E4" w:rsidRPr="001A78FF">
        <w:rPr>
          <w:rFonts w:ascii="Calibri" w:hAnsi="Calibri"/>
          <w:i/>
          <w:color w:val="000000"/>
          <w:sz w:val="18"/>
        </w:rPr>
        <w:t>pasiūlymą</w:t>
      </w:r>
      <w:r w:rsidR="00A174E4" w:rsidRPr="001A78FF">
        <w:rPr>
          <w:rFonts w:ascii="Calibri" w:hAnsi="Calibri"/>
          <w:i/>
          <w:color w:val="000000"/>
          <w:spacing w:val="-2"/>
          <w:sz w:val="18"/>
        </w:rPr>
        <w:t xml:space="preserve"> </w:t>
      </w:r>
      <w:r w:rsidR="00A174E4" w:rsidRPr="001A78FF">
        <w:rPr>
          <w:rFonts w:ascii="Calibri" w:hAnsi="Calibri"/>
          <w:i/>
          <w:color w:val="000000"/>
          <w:sz w:val="18"/>
        </w:rPr>
        <w:t>konkretiems darbams</w:t>
      </w:r>
      <w:r w:rsidR="00BE289D">
        <w:rPr>
          <w:rFonts w:ascii="Calibri" w:hAnsi="Calibri"/>
          <w:i/>
          <w:color w:val="000000"/>
          <w:spacing w:val="-3"/>
          <w:sz w:val="18"/>
        </w:rPr>
        <w:t>, prekėms</w:t>
      </w:r>
      <w:r w:rsidR="009F0CAD">
        <w:rPr>
          <w:rFonts w:ascii="Calibri" w:hAnsi="Calibri"/>
          <w:i/>
          <w:color w:val="000000"/>
          <w:spacing w:val="-3"/>
          <w:sz w:val="18"/>
        </w:rPr>
        <w:t xml:space="preserve">, medžiagoms </w:t>
      </w:r>
      <w:r w:rsidR="00A174E4" w:rsidRPr="001A78FF">
        <w:rPr>
          <w:rFonts w:ascii="Calibri" w:hAnsi="Calibri"/>
          <w:i/>
          <w:color w:val="000000"/>
          <w:sz w:val="18"/>
        </w:rPr>
        <w:t>dėl</w:t>
      </w:r>
      <w:r w:rsidR="00A174E4" w:rsidRPr="001A78FF">
        <w:rPr>
          <w:rFonts w:ascii="Calibri" w:hAnsi="Calibri"/>
          <w:i/>
          <w:color w:val="000000"/>
          <w:spacing w:val="-2"/>
          <w:sz w:val="18"/>
        </w:rPr>
        <w:t xml:space="preserve"> </w:t>
      </w:r>
      <w:r w:rsidR="009F0CAD">
        <w:rPr>
          <w:rFonts w:ascii="Calibri" w:hAnsi="Calibri"/>
          <w:i/>
          <w:color w:val="000000"/>
          <w:spacing w:val="-2"/>
          <w:sz w:val="18"/>
        </w:rPr>
        <w:t xml:space="preserve">    </w:t>
      </w:r>
      <w:r w:rsidR="00A174E4" w:rsidRPr="001A78FF">
        <w:rPr>
          <w:rFonts w:ascii="Calibri" w:hAnsi="Calibri"/>
          <w:i/>
          <w:color w:val="000000"/>
          <w:spacing w:val="-2"/>
          <w:sz w:val="18"/>
        </w:rPr>
        <w:t>preliminariosios</w:t>
      </w:r>
      <w:r w:rsidR="009F0CAD">
        <w:rPr>
          <w:rFonts w:ascii="Calibri" w:hAnsi="Calibri"/>
          <w:i/>
          <w:color w:val="000000"/>
          <w:spacing w:val="-2"/>
          <w:sz w:val="18"/>
        </w:rPr>
        <w:t xml:space="preserve"> </w:t>
      </w:r>
      <w:r w:rsidR="00A174E4" w:rsidRPr="001A78FF">
        <w:rPr>
          <w:rFonts w:ascii="Calibri"/>
          <w:i/>
          <w:color w:val="000000"/>
          <w:sz w:val="18"/>
        </w:rPr>
        <w:t>sutarties</w:t>
      </w:r>
      <w:r w:rsidR="00A174E4" w:rsidRPr="001A78FF">
        <w:rPr>
          <w:rFonts w:ascii="Calibri"/>
          <w:i/>
          <w:color w:val="000000"/>
          <w:spacing w:val="-5"/>
          <w:sz w:val="18"/>
        </w:rPr>
        <w:t xml:space="preserve"> </w:t>
      </w:r>
      <w:r w:rsidR="00A174E4" w:rsidRPr="001A78FF">
        <w:rPr>
          <w:rFonts w:ascii="Calibri"/>
          <w:i/>
          <w:color w:val="000000"/>
          <w:spacing w:val="-2"/>
          <w:sz w:val="18"/>
        </w:rPr>
        <w:t>sudarymo.</w:t>
      </w:r>
    </w:p>
    <w:p w14:paraId="210E2DDE" w14:textId="77777777" w:rsidR="00A174E4" w:rsidRDefault="00A174E4" w:rsidP="00A174E4">
      <w:pPr>
        <w:rPr>
          <w:rFonts w:ascii="Calibri"/>
          <w:sz w:val="18"/>
        </w:rPr>
        <w:sectPr w:rsidR="00A174E4" w:rsidSect="009567CF">
          <w:pgSz w:w="11910" w:h="16850"/>
          <w:pgMar w:top="142" w:right="300" w:bottom="280" w:left="940" w:header="567" w:footer="567" w:gutter="0"/>
          <w:cols w:space="1296"/>
        </w:sectPr>
      </w:pPr>
    </w:p>
    <w:p w14:paraId="381DA053" w14:textId="77777777" w:rsidR="00A174E4" w:rsidRDefault="00A174E4" w:rsidP="00A174E4">
      <w:pPr>
        <w:pStyle w:val="BodyText"/>
        <w:ind w:left="0"/>
        <w:jc w:val="left"/>
        <w:rPr>
          <w:rFonts w:ascii="Calibri"/>
          <w:i/>
          <w:sz w:val="20"/>
        </w:rPr>
      </w:pPr>
    </w:p>
    <w:p w14:paraId="639C62B9" w14:textId="77777777" w:rsidR="00A174E4" w:rsidRDefault="00A174E4" w:rsidP="00A174E4">
      <w:pPr>
        <w:pStyle w:val="BodyText"/>
        <w:spacing w:before="78" w:after="1"/>
        <w:ind w:left="0"/>
        <w:jc w:val="left"/>
        <w:rPr>
          <w:rFonts w:ascii="Calibri"/>
          <w:i/>
          <w:sz w:val="20"/>
        </w:rPr>
      </w:pPr>
    </w:p>
    <w:tbl>
      <w:tblPr>
        <w:tblW w:w="0" w:type="auto"/>
        <w:tblInd w:w="661" w:type="dxa"/>
        <w:tblLayout w:type="fixed"/>
        <w:tblCellMar>
          <w:left w:w="0" w:type="dxa"/>
          <w:right w:w="0" w:type="dxa"/>
        </w:tblCellMar>
        <w:tblLook w:val="01E0" w:firstRow="1" w:lastRow="1" w:firstColumn="1" w:lastColumn="1" w:noHBand="0" w:noVBand="0"/>
      </w:tblPr>
      <w:tblGrid>
        <w:gridCol w:w="3545"/>
        <w:gridCol w:w="425"/>
        <w:gridCol w:w="2127"/>
        <w:gridCol w:w="483"/>
        <w:gridCol w:w="3203"/>
      </w:tblGrid>
      <w:tr w:rsidR="00A174E4" w14:paraId="6D6EF47C" w14:textId="77777777" w:rsidTr="00A174E4">
        <w:trPr>
          <w:trHeight w:val="560"/>
        </w:trPr>
        <w:tc>
          <w:tcPr>
            <w:tcW w:w="3545" w:type="dxa"/>
            <w:tcBorders>
              <w:top w:val="single" w:sz="4" w:space="0" w:color="000000"/>
            </w:tcBorders>
          </w:tcPr>
          <w:p w14:paraId="0184337E" w14:textId="77777777" w:rsidR="00A174E4" w:rsidRDefault="00A174E4" w:rsidP="00A174E4">
            <w:pPr>
              <w:pStyle w:val="TableParagraph"/>
              <w:spacing w:before="1"/>
              <w:ind w:left="1" w:right="2"/>
              <w:jc w:val="center"/>
              <w:rPr>
                <w:sz w:val="24"/>
              </w:rPr>
            </w:pPr>
            <w:r>
              <w:rPr>
                <w:sz w:val="24"/>
              </w:rPr>
              <w:t>(Tiekėjo</w:t>
            </w:r>
            <w:r>
              <w:rPr>
                <w:spacing w:val="-3"/>
                <w:sz w:val="24"/>
              </w:rPr>
              <w:t xml:space="preserve"> </w:t>
            </w:r>
            <w:r>
              <w:rPr>
                <w:sz w:val="24"/>
              </w:rPr>
              <w:t>arba</w:t>
            </w:r>
            <w:r>
              <w:rPr>
                <w:spacing w:val="-2"/>
                <w:sz w:val="24"/>
              </w:rPr>
              <w:t xml:space="preserve"> </w:t>
            </w:r>
            <w:r>
              <w:rPr>
                <w:sz w:val="24"/>
              </w:rPr>
              <w:t>jo</w:t>
            </w:r>
            <w:r>
              <w:rPr>
                <w:spacing w:val="-1"/>
                <w:sz w:val="24"/>
              </w:rPr>
              <w:t xml:space="preserve"> </w:t>
            </w:r>
            <w:r>
              <w:rPr>
                <w:sz w:val="24"/>
              </w:rPr>
              <w:t>įgalioto</w:t>
            </w:r>
            <w:r>
              <w:rPr>
                <w:spacing w:val="-1"/>
                <w:sz w:val="24"/>
              </w:rPr>
              <w:t xml:space="preserve"> </w:t>
            </w:r>
            <w:r>
              <w:rPr>
                <w:spacing w:val="-2"/>
                <w:sz w:val="24"/>
              </w:rPr>
              <w:t>asmens</w:t>
            </w:r>
          </w:p>
          <w:p w14:paraId="47B82BE9" w14:textId="77777777" w:rsidR="00A174E4" w:rsidRDefault="00A174E4" w:rsidP="00A174E4">
            <w:pPr>
              <w:pStyle w:val="TableParagraph"/>
              <w:spacing w:before="7" w:line="256" w:lineRule="exact"/>
              <w:ind w:right="2"/>
              <w:jc w:val="center"/>
              <w:rPr>
                <w:sz w:val="24"/>
              </w:rPr>
            </w:pPr>
            <w:r>
              <w:rPr>
                <w:sz w:val="24"/>
              </w:rPr>
              <w:t>pareigų</w:t>
            </w:r>
            <w:r>
              <w:rPr>
                <w:spacing w:val="-4"/>
                <w:sz w:val="24"/>
              </w:rPr>
              <w:t xml:space="preserve"> </w:t>
            </w:r>
            <w:r>
              <w:rPr>
                <w:spacing w:val="-2"/>
                <w:sz w:val="24"/>
              </w:rPr>
              <w:t>pavadinimas)</w:t>
            </w:r>
          </w:p>
        </w:tc>
        <w:tc>
          <w:tcPr>
            <w:tcW w:w="425" w:type="dxa"/>
          </w:tcPr>
          <w:p w14:paraId="7F7959E4" w14:textId="77777777" w:rsidR="00A174E4" w:rsidRDefault="00A174E4" w:rsidP="00A174E4">
            <w:pPr>
              <w:pStyle w:val="TableParagraph"/>
              <w:rPr>
                <w:sz w:val="24"/>
              </w:rPr>
            </w:pPr>
          </w:p>
        </w:tc>
        <w:tc>
          <w:tcPr>
            <w:tcW w:w="2127" w:type="dxa"/>
            <w:tcBorders>
              <w:top w:val="single" w:sz="4" w:space="0" w:color="000000"/>
            </w:tcBorders>
          </w:tcPr>
          <w:p w14:paraId="6D7A79BC" w14:textId="77777777" w:rsidR="00A174E4" w:rsidRDefault="00A174E4" w:rsidP="00A174E4">
            <w:pPr>
              <w:pStyle w:val="TableParagraph"/>
              <w:spacing w:before="1"/>
              <w:ind w:left="621"/>
              <w:rPr>
                <w:sz w:val="24"/>
              </w:rPr>
            </w:pPr>
            <w:r>
              <w:rPr>
                <w:spacing w:val="-2"/>
                <w:sz w:val="24"/>
              </w:rPr>
              <w:t>(Parašas)</w:t>
            </w:r>
          </w:p>
        </w:tc>
        <w:tc>
          <w:tcPr>
            <w:tcW w:w="483" w:type="dxa"/>
          </w:tcPr>
          <w:p w14:paraId="0E9D0F85" w14:textId="77777777" w:rsidR="00A174E4" w:rsidRDefault="00A174E4" w:rsidP="00A174E4">
            <w:pPr>
              <w:pStyle w:val="TableParagraph"/>
              <w:rPr>
                <w:sz w:val="24"/>
              </w:rPr>
            </w:pPr>
          </w:p>
        </w:tc>
        <w:tc>
          <w:tcPr>
            <w:tcW w:w="3203" w:type="dxa"/>
            <w:tcBorders>
              <w:top w:val="single" w:sz="4" w:space="0" w:color="000000"/>
            </w:tcBorders>
          </w:tcPr>
          <w:p w14:paraId="3A691C49" w14:textId="77777777" w:rsidR="00A174E4" w:rsidRDefault="00A174E4" w:rsidP="00A174E4">
            <w:pPr>
              <w:pStyle w:val="TableParagraph"/>
              <w:spacing w:before="1"/>
              <w:ind w:left="669"/>
              <w:rPr>
                <w:sz w:val="24"/>
              </w:rPr>
            </w:pPr>
            <w:r>
              <w:rPr>
                <w:sz w:val="24"/>
              </w:rPr>
              <w:t>(Vardas</w:t>
            </w:r>
            <w:r>
              <w:rPr>
                <w:spacing w:val="-3"/>
                <w:sz w:val="24"/>
              </w:rPr>
              <w:t xml:space="preserve"> </w:t>
            </w:r>
            <w:r>
              <w:rPr>
                <w:sz w:val="24"/>
              </w:rPr>
              <w:t>ir</w:t>
            </w:r>
            <w:r>
              <w:rPr>
                <w:spacing w:val="-2"/>
                <w:sz w:val="24"/>
              </w:rPr>
              <w:t xml:space="preserve"> pavardė)</w:t>
            </w:r>
          </w:p>
        </w:tc>
      </w:tr>
    </w:tbl>
    <w:p w14:paraId="54A61C53" w14:textId="34F360CE" w:rsidR="00A174E4" w:rsidRDefault="00A174E4" w:rsidP="00A174E4">
      <w:pPr>
        <w:rPr>
          <w:sz w:val="24"/>
        </w:rPr>
      </w:pPr>
    </w:p>
    <w:p w14:paraId="3F2C4D4C" w14:textId="77777777" w:rsidR="00A174E4" w:rsidRPr="00A174E4" w:rsidRDefault="00A174E4" w:rsidP="00A174E4">
      <w:pPr>
        <w:rPr>
          <w:sz w:val="24"/>
        </w:rPr>
      </w:pPr>
    </w:p>
    <w:p w14:paraId="4BAA61D2" w14:textId="77777777" w:rsidR="00A174E4" w:rsidRPr="00A174E4" w:rsidRDefault="00A174E4" w:rsidP="00A174E4">
      <w:pPr>
        <w:rPr>
          <w:sz w:val="24"/>
        </w:rPr>
      </w:pPr>
    </w:p>
    <w:p w14:paraId="2304F0C5" w14:textId="77777777" w:rsidR="00A174E4" w:rsidRPr="00A174E4" w:rsidRDefault="00A174E4" w:rsidP="00A174E4">
      <w:pPr>
        <w:rPr>
          <w:sz w:val="24"/>
        </w:rPr>
      </w:pPr>
    </w:p>
    <w:p w14:paraId="74DF9AA7" w14:textId="77777777" w:rsidR="00A174E4" w:rsidRPr="00A174E4" w:rsidRDefault="00A174E4" w:rsidP="00A174E4">
      <w:pPr>
        <w:rPr>
          <w:sz w:val="24"/>
        </w:rPr>
      </w:pPr>
    </w:p>
    <w:p w14:paraId="59A04624" w14:textId="77777777" w:rsidR="00A174E4" w:rsidRPr="00A174E4" w:rsidRDefault="00A174E4" w:rsidP="00A174E4">
      <w:pPr>
        <w:rPr>
          <w:sz w:val="24"/>
        </w:rPr>
      </w:pPr>
    </w:p>
    <w:p w14:paraId="155B0496" w14:textId="77777777" w:rsidR="00A174E4" w:rsidRPr="00A174E4" w:rsidRDefault="00A174E4" w:rsidP="00A174E4">
      <w:pPr>
        <w:rPr>
          <w:sz w:val="24"/>
        </w:rPr>
      </w:pPr>
    </w:p>
    <w:p w14:paraId="2239B6F5" w14:textId="77777777" w:rsidR="00A174E4" w:rsidRPr="00A174E4" w:rsidRDefault="00A174E4" w:rsidP="00A174E4">
      <w:pPr>
        <w:rPr>
          <w:sz w:val="24"/>
        </w:rPr>
      </w:pPr>
    </w:p>
    <w:p w14:paraId="19458849" w14:textId="77777777" w:rsidR="00A174E4" w:rsidRPr="00A174E4" w:rsidRDefault="00A174E4" w:rsidP="00A174E4">
      <w:pPr>
        <w:rPr>
          <w:sz w:val="24"/>
        </w:rPr>
      </w:pPr>
    </w:p>
    <w:p w14:paraId="1BFAB04B" w14:textId="77777777" w:rsidR="00A174E4" w:rsidRPr="00A174E4" w:rsidRDefault="00A174E4" w:rsidP="00A174E4">
      <w:pPr>
        <w:rPr>
          <w:sz w:val="24"/>
        </w:rPr>
      </w:pPr>
    </w:p>
    <w:p w14:paraId="721027A2" w14:textId="18BCBC1B" w:rsidR="00A174E4" w:rsidRPr="00A174E4" w:rsidRDefault="00A174E4" w:rsidP="00A174E4">
      <w:pPr>
        <w:tabs>
          <w:tab w:val="left" w:pos="1989"/>
        </w:tabs>
        <w:rPr>
          <w:sz w:val="24"/>
        </w:rPr>
        <w:sectPr w:rsidR="00A174E4" w:rsidRPr="00A174E4">
          <w:pgSz w:w="11910" w:h="16850"/>
          <w:pgMar w:top="820" w:right="300" w:bottom="280" w:left="940" w:header="567" w:footer="567" w:gutter="0"/>
          <w:cols w:space="1296"/>
        </w:sectPr>
      </w:pPr>
    </w:p>
    <w:p w14:paraId="759A56C3" w14:textId="3C6C959E" w:rsidR="001E28BC" w:rsidRDefault="001E28BC" w:rsidP="001E28BC">
      <w:pPr>
        <w:tabs>
          <w:tab w:val="left" w:pos="1080"/>
          <w:tab w:val="left" w:pos="2700"/>
        </w:tabs>
      </w:pPr>
      <w:r>
        <w:lastRenderedPageBreak/>
        <w:tab/>
      </w:r>
    </w:p>
    <w:p w14:paraId="145B7575" w14:textId="77777777" w:rsidR="00DF505D" w:rsidRDefault="00DD3061" w:rsidP="00CC40C8">
      <w:pPr>
        <w:pStyle w:val="BodyText"/>
        <w:tabs>
          <w:tab w:val="left" w:pos="9528"/>
        </w:tabs>
        <w:spacing w:before="73" w:line="412" w:lineRule="auto"/>
        <w:ind w:left="6916" w:right="264" w:hanging="334"/>
        <w:jc w:val="right"/>
      </w:pPr>
      <w:r>
        <w:t>Preliminarios sutarties Nr.</w:t>
      </w:r>
      <w:r>
        <w:tab/>
        <w:t>2</w:t>
      </w:r>
      <w:r>
        <w:rPr>
          <w:spacing w:val="-15"/>
        </w:rPr>
        <w:t xml:space="preserve"> </w:t>
      </w:r>
      <w:r>
        <w:t xml:space="preserve">priedas </w:t>
      </w:r>
    </w:p>
    <w:p w14:paraId="5470201E" w14:textId="47B20AF7" w:rsidR="00275A8D" w:rsidRDefault="00DD3061" w:rsidP="00CC40C8">
      <w:pPr>
        <w:pStyle w:val="BodyText"/>
        <w:tabs>
          <w:tab w:val="left" w:pos="9528"/>
        </w:tabs>
        <w:spacing w:before="73" w:line="412" w:lineRule="auto"/>
        <w:ind w:left="6916" w:right="264" w:hanging="334"/>
        <w:jc w:val="right"/>
      </w:pPr>
      <w:r>
        <w:t>Tiekėjų</w:t>
      </w:r>
      <w:r>
        <w:rPr>
          <w:spacing w:val="-1"/>
        </w:rPr>
        <w:t xml:space="preserve"> </w:t>
      </w:r>
      <w:r>
        <w:t>Konkursui</w:t>
      </w:r>
      <w:r>
        <w:rPr>
          <w:spacing w:val="-1"/>
        </w:rPr>
        <w:t xml:space="preserve"> </w:t>
      </w:r>
      <w:r>
        <w:t>teikti</w:t>
      </w:r>
      <w:r>
        <w:rPr>
          <w:spacing w:val="-1"/>
        </w:rPr>
        <w:t xml:space="preserve"> </w:t>
      </w:r>
      <w:r>
        <w:rPr>
          <w:spacing w:val="-2"/>
        </w:rPr>
        <w:t>Pasiūlymai</w:t>
      </w:r>
    </w:p>
    <w:p w14:paraId="6C8D06D2" w14:textId="77777777" w:rsidR="00275A8D" w:rsidRDefault="00275A8D">
      <w:pPr>
        <w:pStyle w:val="BodyText"/>
        <w:spacing w:before="103"/>
        <w:ind w:left="0"/>
        <w:jc w:val="left"/>
        <w:rPr>
          <w:sz w:val="22"/>
        </w:rPr>
      </w:pPr>
    </w:p>
    <w:p w14:paraId="794BA404" w14:textId="77777777" w:rsidR="00275A8D" w:rsidRDefault="00DD3061">
      <w:pPr>
        <w:pStyle w:val="ListParagraph"/>
        <w:numPr>
          <w:ilvl w:val="1"/>
          <w:numId w:val="2"/>
        </w:numPr>
        <w:tabs>
          <w:tab w:val="left" w:pos="660"/>
        </w:tabs>
        <w:ind w:left="660" w:hanging="165"/>
        <w:jc w:val="center"/>
      </w:pPr>
      <w:r>
        <w:rPr>
          <w:spacing w:val="-2"/>
        </w:rPr>
        <w:t>tiekėjas</w:t>
      </w:r>
    </w:p>
    <w:p w14:paraId="65E025DC" w14:textId="77777777" w:rsidR="00275A8D" w:rsidRDefault="00275A8D">
      <w:pPr>
        <w:pStyle w:val="BodyText"/>
        <w:spacing w:before="4" w:after="1"/>
        <w:ind w:left="0"/>
        <w:jc w:val="left"/>
        <w:rPr>
          <w:sz w:val="17"/>
        </w:rPr>
      </w:pPr>
    </w:p>
    <w:tbl>
      <w:tblPr>
        <w:tblW w:w="0" w:type="auto"/>
        <w:tblInd w:w="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71"/>
        <w:gridCol w:w="3085"/>
      </w:tblGrid>
      <w:tr w:rsidR="00275A8D" w14:paraId="0FF734B0" w14:textId="77777777">
        <w:trPr>
          <w:trHeight w:val="505"/>
        </w:trPr>
        <w:tc>
          <w:tcPr>
            <w:tcW w:w="6771" w:type="dxa"/>
          </w:tcPr>
          <w:p w14:paraId="6319653A" w14:textId="77777777" w:rsidR="00275A8D" w:rsidRDefault="00DD3061">
            <w:pPr>
              <w:pStyle w:val="TableParagraph"/>
              <w:spacing w:line="254" w:lineRule="exact"/>
              <w:ind w:left="107"/>
              <w:rPr>
                <w:i/>
              </w:rPr>
            </w:pPr>
            <w:r>
              <w:t>Tiekėjo pavadinimas</w:t>
            </w:r>
            <w:r>
              <w:rPr>
                <w:i/>
              </w:rPr>
              <w:t xml:space="preserve">(Jeigu dalyvauja tiekėjų grupė, surašomi visi dalyvių </w:t>
            </w:r>
            <w:r>
              <w:rPr>
                <w:i/>
                <w:spacing w:val="-2"/>
              </w:rPr>
              <w:t>pavadinimai)</w:t>
            </w:r>
          </w:p>
        </w:tc>
        <w:tc>
          <w:tcPr>
            <w:tcW w:w="3085" w:type="dxa"/>
          </w:tcPr>
          <w:p w14:paraId="604D4905" w14:textId="77777777" w:rsidR="00275A8D" w:rsidRDefault="00275A8D">
            <w:pPr>
              <w:pStyle w:val="TableParagraph"/>
            </w:pPr>
          </w:p>
        </w:tc>
      </w:tr>
      <w:tr w:rsidR="00275A8D" w14:paraId="1C214457" w14:textId="77777777">
        <w:trPr>
          <w:trHeight w:val="504"/>
        </w:trPr>
        <w:tc>
          <w:tcPr>
            <w:tcW w:w="6771" w:type="dxa"/>
          </w:tcPr>
          <w:p w14:paraId="19ACFEAF" w14:textId="77777777" w:rsidR="00275A8D" w:rsidRDefault="00DD3061">
            <w:pPr>
              <w:pStyle w:val="TableParagraph"/>
              <w:spacing w:line="249" w:lineRule="exact"/>
              <w:ind w:left="107"/>
              <w:rPr>
                <w:i/>
              </w:rPr>
            </w:pPr>
            <w:r>
              <w:t>Tiekėjo</w:t>
            </w:r>
            <w:r>
              <w:rPr>
                <w:spacing w:val="64"/>
              </w:rPr>
              <w:t xml:space="preserve"> </w:t>
            </w:r>
            <w:r>
              <w:t>adresas</w:t>
            </w:r>
            <w:r>
              <w:rPr>
                <w:i/>
              </w:rPr>
              <w:t>(Jeigu</w:t>
            </w:r>
            <w:r>
              <w:rPr>
                <w:i/>
                <w:spacing w:val="67"/>
              </w:rPr>
              <w:t xml:space="preserve"> </w:t>
            </w:r>
            <w:r>
              <w:rPr>
                <w:i/>
              </w:rPr>
              <w:t>dalyvauja</w:t>
            </w:r>
            <w:r>
              <w:rPr>
                <w:i/>
                <w:spacing w:val="70"/>
              </w:rPr>
              <w:t xml:space="preserve"> </w:t>
            </w:r>
            <w:r>
              <w:rPr>
                <w:i/>
              </w:rPr>
              <w:t>tiekėjų</w:t>
            </w:r>
            <w:r>
              <w:rPr>
                <w:i/>
                <w:spacing w:val="70"/>
              </w:rPr>
              <w:t xml:space="preserve"> </w:t>
            </w:r>
            <w:r>
              <w:rPr>
                <w:i/>
              </w:rPr>
              <w:t>grupė,</w:t>
            </w:r>
            <w:r>
              <w:rPr>
                <w:i/>
                <w:spacing w:val="70"/>
              </w:rPr>
              <w:t xml:space="preserve"> </w:t>
            </w:r>
            <w:r>
              <w:rPr>
                <w:i/>
              </w:rPr>
              <w:t>surašomi</w:t>
            </w:r>
            <w:r>
              <w:rPr>
                <w:i/>
                <w:spacing w:val="70"/>
              </w:rPr>
              <w:t xml:space="preserve"> </w:t>
            </w:r>
            <w:r>
              <w:rPr>
                <w:i/>
              </w:rPr>
              <w:t>visi</w:t>
            </w:r>
            <w:r>
              <w:rPr>
                <w:i/>
                <w:spacing w:val="71"/>
              </w:rPr>
              <w:t xml:space="preserve"> </w:t>
            </w:r>
            <w:r>
              <w:rPr>
                <w:i/>
                <w:spacing w:val="-2"/>
              </w:rPr>
              <w:t>dalyvių</w:t>
            </w:r>
          </w:p>
          <w:p w14:paraId="1CB342A3" w14:textId="77777777" w:rsidR="00275A8D" w:rsidRDefault="00DD3061">
            <w:pPr>
              <w:pStyle w:val="TableParagraph"/>
              <w:spacing w:before="1" w:line="233" w:lineRule="exact"/>
              <w:ind w:left="107"/>
              <w:rPr>
                <w:i/>
              </w:rPr>
            </w:pPr>
            <w:r>
              <w:rPr>
                <w:i/>
                <w:spacing w:val="-2"/>
              </w:rPr>
              <w:t>pavadinimai)</w:t>
            </w:r>
          </w:p>
        </w:tc>
        <w:tc>
          <w:tcPr>
            <w:tcW w:w="3085" w:type="dxa"/>
          </w:tcPr>
          <w:p w14:paraId="2410307F" w14:textId="77777777" w:rsidR="00275A8D" w:rsidRDefault="00275A8D">
            <w:pPr>
              <w:pStyle w:val="TableParagraph"/>
            </w:pPr>
          </w:p>
        </w:tc>
      </w:tr>
      <w:tr w:rsidR="00275A8D" w14:paraId="5BAC2094" w14:textId="77777777">
        <w:trPr>
          <w:trHeight w:val="253"/>
        </w:trPr>
        <w:tc>
          <w:tcPr>
            <w:tcW w:w="6771" w:type="dxa"/>
          </w:tcPr>
          <w:p w14:paraId="43478D08" w14:textId="77777777" w:rsidR="00275A8D" w:rsidRDefault="00DD3061">
            <w:pPr>
              <w:pStyle w:val="TableParagraph"/>
              <w:spacing w:line="234" w:lineRule="exact"/>
              <w:ind w:left="107"/>
            </w:pPr>
            <w:r>
              <w:t>Už</w:t>
            </w:r>
            <w:r>
              <w:rPr>
                <w:spacing w:val="-8"/>
              </w:rPr>
              <w:t xml:space="preserve"> </w:t>
            </w:r>
            <w:r>
              <w:t>pasiūlymą</w:t>
            </w:r>
            <w:r>
              <w:rPr>
                <w:spacing w:val="-5"/>
              </w:rPr>
              <w:t xml:space="preserve"> </w:t>
            </w:r>
            <w:r>
              <w:t>atsakingo</w:t>
            </w:r>
            <w:r>
              <w:rPr>
                <w:spacing w:val="-5"/>
              </w:rPr>
              <w:t xml:space="preserve"> </w:t>
            </w:r>
            <w:r>
              <w:t>asmens</w:t>
            </w:r>
            <w:r>
              <w:rPr>
                <w:spacing w:val="-5"/>
              </w:rPr>
              <w:t xml:space="preserve"> </w:t>
            </w:r>
            <w:r>
              <w:t>vardas,</w:t>
            </w:r>
            <w:r>
              <w:rPr>
                <w:spacing w:val="-5"/>
              </w:rPr>
              <w:t xml:space="preserve"> </w:t>
            </w:r>
            <w:r>
              <w:rPr>
                <w:spacing w:val="-2"/>
              </w:rPr>
              <w:t>pavardė</w:t>
            </w:r>
          </w:p>
        </w:tc>
        <w:tc>
          <w:tcPr>
            <w:tcW w:w="3085" w:type="dxa"/>
          </w:tcPr>
          <w:p w14:paraId="2AFA3410" w14:textId="77777777" w:rsidR="00275A8D" w:rsidRDefault="00275A8D">
            <w:pPr>
              <w:pStyle w:val="TableParagraph"/>
              <w:rPr>
                <w:sz w:val="18"/>
              </w:rPr>
            </w:pPr>
          </w:p>
        </w:tc>
      </w:tr>
      <w:tr w:rsidR="00275A8D" w14:paraId="4BD08D8C" w14:textId="77777777">
        <w:trPr>
          <w:trHeight w:val="251"/>
        </w:trPr>
        <w:tc>
          <w:tcPr>
            <w:tcW w:w="6771" w:type="dxa"/>
          </w:tcPr>
          <w:p w14:paraId="756AB4A4" w14:textId="77777777" w:rsidR="00275A8D" w:rsidRDefault="00DD3061">
            <w:pPr>
              <w:pStyle w:val="TableParagraph"/>
              <w:spacing w:line="232" w:lineRule="exact"/>
              <w:ind w:left="107"/>
            </w:pPr>
            <w:r>
              <w:t>Telefono</w:t>
            </w:r>
            <w:r>
              <w:rPr>
                <w:spacing w:val="-3"/>
              </w:rPr>
              <w:t xml:space="preserve"> </w:t>
            </w:r>
            <w:r>
              <w:rPr>
                <w:spacing w:val="-2"/>
              </w:rPr>
              <w:t>numeris</w:t>
            </w:r>
          </w:p>
        </w:tc>
        <w:tc>
          <w:tcPr>
            <w:tcW w:w="3085" w:type="dxa"/>
          </w:tcPr>
          <w:p w14:paraId="19A0E07B" w14:textId="77777777" w:rsidR="00275A8D" w:rsidRDefault="00275A8D">
            <w:pPr>
              <w:pStyle w:val="TableParagraph"/>
              <w:rPr>
                <w:sz w:val="18"/>
              </w:rPr>
            </w:pPr>
          </w:p>
        </w:tc>
      </w:tr>
      <w:tr w:rsidR="00275A8D" w14:paraId="600A6D38" w14:textId="77777777">
        <w:trPr>
          <w:trHeight w:val="253"/>
        </w:trPr>
        <w:tc>
          <w:tcPr>
            <w:tcW w:w="6771" w:type="dxa"/>
          </w:tcPr>
          <w:p w14:paraId="1AD31CE9" w14:textId="77777777" w:rsidR="00275A8D" w:rsidRDefault="00DD3061">
            <w:pPr>
              <w:pStyle w:val="TableParagraph"/>
              <w:spacing w:line="234" w:lineRule="exact"/>
              <w:ind w:left="107"/>
            </w:pPr>
            <w:r>
              <w:t>Fakso</w:t>
            </w:r>
            <w:r>
              <w:rPr>
                <w:spacing w:val="-3"/>
              </w:rPr>
              <w:t xml:space="preserve"> </w:t>
            </w:r>
            <w:r>
              <w:rPr>
                <w:spacing w:val="-2"/>
              </w:rPr>
              <w:t>numeris</w:t>
            </w:r>
          </w:p>
        </w:tc>
        <w:tc>
          <w:tcPr>
            <w:tcW w:w="3085" w:type="dxa"/>
          </w:tcPr>
          <w:p w14:paraId="3008E373" w14:textId="77777777" w:rsidR="00275A8D" w:rsidRDefault="00275A8D">
            <w:pPr>
              <w:pStyle w:val="TableParagraph"/>
              <w:rPr>
                <w:sz w:val="18"/>
              </w:rPr>
            </w:pPr>
          </w:p>
        </w:tc>
      </w:tr>
      <w:tr w:rsidR="00275A8D" w14:paraId="5C9025BA" w14:textId="77777777">
        <w:trPr>
          <w:trHeight w:val="254"/>
        </w:trPr>
        <w:tc>
          <w:tcPr>
            <w:tcW w:w="6771" w:type="dxa"/>
          </w:tcPr>
          <w:p w14:paraId="0B0CF143" w14:textId="77777777" w:rsidR="00275A8D" w:rsidRDefault="00DD3061">
            <w:pPr>
              <w:pStyle w:val="TableParagraph"/>
              <w:spacing w:line="234" w:lineRule="exact"/>
              <w:ind w:left="107"/>
            </w:pPr>
            <w:r>
              <w:t>El.</w:t>
            </w:r>
            <w:r>
              <w:rPr>
                <w:spacing w:val="-2"/>
              </w:rPr>
              <w:t xml:space="preserve"> </w:t>
            </w:r>
            <w:r>
              <w:t>Pašto</w:t>
            </w:r>
            <w:r>
              <w:rPr>
                <w:spacing w:val="-2"/>
              </w:rPr>
              <w:t xml:space="preserve"> adresas</w:t>
            </w:r>
          </w:p>
        </w:tc>
        <w:tc>
          <w:tcPr>
            <w:tcW w:w="3085" w:type="dxa"/>
          </w:tcPr>
          <w:p w14:paraId="0A904ABF" w14:textId="77777777" w:rsidR="00275A8D" w:rsidRDefault="00275A8D">
            <w:pPr>
              <w:pStyle w:val="TableParagraph"/>
              <w:rPr>
                <w:sz w:val="18"/>
              </w:rPr>
            </w:pPr>
          </w:p>
        </w:tc>
      </w:tr>
    </w:tbl>
    <w:p w14:paraId="21042E15" w14:textId="77777777" w:rsidR="00275A8D" w:rsidRDefault="00275A8D">
      <w:pPr>
        <w:pStyle w:val="BodyText"/>
        <w:spacing w:before="25"/>
        <w:ind w:left="0"/>
        <w:jc w:val="left"/>
        <w:rPr>
          <w:sz w:val="20"/>
        </w:rPr>
      </w:pPr>
    </w:p>
    <w:tbl>
      <w:tblPr>
        <w:tblW w:w="0" w:type="auto"/>
        <w:tblInd w:w="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00"/>
        <w:gridCol w:w="3090"/>
      </w:tblGrid>
      <w:tr w:rsidR="00275A8D" w14:paraId="3E8A7196" w14:textId="77777777">
        <w:trPr>
          <w:trHeight w:val="253"/>
        </w:trPr>
        <w:tc>
          <w:tcPr>
            <w:tcW w:w="6800" w:type="dxa"/>
          </w:tcPr>
          <w:p w14:paraId="3868A97B" w14:textId="77777777" w:rsidR="00275A8D" w:rsidRDefault="00DD3061">
            <w:pPr>
              <w:pStyle w:val="TableParagraph"/>
              <w:spacing w:line="234" w:lineRule="exact"/>
              <w:ind w:left="107"/>
            </w:pPr>
            <w:r>
              <w:t>Subtiekėjo</w:t>
            </w:r>
            <w:r>
              <w:rPr>
                <w:spacing w:val="-6"/>
              </w:rPr>
              <w:t xml:space="preserve"> </w:t>
            </w:r>
            <w:r>
              <w:t>(-ų)</w:t>
            </w:r>
            <w:r>
              <w:rPr>
                <w:spacing w:val="-6"/>
              </w:rPr>
              <w:t xml:space="preserve"> </w:t>
            </w:r>
            <w:r>
              <w:t>pavadinimas</w:t>
            </w:r>
            <w:r>
              <w:rPr>
                <w:spacing w:val="-5"/>
              </w:rPr>
              <w:t xml:space="preserve"> </w:t>
            </w:r>
            <w:r>
              <w:t>(-</w:t>
            </w:r>
            <w:r>
              <w:rPr>
                <w:spacing w:val="-5"/>
              </w:rPr>
              <w:t>ai)</w:t>
            </w:r>
          </w:p>
        </w:tc>
        <w:tc>
          <w:tcPr>
            <w:tcW w:w="3090" w:type="dxa"/>
          </w:tcPr>
          <w:p w14:paraId="223AA2F6" w14:textId="77777777" w:rsidR="00275A8D" w:rsidRDefault="00275A8D">
            <w:pPr>
              <w:pStyle w:val="TableParagraph"/>
              <w:rPr>
                <w:sz w:val="18"/>
              </w:rPr>
            </w:pPr>
          </w:p>
        </w:tc>
      </w:tr>
      <w:tr w:rsidR="00275A8D" w14:paraId="0B364412" w14:textId="77777777">
        <w:trPr>
          <w:trHeight w:val="252"/>
        </w:trPr>
        <w:tc>
          <w:tcPr>
            <w:tcW w:w="6800" w:type="dxa"/>
          </w:tcPr>
          <w:p w14:paraId="60346680" w14:textId="77777777" w:rsidR="00275A8D" w:rsidRDefault="00DD3061">
            <w:pPr>
              <w:pStyle w:val="TableParagraph"/>
              <w:spacing w:line="232" w:lineRule="exact"/>
              <w:ind w:left="107"/>
            </w:pPr>
            <w:r>
              <w:t>Subtiekėjo</w:t>
            </w:r>
            <w:r>
              <w:rPr>
                <w:spacing w:val="-5"/>
              </w:rPr>
              <w:t xml:space="preserve"> </w:t>
            </w:r>
            <w:r>
              <w:t>(-ų)</w:t>
            </w:r>
            <w:r>
              <w:rPr>
                <w:spacing w:val="-5"/>
              </w:rPr>
              <w:t xml:space="preserve"> </w:t>
            </w:r>
            <w:r>
              <w:t>adresas</w:t>
            </w:r>
            <w:r>
              <w:rPr>
                <w:spacing w:val="-4"/>
              </w:rPr>
              <w:t xml:space="preserve"> </w:t>
            </w:r>
            <w:r>
              <w:t>(-</w:t>
            </w:r>
            <w:r>
              <w:rPr>
                <w:spacing w:val="-5"/>
              </w:rPr>
              <w:t>ai)</w:t>
            </w:r>
          </w:p>
        </w:tc>
        <w:tc>
          <w:tcPr>
            <w:tcW w:w="3090" w:type="dxa"/>
          </w:tcPr>
          <w:p w14:paraId="554D22A0" w14:textId="77777777" w:rsidR="00275A8D" w:rsidRDefault="00275A8D">
            <w:pPr>
              <w:pStyle w:val="TableParagraph"/>
              <w:rPr>
                <w:sz w:val="18"/>
              </w:rPr>
            </w:pPr>
          </w:p>
        </w:tc>
      </w:tr>
      <w:tr w:rsidR="00275A8D" w14:paraId="25AA853E" w14:textId="77777777">
        <w:trPr>
          <w:trHeight w:val="506"/>
        </w:trPr>
        <w:tc>
          <w:tcPr>
            <w:tcW w:w="6800" w:type="dxa"/>
          </w:tcPr>
          <w:p w14:paraId="3BDE2840" w14:textId="77777777" w:rsidR="00275A8D" w:rsidRDefault="00DD3061">
            <w:pPr>
              <w:pStyle w:val="TableParagraph"/>
              <w:spacing w:line="254" w:lineRule="exact"/>
              <w:ind w:left="107"/>
            </w:pPr>
            <w:r>
              <w:t>Įsipareigojimų</w:t>
            </w:r>
            <w:r>
              <w:rPr>
                <w:spacing w:val="28"/>
              </w:rPr>
              <w:t xml:space="preserve"> </w:t>
            </w:r>
            <w:r>
              <w:t>dalis</w:t>
            </w:r>
            <w:r>
              <w:rPr>
                <w:spacing w:val="26"/>
              </w:rPr>
              <w:t xml:space="preserve"> </w:t>
            </w:r>
            <w:r>
              <w:t>(procentais),</w:t>
            </w:r>
            <w:r>
              <w:rPr>
                <w:spacing w:val="26"/>
              </w:rPr>
              <w:t xml:space="preserve"> </w:t>
            </w:r>
            <w:r>
              <w:t>kuriai</w:t>
            </w:r>
            <w:r>
              <w:rPr>
                <w:spacing w:val="29"/>
              </w:rPr>
              <w:t xml:space="preserve"> </w:t>
            </w:r>
            <w:r>
              <w:t>ketinama</w:t>
            </w:r>
            <w:r>
              <w:rPr>
                <w:spacing w:val="29"/>
              </w:rPr>
              <w:t xml:space="preserve"> </w:t>
            </w:r>
            <w:r>
              <w:t>pasitelkti</w:t>
            </w:r>
            <w:r>
              <w:rPr>
                <w:spacing w:val="27"/>
              </w:rPr>
              <w:t xml:space="preserve"> </w:t>
            </w:r>
            <w:r>
              <w:t>subtiekėją</w:t>
            </w:r>
            <w:r>
              <w:rPr>
                <w:spacing w:val="26"/>
              </w:rPr>
              <w:t xml:space="preserve"> </w:t>
            </w:r>
            <w:r>
              <w:t xml:space="preserve">(- </w:t>
            </w:r>
            <w:proofErr w:type="spellStart"/>
            <w:r>
              <w:rPr>
                <w:spacing w:val="-4"/>
              </w:rPr>
              <w:t>us</w:t>
            </w:r>
            <w:proofErr w:type="spellEnd"/>
            <w:r>
              <w:rPr>
                <w:spacing w:val="-4"/>
              </w:rPr>
              <w:t>)</w:t>
            </w:r>
          </w:p>
        </w:tc>
        <w:tc>
          <w:tcPr>
            <w:tcW w:w="3090" w:type="dxa"/>
          </w:tcPr>
          <w:p w14:paraId="54BB048D" w14:textId="77777777" w:rsidR="00275A8D" w:rsidRDefault="00275A8D">
            <w:pPr>
              <w:pStyle w:val="TableParagraph"/>
            </w:pPr>
          </w:p>
        </w:tc>
      </w:tr>
      <w:tr w:rsidR="00275A8D" w14:paraId="53B2A2EE" w14:textId="77777777">
        <w:trPr>
          <w:trHeight w:val="251"/>
        </w:trPr>
        <w:tc>
          <w:tcPr>
            <w:tcW w:w="6800" w:type="dxa"/>
          </w:tcPr>
          <w:p w14:paraId="19C66435" w14:textId="77777777" w:rsidR="00275A8D" w:rsidRDefault="00DD3061">
            <w:pPr>
              <w:pStyle w:val="TableParagraph"/>
              <w:spacing w:line="232" w:lineRule="exact"/>
              <w:ind w:left="107"/>
            </w:pPr>
            <w:r>
              <w:t>Įsipareigojimai,</w:t>
            </w:r>
            <w:r>
              <w:rPr>
                <w:spacing w:val="-7"/>
              </w:rPr>
              <w:t xml:space="preserve"> </w:t>
            </w:r>
            <w:r>
              <w:t>kuriuos</w:t>
            </w:r>
            <w:r>
              <w:rPr>
                <w:spacing w:val="-6"/>
              </w:rPr>
              <w:t xml:space="preserve"> </w:t>
            </w:r>
            <w:r>
              <w:t>numatoma</w:t>
            </w:r>
            <w:r>
              <w:rPr>
                <w:spacing w:val="-6"/>
              </w:rPr>
              <w:t xml:space="preserve"> </w:t>
            </w:r>
            <w:r>
              <w:t>perduoti</w:t>
            </w:r>
            <w:r>
              <w:rPr>
                <w:spacing w:val="-7"/>
              </w:rPr>
              <w:t xml:space="preserve"> </w:t>
            </w:r>
            <w:r>
              <w:rPr>
                <w:spacing w:val="-2"/>
              </w:rPr>
              <w:t>subtiekėjui</w:t>
            </w:r>
          </w:p>
        </w:tc>
        <w:tc>
          <w:tcPr>
            <w:tcW w:w="3090" w:type="dxa"/>
          </w:tcPr>
          <w:p w14:paraId="6AFF0012" w14:textId="77777777" w:rsidR="00275A8D" w:rsidRDefault="00275A8D">
            <w:pPr>
              <w:pStyle w:val="TableParagraph"/>
              <w:rPr>
                <w:sz w:val="18"/>
              </w:rPr>
            </w:pPr>
          </w:p>
        </w:tc>
      </w:tr>
      <w:tr w:rsidR="00275A8D" w14:paraId="6B512AF4" w14:textId="77777777">
        <w:trPr>
          <w:trHeight w:val="757"/>
        </w:trPr>
        <w:tc>
          <w:tcPr>
            <w:tcW w:w="6800" w:type="dxa"/>
          </w:tcPr>
          <w:p w14:paraId="07216FFD" w14:textId="77777777" w:rsidR="00275A8D" w:rsidRDefault="00DD3061">
            <w:pPr>
              <w:pStyle w:val="TableParagraph"/>
              <w:ind w:left="107"/>
            </w:pPr>
            <w:r>
              <w:t>Specialistas,</w:t>
            </w:r>
            <w:r>
              <w:rPr>
                <w:spacing w:val="80"/>
              </w:rPr>
              <w:t xml:space="preserve"> </w:t>
            </w:r>
            <w:r>
              <w:t>kuriuo</w:t>
            </w:r>
            <w:r>
              <w:rPr>
                <w:spacing w:val="80"/>
              </w:rPr>
              <w:t xml:space="preserve"> </w:t>
            </w:r>
            <w:r>
              <w:t>yra</w:t>
            </w:r>
            <w:r>
              <w:rPr>
                <w:spacing w:val="80"/>
              </w:rPr>
              <w:t xml:space="preserve"> </w:t>
            </w:r>
            <w:r>
              <w:t>grindžiama</w:t>
            </w:r>
            <w:r>
              <w:rPr>
                <w:spacing w:val="80"/>
              </w:rPr>
              <w:t xml:space="preserve"> </w:t>
            </w:r>
            <w:r>
              <w:t>tiekėjo</w:t>
            </w:r>
            <w:r>
              <w:rPr>
                <w:spacing w:val="80"/>
              </w:rPr>
              <w:t xml:space="preserve"> </w:t>
            </w:r>
            <w:r>
              <w:t>kvalifikacija,</w:t>
            </w:r>
            <w:r>
              <w:rPr>
                <w:spacing w:val="80"/>
              </w:rPr>
              <w:t xml:space="preserve"> </w:t>
            </w:r>
            <w:r>
              <w:t>kuris</w:t>
            </w:r>
            <w:r>
              <w:rPr>
                <w:spacing w:val="80"/>
              </w:rPr>
              <w:t xml:space="preserve"> </w:t>
            </w:r>
            <w:r>
              <w:t>nėra tiekėjo,</w:t>
            </w:r>
            <w:r>
              <w:rPr>
                <w:spacing w:val="39"/>
              </w:rPr>
              <w:t xml:space="preserve"> </w:t>
            </w:r>
            <w:r>
              <w:t>jungtinės</w:t>
            </w:r>
            <w:r>
              <w:rPr>
                <w:spacing w:val="42"/>
              </w:rPr>
              <w:t xml:space="preserve"> </w:t>
            </w:r>
            <w:r>
              <w:t>veiklos</w:t>
            </w:r>
            <w:r>
              <w:rPr>
                <w:spacing w:val="42"/>
              </w:rPr>
              <w:t xml:space="preserve"> </w:t>
            </w:r>
            <w:r>
              <w:t>partnerio</w:t>
            </w:r>
            <w:r>
              <w:rPr>
                <w:spacing w:val="41"/>
              </w:rPr>
              <w:t xml:space="preserve"> </w:t>
            </w:r>
            <w:r>
              <w:t>(-</w:t>
            </w:r>
            <w:proofErr w:type="spellStart"/>
            <w:r>
              <w:t>ių</w:t>
            </w:r>
            <w:proofErr w:type="spellEnd"/>
            <w:r>
              <w:t>)</w:t>
            </w:r>
            <w:r>
              <w:rPr>
                <w:spacing w:val="42"/>
              </w:rPr>
              <w:t xml:space="preserve"> </w:t>
            </w:r>
            <w:r>
              <w:t>ar</w:t>
            </w:r>
            <w:r>
              <w:rPr>
                <w:spacing w:val="42"/>
              </w:rPr>
              <w:t xml:space="preserve"> </w:t>
            </w:r>
            <w:r>
              <w:t>subtiekėjo</w:t>
            </w:r>
            <w:r>
              <w:rPr>
                <w:spacing w:val="43"/>
              </w:rPr>
              <w:t xml:space="preserve"> </w:t>
            </w:r>
            <w:r>
              <w:t>(-ų)</w:t>
            </w:r>
            <w:r>
              <w:rPr>
                <w:spacing w:val="45"/>
              </w:rPr>
              <w:t xml:space="preserve"> </w:t>
            </w:r>
            <w:r>
              <w:rPr>
                <w:spacing w:val="-2"/>
              </w:rPr>
              <w:t>darbuotojas,</w:t>
            </w:r>
          </w:p>
          <w:p w14:paraId="28D1E320" w14:textId="77777777" w:rsidR="00275A8D" w:rsidRDefault="00DD3061">
            <w:pPr>
              <w:pStyle w:val="TableParagraph"/>
              <w:spacing w:line="233" w:lineRule="exact"/>
              <w:ind w:left="107"/>
            </w:pPr>
            <w:r>
              <w:t>tačiau</w:t>
            </w:r>
            <w:r>
              <w:rPr>
                <w:spacing w:val="-6"/>
              </w:rPr>
              <w:t xml:space="preserve"> </w:t>
            </w:r>
            <w:r>
              <w:t>yra</w:t>
            </w:r>
            <w:r>
              <w:rPr>
                <w:spacing w:val="-6"/>
              </w:rPr>
              <w:t xml:space="preserve"> </w:t>
            </w:r>
            <w:r>
              <w:t>ketinamas</w:t>
            </w:r>
            <w:r>
              <w:rPr>
                <w:spacing w:val="-5"/>
              </w:rPr>
              <w:t xml:space="preserve"> </w:t>
            </w:r>
            <w:r>
              <w:t>įdarbinti</w:t>
            </w:r>
            <w:r>
              <w:rPr>
                <w:spacing w:val="-8"/>
              </w:rPr>
              <w:t xml:space="preserve"> </w:t>
            </w:r>
            <w:r>
              <w:t>sutarties</w:t>
            </w:r>
            <w:r>
              <w:rPr>
                <w:spacing w:val="-6"/>
              </w:rPr>
              <w:t xml:space="preserve"> </w:t>
            </w:r>
            <w:r>
              <w:t>vykdymo</w:t>
            </w:r>
            <w:r>
              <w:rPr>
                <w:spacing w:val="-3"/>
              </w:rPr>
              <w:t xml:space="preserve"> </w:t>
            </w:r>
            <w:r>
              <w:rPr>
                <w:spacing w:val="-4"/>
              </w:rPr>
              <w:t>metu</w:t>
            </w:r>
          </w:p>
        </w:tc>
        <w:tc>
          <w:tcPr>
            <w:tcW w:w="3090" w:type="dxa"/>
          </w:tcPr>
          <w:p w14:paraId="17030E88" w14:textId="77777777" w:rsidR="00275A8D" w:rsidRDefault="00275A8D">
            <w:pPr>
              <w:pStyle w:val="TableParagraph"/>
            </w:pPr>
          </w:p>
        </w:tc>
      </w:tr>
    </w:tbl>
    <w:p w14:paraId="23E9D1A5" w14:textId="77777777" w:rsidR="00275A8D" w:rsidRDefault="00DD3061">
      <w:pPr>
        <w:spacing w:before="1"/>
        <w:ind w:left="498" w:right="458"/>
        <w:jc w:val="center"/>
        <w:rPr>
          <w:i/>
        </w:rPr>
      </w:pPr>
      <w:r>
        <w:rPr>
          <w:i/>
          <w:spacing w:val="-4"/>
        </w:rPr>
        <w:t>Pastaba.</w:t>
      </w:r>
      <w:r>
        <w:rPr>
          <w:i/>
          <w:spacing w:val="-5"/>
        </w:rPr>
        <w:t xml:space="preserve"> </w:t>
      </w:r>
      <w:r>
        <w:rPr>
          <w:i/>
          <w:spacing w:val="-4"/>
        </w:rPr>
        <w:t>Pildoma,</w:t>
      </w:r>
      <w:r>
        <w:rPr>
          <w:i/>
          <w:spacing w:val="-6"/>
        </w:rPr>
        <w:t xml:space="preserve"> </w:t>
      </w:r>
      <w:r>
        <w:rPr>
          <w:i/>
          <w:spacing w:val="-4"/>
        </w:rPr>
        <w:t>jei</w:t>
      </w:r>
      <w:r>
        <w:rPr>
          <w:i/>
          <w:spacing w:val="-6"/>
        </w:rPr>
        <w:t xml:space="preserve"> </w:t>
      </w:r>
      <w:r>
        <w:rPr>
          <w:i/>
          <w:spacing w:val="-4"/>
        </w:rPr>
        <w:t>tiekėjas</w:t>
      </w:r>
      <w:r>
        <w:rPr>
          <w:i/>
          <w:spacing w:val="-5"/>
        </w:rPr>
        <w:t xml:space="preserve"> </w:t>
      </w:r>
      <w:r>
        <w:rPr>
          <w:i/>
          <w:spacing w:val="-4"/>
        </w:rPr>
        <w:t>ketina</w:t>
      </w:r>
      <w:r>
        <w:rPr>
          <w:i/>
          <w:spacing w:val="-7"/>
        </w:rPr>
        <w:t xml:space="preserve"> </w:t>
      </w:r>
      <w:r>
        <w:rPr>
          <w:i/>
          <w:spacing w:val="-4"/>
        </w:rPr>
        <w:t>pasitelkti subtiekėją</w:t>
      </w:r>
      <w:r>
        <w:rPr>
          <w:i/>
          <w:spacing w:val="-9"/>
        </w:rPr>
        <w:t xml:space="preserve"> </w:t>
      </w:r>
      <w:r>
        <w:rPr>
          <w:i/>
          <w:spacing w:val="-4"/>
        </w:rPr>
        <w:t>(-</w:t>
      </w:r>
      <w:proofErr w:type="spellStart"/>
      <w:r>
        <w:rPr>
          <w:i/>
          <w:spacing w:val="-4"/>
        </w:rPr>
        <w:t>us</w:t>
      </w:r>
      <w:proofErr w:type="spellEnd"/>
      <w:r>
        <w:rPr>
          <w:i/>
          <w:spacing w:val="-4"/>
        </w:rPr>
        <w:t>),</w:t>
      </w:r>
      <w:r>
        <w:rPr>
          <w:i/>
          <w:spacing w:val="-7"/>
        </w:rPr>
        <w:t xml:space="preserve"> </w:t>
      </w:r>
      <w:r>
        <w:rPr>
          <w:i/>
          <w:spacing w:val="-4"/>
        </w:rPr>
        <w:t>ketina įdarbinti</w:t>
      </w:r>
      <w:r>
        <w:rPr>
          <w:i/>
          <w:spacing w:val="-5"/>
        </w:rPr>
        <w:t xml:space="preserve"> </w:t>
      </w:r>
      <w:r>
        <w:rPr>
          <w:i/>
          <w:spacing w:val="-4"/>
        </w:rPr>
        <w:t>specialistus.</w:t>
      </w:r>
    </w:p>
    <w:p w14:paraId="5C1C7C49" w14:textId="77777777" w:rsidR="00275A8D" w:rsidRDefault="00275A8D">
      <w:pPr>
        <w:pStyle w:val="BodyText"/>
        <w:ind w:left="0"/>
        <w:jc w:val="left"/>
        <w:rPr>
          <w:i/>
          <w:sz w:val="22"/>
        </w:rPr>
      </w:pPr>
    </w:p>
    <w:p w14:paraId="4BD8D216" w14:textId="3BCB163E" w:rsidR="00275A8D" w:rsidRDefault="00DD3061" w:rsidP="00BF695E">
      <w:pPr>
        <w:spacing w:before="1"/>
        <w:ind w:left="762" w:right="265"/>
      </w:pPr>
      <w:r>
        <w:t>Šiuo</w:t>
      </w:r>
      <w:r>
        <w:rPr>
          <w:spacing w:val="-4"/>
        </w:rPr>
        <w:t xml:space="preserve"> </w:t>
      </w:r>
      <w:r>
        <w:t>pasiūlymu</w:t>
      </w:r>
      <w:r>
        <w:rPr>
          <w:spacing w:val="-4"/>
        </w:rPr>
        <w:t xml:space="preserve"> </w:t>
      </w:r>
      <w:r>
        <w:t>pažymime,</w:t>
      </w:r>
      <w:r>
        <w:rPr>
          <w:spacing w:val="-4"/>
        </w:rPr>
        <w:t xml:space="preserve"> </w:t>
      </w:r>
      <w:r>
        <w:t>kad</w:t>
      </w:r>
      <w:r>
        <w:rPr>
          <w:spacing w:val="-4"/>
        </w:rPr>
        <w:t xml:space="preserve"> </w:t>
      </w:r>
      <w:r>
        <w:t>sutinkame</w:t>
      </w:r>
      <w:r>
        <w:rPr>
          <w:spacing w:val="-4"/>
        </w:rPr>
        <w:t xml:space="preserve"> </w:t>
      </w:r>
      <w:r>
        <w:t>su</w:t>
      </w:r>
      <w:r>
        <w:rPr>
          <w:spacing w:val="-4"/>
        </w:rPr>
        <w:t xml:space="preserve"> </w:t>
      </w:r>
      <w:r>
        <w:t>visomis</w:t>
      </w:r>
      <w:r>
        <w:rPr>
          <w:spacing w:val="-4"/>
        </w:rPr>
        <w:t xml:space="preserve"> </w:t>
      </w:r>
      <w:r>
        <w:t>pirkimo</w:t>
      </w:r>
      <w:r>
        <w:rPr>
          <w:spacing w:val="-4"/>
        </w:rPr>
        <w:t xml:space="preserve"> </w:t>
      </w:r>
      <w:r>
        <w:t>sąlygomis</w:t>
      </w:r>
      <w:r>
        <w:rPr>
          <w:spacing w:val="-4"/>
        </w:rPr>
        <w:t xml:space="preserve"> </w:t>
      </w:r>
      <w:r>
        <w:t>ir</w:t>
      </w:r>
      <w:r>
        <w:rPr>
          <w:spacing w:val="-6"/>
        </w:rPr>
        <w:t xml:space="preserve"> </w:t>
      </w:r>
      <w:r>
        <w:t>sąlygomis</w:t>
      </w:r>
      <w:r>
        <w:rPr>
          <w:spacing w:val="-4"/>
        </w:rPr>
        <w:t xml:space="preserve"> </w:t>
      </w:r>
      <w:r>
        <w:t>nustatytomis atviro pirkimo skelbime, paskelbtame Viešųjų pirkimų įstatymo nustatyta tvarka ir kituose pirkimo dokumentuose (jų paaiškinimuose).</w:t>
      </w:r>
    </w:p>
    <w:p w14:paraId="22A0ADDF" w14:textId="77777777" w:rsidR="005965E4" w:rsidRDefault="005965E4">
      <w:pPr>
        <w:ind w:left="762"/>
        <w:rPr>
          <w:spacing w:val="-2"/>
        </w:rPr>
      </w:pPr>
    </w:p>
    <w:p w14:paraId="7A8C0A0B" w14:textId="77777777" w:rsidR="00275A8D" w:rsidRDefault="00DD3061" w:rsidP="00997CF5">
      <w:pPr>
        <w:ind w:firstLine="720"/>
      </w:pPr>
      <w:r>
        <w:t>Oro</w:t>
      </w:r>
      <w:r>
        <w:rPr>
          <w:spacing w:val="-3"/>
        </w:rPr>
        <w:t xml:space="preserve"> </w:t>
      </w:r>
      <w:r>
        <w:t>kondicionieriai</w:t>
      </w:r>
      <w:r>
        <w:rPr>
          <w:spacing w:val="-2"/>
        </w:rPr>
        <w:t xml:space="preserve"> </w:t>
      </w:r>
      <w:r>
        <w:t>ir</w:t>
      </w:r>
      <w:r>
        <w:rPr>
          <w:spacing w:val="-5"/>
        </w:rPr>
        <w:t xml:space="preserve"> </w:t>
      </w:r>
      <w:r>
        <w:t>jų</w:t>
      </w:r>
      <w:r>
        <w:rPr>
          <w:spacing w:val="-3"/>
        </w:rPr>
        <w:t xml:space="preserve"> </w:t>
      </w:r>
      <w:r>
        <w:t>montavimo</w:t>
      </w:r>
      <w:r>
        <w:rPr>
          <w:spacing w:val="-3"/>
        </w:rPr>
        <w:t xml:space="preserve"> </w:t>
      </w:r>
      <w:r w:rsidR="00102938">
        <w:rPr>
          <w:spacing w:val="-3"/>
        </w:rPr>
        <w:t xml:space="preserve">darbų </w:t>
      </w:r>
      <w:r>
        <w:t>įkainiai</w:t>
      </w:r>
      <w:r>
        <w:rPr>
          <w:spacing w:val="-5"/>
        </w:rPr>
        <w:t xml:space="preserve"> </w:t>
      </w:r>
      <w:r>
        <w:t>skaičiuojami</w:t>
      </w:r>
      <w:r>
        <w:rPr>
          <w:spacing w:val="-2"/>
        </w:rPr>
        <w:t xml:space="preserve"> </w:t>
      </w:r>
      <w:r>
        <w:t>su</w:t>
      </w:r>
      <w:r>
        <w:rPr>
          <w:spacing w:val="-5"/>
        </w:rPr>
        <w:t xml:space="preserve"> </w:t>
      </w:r>
      <w:r>
        <w:t>eksploatacinėmis</w:t>
      </w:r>
      <w:r>
        <w:rPr>
          <w:spacing w:val="-3"/>
        </w:rPr>
        <w:t xml:space="preserve"> </w:t>
      </w:r>
      <w:r>
        <w:t>medžiagomis,</w:t>
      </w:r>
      <w:r>
        <w:rPr>
          <w:spacing w:val="-3"/>
        </w:rPr>
        <w:t xml:space="preserve"> </w:t>
      </w:r>
      <w:r>
        <w:t>jų atlikimui reikalingos įrangos išlaidomis ir esamomis sąlygomis.</w:t>
      </w:r>
    </w:p>
    <w:p w14:paraId="3C8BF094" w14:textId="77777777" w:rsidR="00997CF5" w:rsidRDefault="00997CF5">
      <w:pPr>
        <w:ind w:left="762"/>
      </w:pPr>
    </w:p>
    <w:p w14:paraId="0D32BDD7" w14:textId="19F31CE8" w:rsidR="00997CF5" w:rsidRDefault="00997CF5" w:rsidP="00997CF5">
      <w:pPr>
        <w:widowControl/>
        <w:autoSpaceDE/>
        <w:autoSpaceDN/>
        <w:rPr>
          <w:b/>
          <w:bCs/>
          <w:color w:val="000000"/>
          <w:sz w:val="24"/>
          <w:szCs w:val="24"/>
          <w:lang w:eastAsia="lt-LT"/>
        </w:rPr>
      </w:pPr>
      <w:r w:rsidRPr="00997CF5">
        <w:rPr>
          <w:b/>
          <w:bCs/>
          <w:color w:val="000000"/>
          <w:sz w:val="24"/>
          <w:szCs w:val="24"/>
          <w:lang w:eastAsia="lt-LT"/>
        </w:rPr>
        <w:t xml:space="preserve">                                                    Techniniai </w:t>
      </w:r>
      <w:r w:rsidR="00750360">
        <w:rPr>
          <w:b/>
          <w:bCs/>
          <w:color w:val="000000"/>
          <w:sz w:val="24"/>
          <w:szCs w:val="24"/>
          <w:lang w:eastAsia="lt-LT"/>
        </w:rPr>
        <w:t xml:space="preserve">oro kondicionierių </w:t>
      </w:r>
      <w:r w:rsidRPr="00997CF5">
        <w:rPr>
          <w:b/>
          <w:bCs/>
          <w:color w:val="000000"/>
          <w:sz w:val="24"/>
          <w:szCs w:val="24"/>
          <w:lang w:eastAsia="lt-LT"/>
        </w:rPr>
        <w:t>reikalavimai ir įrangos bei medžiagų kiekiai</w:t>
      </w:r>
    </w:p>
    <w:p w14:paraId="6A39073D" w14:textId="77777777" w:rsidR="00997CF5" w:rsidRPr="00997CF5" w:rsidRDefault="00997CF5" w:rsidP="00997CF5">
      <w:pPr>
        <w:widowControl/>
        <w:autoSpaceDE/>
        <w:autoSpaceDN/>
        <w:rPr>
          <w:b/>
          <w:bCs/>
          <w:color w:val="000000"/>
          <w:sz w:val="24"/>
          <w:szCs w:val="24"/>
          <w:lang w:eastAsia="lt-LT"/>
        </w:rPr>
      </w:pPr>
    </w:p>
    <w:p w14:paraId="69AD5ADD" w14:textId="01DFB18A" w:rsidR="00997CF5" w:rsidRDefault="00997CF5" w:rsidP="00997CF5">
      <w:pPr>
        <w:pStyle w:val="ListParagraph"/>
        <w:widowControl/>
        <w:numPr>
          <w:ilvl w:val="0"/>
          <w:numId w:val="8"/>
        </w:numPr>
        <w:autoSpaceDE/>
        <w:autoSpaceDN/>
        <w:rPr>
          <w:color w:val="000000"/>
          <w:lang w:eastAsia="lt-LT"/>
        </w:rPr>
      </w:pPr>
      <w:r w:rsidRPr="00997CF5">
        <w:rPr>
          <w:color w:val="000000"/>
          <w:lang w:eastAsia="lt-LT"/>
        </w:rPr>
        <w:t xml:space="preserve">Tiekėjas su pasiūlymu </w:t>
      </w:r>
      <w:r w:rsidR="0010150E">
        <w:rPr>
          <w:color w:val="000000"/>
          <w:lang w:eastAsia="lt-LT"/>
        </w:rPr>
        <w:t>pateikė</w:t>
      </w:r>
      <w:r w:rsidRPr="00997CF5">
        <w:rPr>
          <w:color w:val="000000"/>
          <w:lang w:eastAsia="lt-LT"/>
        </w:rPr>
        <w:t xml:space="preserve"> informaciją, įrodančią parduodamos oro kondicionavimo įrangos atitikimą kokybės ir techniniams reikalavimams, nurodytiems  lentelėje</w:t>
      </w:r>
      <w:r w:rsidR="0010150E">
        <w:rPr>
          <w:color w:val="000000"/>
          <w:lang w:eastAsia="lt-LT"/>
        </w:rPr>
        <w:t xml:space="preserve"> Nr.1</w:t>
      </w:r>
      <w:r w:rsidRPr="00997CF5">
        <w:rPr>
          <w:color w:val="000000"/>
          <w:lang w:eastAsia="lt-LT"/>
        </w:rPr>
        <w:t>,  gamintojo parengtus katalogus arba siūlomų prekių techninių charakteristikų aprašymus, arba nuorodas į siūlomą įrangą  gamintojo internetiniame tinklapyje (jeigu teikiama nuoroda, ji turi būti tiksli į konkrečią įrangą), kuriame perkančiosios organizacijos vertintojai galėtų patikrinti teikiamų duomenų autentiškumą. Visi dokumentai turi būti pateikti lietuvių kalba ar su vertimu į lietuvių kalbą.</w:t>
      </w:r>
    </w:p>
    <w:p w14:paraId="0D89A362" w14:textId="0724BB40" w:rsidR="00997CF5" w:rsidRDefault="00997CF5" w:rsidP="00997CF5">
      <w:pPr>
        <w:pStyle w:val="ListParagraph"/>
        <w:widowControl/>
        <w:numPr>
          <w:ilvl w:val="0"/>
          <w:numId w:val="8"/>
        </w:numPr>
        <w:autoSpaceDE/>
        <w:autoSpaceDN/>
        <w:rPr>
          <w:color w:val="000000"/>
          <w:lang w:eastAsia="lt-LT"/>
        </w:rPr>
      </w:pPr>
      <w:r w:rsidRPr="00997CF5">
        <w:rPr>
          <w:color w:val="000000"/>
          <w:lang w:eastAsia="lt-LT"/>
        </w:rPr>
        <w:t xml:space="preserve"> Įrangos pristatymo ir  sumontavimo vieta yra Santariškių g. 2; 4, 7, 14, P.</w:t>
      </w:r>
      <w:r w:rsidR="0088747D">
        <w:rPr>
          <w:color w:val="000000"/>
          <w:lang w:eastAsia="lt-LT"/>
        </w:rPr>
        <w:t xml:space="preserve"> </w:t>
      </w:r>
      <w:r w:rsidRPr="00997CF5">
        <w:rPr>
          <w:color w:val="000000"/>
          <w:lang w:eastAsia="lt-LT"/>
        </w:rPr>
        <w:t xml:space="preserve">Baublio g. 5, Kairiūkščio g. 2, Žalgirio g. 115, 117,  Vilniuje,   </w:t>
      </w:r>
      <w:r w:rsidR="00BF695E">
        <w:rPr>
          <w:color w:val="000000"/>
          <w:lang w:eastAsia="lt-LT"/>
        </w:rPr>
        <w:t xml:space="preserve">pristatymo ir sumontavimo </w:t>
      </w:r>
      <w:r w:rsidRPr="00997CF5">
        <w:rPr>
          <w:color w:val="000000"/>
          <w:lang w:eastAsia="lt-LT"/>
        </w:rPr>
        <w:t>terminas - 20 d</w:t>
      </w:r>
      <w:r w:rsidR="0088747D">
        <w:rPr>
          <w:color w:val="000000"/>
          <w:lang w:eastAsia="lt-LT"/>
        </w:rPr>
        <w:t>arbo dienų</w:t>
      </w:r>
      <w:r w:rsidR="00581B49">
        <w:rPr>
          <w:color w:val="000000"/>
          <w:lang w:eastAsia="lt-LT"/>
        </w:rPr>
        <w:t xml:space="preserve"> nuo pagrindinės sutarties sudarymo dienos</w:t>
      </w:r>
      <w:r w:rsidR="0088747D">
        <w:rPr>
          <w:color w:val="000000"/>
          <w:lang w:eastAsia="lt-LT"/>
        </w:rPr>
        <w:t>.</w:t>
      </w:r>
    </w:p>
    <w:p w14:paraId="7592B9FE" w14:textId="3BC31C8E" w:rsidR="00997CF5" w:rsidRPr="001857C4" w:rsidRDefault="00146F02" w:rsidP="00997CF5">
      <w:pPr>
        <w:pStyle w:val="ListParagraph"/>
        <w:widowControl/>
        <w:numPr>
          <w:ilvl w:val="0"/>
          <w:numId w:val="8"/>
        </w:numPr>
        <w:autoSpaceDE/>
        <w:autoSpaceDN/>
        <w:rPr>
          <w:color w:val="000000"/>
          <w:lang w:eastAsia="lt-LT"/>
        </w:rPr>
      </w:pPr>
      <w:r w:rsidRPr="001857C4">
        <w:lastRenderedPageBreak/>
        <w:t>Pirkimo dokumentuose galimai nurodyti konkretūs modeliai ar tiekimo šaltiniai, konkretus procesas, būdingas konkretaus tiekėjo tiekiamoms prekėms ar teikiamoms paslaugoms, patentas, tipai, konkreti kilmė ar gamyba, sertifikatai, standartai, protokolai, pavadinimai, medžiagos ir kt. turi būti suprantami su žodžiais „arba lygiavertis“.</w:t>
      </w:r>
      <w:r w:rsidR="001857C4" w:rsidRPr="001857C4">
        <w:t xml:space="preserve"> </w:t>
      </w:r>
    </w:p>
    <w:p w14:paraId="61B26184" w14:textId="5847EC6B" w:rsidR="00997CF5" w:rsidRDefault="00997CF5" w:rsidP="00997CF5">
      <w:pPr>
        <w:pStyle w:val="ListParagraph"/>
        <w:widowControl/>
        <w:numPr>
          <w:ilvl w:val="0"/>
          <w:numId w:val="8"/>
        </w:numPr>
        <w:autoSpaceDE/>
        <w:autoSpaceDN/>
        <w:rPr>
          <w:color w:val="000000"/>
          <w:lang w:eastAsia="lt-LT"/>
        </w:rPr>
      </w:pPr>
      <w:r w:rsidRPr="00997CF5">
        <w:rPr>
          <w:color w:val="000000"/>
          <w:lang w:eastAsia="lt-LT"/>
        </w:rPr>
        <w:t>Laimėjusiais pasiūlymais bus pripažinti 3 (trys) ekonomiškiausią pasiūlymą pateikę  Tiekėjai, kurių pasiūlymai atitiks konkurso sąlygų keliamus reikalavimus. Tuo atveju, kai preliminariosios sutarties nėra galimybės sudaryti su trimis tiekėjais, preliminarioji sutartis bus sudaroma su mažesniu tiekėjų skaičiumi</w:t>
      </w:r>
    </w:p>
    <w:p w14:paraId="76F5E42B" w14:textId="67714F9D" w:rsidR="00997CF5" w:rsidRDefault="00997CF5" w:rsidP="00997CF5">
      <w:pPr>
        <w:pStyle w:val="ListParagraph"/>
        <w:widowControl/>
        <w:numPr>
          <w:ilvl w:val="0"/>
          <w:numId w:val="8"/>
        </w:numPr>
        <w:autoSpaceDE/>
        <w:autoSpaceDN/>
        <w:rPr>
          <w:color w:val="000000"/>
          <w:lang w:eastAsia="lt-LT"/>
        </w:rPr>
      </w:pPr>
      <w:r w:rsidRPr="00997CF5">
        <w:rPr>
          <w:color w:val="000000"/>
          <w:lang w:eastAsia="lt-LT"/>
        </w:rPr>
        <w:t>Preliminariosios sutarties galiojimo terminas – 48 mėn</w:t>
      </w:r>
      <w:r w:rsidR="00761443">
        <w:rPr>
          <w:color w:val="000000"/>
          <w:lang w:eastAsia="lt-LT"/>
        </w:rPr>
        <w:t>esius</w:t>
      </w:r>
      <w:r w:rsidRPr="00997CF5">
        <w:rPr>
          <w:color w:val="000000"/>
          <w:lang w:eastAsia="lt-LT"/>
        </w:rPr>
        <w:t xml:space="preserve"> arba kol bus pasiekta preliminarios </w:t>
      </w:r>
      <w:r w:rsidR="00661594">
        <w:rPr>
          <w:color w:val="000000"/>
          <w:lang w:eastAsia="lt-LT"/>
        </w:rPr>
        <w:t>s</w:t>
      </w:r>
      <w:r w:rsidRPr="00997CF5">
        <w:rPr>
          <w:color w:val="000000"/>
          <w:lang w:eastAsia="lt-LT"/>
        </w:rPr>
        <w:t>utarties kaina.</w:t>
      </w:r>
    </w:p>
    <w:p w14:paraId="37397D15" w14:textId="564F465E" w:rsidR="00997CF5" w:rsidRDefault="00761443" w:rsidP="00783770">
      <w:pPr>
        <w:pStyle w:val="ListParagraph"/>
        <w:widowControl/>
        <w:numPr>
          <w:ilvl w:val="0"/>
          <w:numId w:val="8"/>
        </w:numPr>
        <w:autoSpaceDE/>
        <w:autoSpaceDN/>
        <w:rPr>
          <w:color w:val="000000"/>
          <w:lang w:eastAsia="lt-LT"/>
        </w:rPr>
      </w:pPr>
      <w:r w:rsidRPr="00761443">
        <w:rPr>
          <w:color w:val="000000"/>
          <w:lang w:eastAsia="lt-LT"/>
        </w:rPr>
        <w:t xml:space="preserve">Darbų užsakymų teikimas Tiekėjams priklausys nuo Perkančiosios organizacijos poreikio ir valios, todėl Preliminariąją sutartimi Perkančioji organizacija neįsipareigoja teikti Tiekėjams užsakymų, kad būtų pasiektos Preliminariosios sutarties kaina. Sutarties galutinė kaina priklausys nuo per Preliminariosios sutarties galiojimo laikotarpį faktiškai nupirktų darbų ir prekių kiekio, pagal pagrindines Sutartis, darbų ir prekių kiekis gali būti keičiamas (didėti ar mažėti), tačiau turi neviršyti  pirkimui skirtų lėšų - 500 000, 00 Eur su PVM. </w:t>
      </w:r>
    </w:p>
    <w:p w14:paraId="5387BC1E" w14:textId="4EDA8230" w:rsidR="0010150E" w:rsidRPr="00761443" w:rsidRDefault="0010150E" w:rsidP="0010150E">
      <w:pPr>
        <w:pStyle w:val="ListParagraph"/>
        <w:widowControl/>
        <w:autoSpaceDE/>
        <w:autoSpaceDN/>
        <w:ind w:left="720" w:firstLine="0"/>
        <w:rPr>
          <w:color w:val="000000"/>
          <w:lang w:eastAsia="lt-LT"/>
        </w:rPr>
      </w:pPr>
      <w:r>
        <w:rPr>
          <w:color w:val="000000"/>
          <w:lang w:eastAsia="lt-LT"/>
        </w:rPr>
        <w:t>Lentelė Nr. 1</w:t>
      </w:r>
    </w:p>
    <w:tbl>
      <w:tblPr>
        <w:tblStyle w:val="TableGrid"/>
        <w:tblW w:w="0" w:type="auto"/>
        <w:tblInd w:w="265" w:type="dxa"/>
        <w:tblLook w:val="04A0" w:firstRow="1" w:lastRow="0" w:firstColumn="1" w:lastColumn="0" w:noHBand="0" w:noVBand="1"/>
      </w:tblPr>
      <w:tblGrid>
        <w:gridCol w:w="631"/>
        <w:gridCol w:w="3178"/>
        <w:gridCol w:w="834"/>
        <w:gridCol w:w="1341"/>
        <w:gridCol w:w="4128"/>
        <w:gridCol w:w="2206"/>
        <w:gridCol w:w="1866"/>
        <w:gridCol w:w="1291"/>
      </w:tblGrid>
      <w:tr w:rsidR="006D6307" w:rsidRPr="00997CF5" w14:paraId="2E5EB0A8" w14:textId="77777777" w:rsidTr="00A174E4">
        <w:trPr>
          <w:trHeight w:val="1440"/>
        </w:trPr>
        <w:tc>
          <w:tcPr>
            <w:tcW w:w="366" w:type="dxa"/>
            <w:hideMark/>
          </w:tcPr>
          <w:p w14:paraId="55265443" w14:textId="77777777" w:rsidR="00997CF5" w:rsidRPr="00997CF5" w:rsidRDefault="00997CF5" w:rsidP="00997CF5">
            <w:pPr>
              <w:widowControl/>
              <w:autoSpaceDE/>
              <w:autoSpaceDN/>
              <w:rPr>
                <w:color w:val="000000"/>
                <w:lang w:eastAsia="lt-LT"/>
              </w:rPr>
            </w:pPr>
            <w:r w:rsidRPr="00997CF5">
              <w:rPr>
                <w:color w:val="000000"/>
                <w:lang w:eastAsia="lt-LT"/>
              </w:rPr>
              <w:t>Nr.</w:t>
            </w:r>
          </w:p>
        </w:tc>
        <w:tc>
          <w:tcPr>
            <w:tcW w:w="3852" w:type="dxa"/>
            <w:hideMark/>
          </w:tcPr>
          <w:p w14:paraId="3A7B7C2F" w14:textId="77777777" w:rsidR="00997CF5" w:rsidRPr="00997CF5" w:rsidRDefault="00997CF5" w:rsidP="00997CF5">
            <w:pPr>
              <w:widowControl/>
              <w:autoSpaceDE/>
              <w:autoSpaceDN/>
              <w:rPr>
                <w:color w:val="000000"/>
                <w:lang w:eastAsia="lt-LT"/>
              </w:rPr>
            </w:pPr>
            <w:r w:rsidRPr="00997CF5">
              <w:rPr>
                <w:color w:val="000000"/>
                <w:lang w:eastAsia="lt-LT"/>
              </w:rPr>
              <w:t>TECHNINĖS CHARAKTERISTIKOS</w:t>
            </w:r>
          </w:p>
        </w:tc>
        <w:tc>
          <w:tcPr>
            <w:tcW w:w="834" w:type="dxa"/>
            <w:hideMark/>
          </w:tcPr>
          <w:p w14:paraId="2E57FBDB" w14:textId="77777777" w:rsidR="00997CF5" w:rsidRPr="00997CF5" w:rsidRDefault="00997CF5" w:rsidP="00997CF5">
            <w:pPr>
              <w:widowControl/>
              <w:autoSpaceDE/>
              <w:autoSpaceDN/>
              <w:rPr>
                <w:color w:val="000000"/>
                <w:lang w:eastAsia="lt-LT"/>
              </w:rPr>
            </w:pPr>
            <w:r w:rsidRPr="00997CF5">
              <w:rPr>
                <w:color w:val="000000"/>
                <w:lang w:eastAsia="lt-LT"/>
              </w:rPr>
              <w:t>Mato vnt.</w:t>
            </w:r>
          </w:p>
        </w:tc>
        <w:tc>
          <w:tcPr>
            <w:tcW w:w="1341" w:type="dxa"/>
            <w:hideMark/>
          </w:tcPr>
          <w:p w14:paraId="0065BFCD" w14:textId="77777777" w:rsidR="00997CF5" w:rsidRPr="00997CF5" w:rsidRDefault="00997CF5" w:rsidP="00997CF5">
            <w:pPr>
              <w:widowControl/>
              <w:autoSpaceDE/>
              <w:autoSpaceDN/>
              <w:rPr>
                <w:color w:val="000000"/>
                <w:lang w:eastAsia="lt-LT"/>
              </w:rPr>
            </w:pPr>
            <w:r w:rsidRPr="00997CF5">
              <w:rPr>
                <w:color w:val="000000"/>
                <w:lang w:eastAsia="lt-LT"/>
              </w:rPr>
              <w:t>Preliminarus kiekis</w:t>
            </w:r>
          </w:p>
        </w:tc>
        <w:tc>
          <w:tcPr>
            <w:tcW w:w="4128" w:type="dxa"/>
            <w:hideMark/>
          </w:tcPr>
          <w:p w14:paraId="5A7BDAA3" w14:textId="77777777" w:rsidR="00997CF5" w:rsidRPr="00997CF5" w:rsidRDefault="00997CF5" w:rsidP="00997CF5">
            <w:pPr>
              <w:widowControl/>
              <w:autoSpaceDE/>
              <w:autoSpaceDN/>
              <w:rPr>
                <w:color w:val="000000"/>
                <w:lang w:eastAsia="lt-LT"/>
              </w:rPr>
            </w:pPr>
            <w:r w:rsidRPr="00997CF5">
              <w:rPr>
                <w:color w:val="000000"/>
                <w:lang w:eastAsia="lt-LT"/>
              </w:rPr>
              <w:t>Siūlomos įrangos techninės charakteristikos</w:t>
            </w:r>
          </w:p>
        </w:tc>
        <w:tc>
          <w:tcPr>
            <w:tcW w:w="2206" w:type="dxa"/>
            <w:hideMark/>
          </w:tcPr>
          <w:p w14:paraId="5C7F7DC6" w14:textId="77777777" w:rsidR="00997CF5" w:rsidRPr="00997CF5" w:rsidRDefault="00997CF5" w:rsidP="00997CF5">
            <w:pPr>
              <w:widowControl/>
              <w:autoSpaceDE/>
              <w:autoSpaceDN/>
              <w:rPr>
                <w:color w:val="000000"/>
                <w:lang w:eastAsia="lt-LT"/>
              </w:rPr>
            </w:pPr>
            <w:r w:rsidRPr="00997CF5">
              <w:rPr>
                <w:color w:val="000000"/>
                <w:lang w:eastAsia="lt-LT"/>
              </w:rPr>
              <w:t xml:space="preserve">Siūlomos įrangos gamintojo parametrų ir </w:t>
            </w:r>
            <w:proofErr w:type="spellStart"/>
            <w:r w:rsidRPr="00997CF5">
              <w:rPr>
                <w:color w:val="000000"/>
                <w:lang w:eastAsia="lt-LT"/>
              </w:rPr>
              <w:t>Eurovent</w:t>
            </w:r>
            <w:proofErr w:type="spellEnd"/>
            <w:r w:rsidRPr="00997CF5">
              <w:rPr>
                <w:color w:val="000000"/>
                <w:lang w:eastAsia="lt-LT"/>
              </w:rPr>
              <w:t xml:space="preserve"> parametrų nuoroda internetiniame puslapyje</w:t>
            </w:r>
          </w:p>
        </w:tc>
        <w:tc>
          <w:tcPr>
            <w:tcW w:w="1457" w:type="dxa"/>
            <w:hideMark/>
          </w:tcPr>
          <w:p w14:paraId="22090600" w14:textId="72331860" w:rsidR="00997CF5" w:rsidRPr="00997CF5" w:rsidRDefault="00044C4D" w:rsidP="00997CF5">
            <w:pPr>
              <w:widowControl/>
              <w:autoSpaceDE/>
              <w:autoSpaceDN/>
              <w:rPr>
                <w:color w:val="000000"/>
                <w:lang w:eastAsia="lt-LT"/>
              </w:rPr>
            </w:pPr>
            <w:r>
              <w:rPr>
                <w:color w:val="000000"/>
                <w:lang w:eastAsia="lt-LT"/>
              </w:rPr>
              <w:t>Vieno mato vieneto/</w:t>
            </w:r>
            <w:r w:rsidR="00581B49">
              <w:rPr>
                <w:color w:val="000000"/>
                <w:lang w:eastAsia="lt-LT"/>
              </w:rPr>
              <w:t>k</w:t>
            </w:r>
            <w:r w:rsidR="00997CF5" w:rsidRPr="00997CF5">
              <w:rPr>
                <w:color w:val="000000"/>
                <w:lang w:eastAsia="lt-LT"/>
              </w:rPr>
              <w:t xml:space="preserve">omplekto  </w:t>
            </w:r>
            <w:r w:rsidR="00581B49">
              <w:rPr>
                <w:color w:val="000000"/>
                <w:lang w:eastAsia="lt-LT"/>
              </w:rPr>
              <w:t>įkainis</w:t>
            </w:r>
            <w:r w:rsidR="00997CF5" w:rsidRPr="00997CF5">
              <w:rPr>
                <w:color w:val="000000"/>
                <w:lang w:eastAsia="lt-LT"/>
              </w:rPr>
              <w:t xml:space="preserve"> Eur</w:t>
            </w:r>
            <w:r w:rsidR="00997CF5">
              <w:rPr>
                <w:color w:val="000000"/>
                <w:lang w:eastAsia="lt-LT"/>
              </w:rPr>
              <w:t>,</w:t>
            </w:r>
            <w:r w:rsidR="00997CF5" w:rsidRPr="00997CF5">
              <w:rPr>
                <w:color w:val="000000"/>
                <w:lang w:eastAsia="lt-LT"/>
              </w:rPr>
              <w:t xml:space="preserve"> be PVM</w:t>
            </w:r>
          </w:p>
        </w:tc>
        <w:tc>
          <w:tcPr>
            <w:tcW w:w="1291" w:type="dxa"/>
            <w:hideMark/>
          </w:tcPr>
          <w:p w14:paraId="4F37E526" w14:textId="77777777" w:rsidR="00997CF5" w:rsidRPr="00997CF5" w:rsidRDefault="00997CF5" w:rsidP="00997CF5">
            <w:pPr>
              <w:widowControl/>
              <w:autoSpaceDE/>
              <w:autoSpaceDN/>
              <w:rPr>
                <w:color w:val="000000"/>
                <w:lang w:eastAsia="lt-LT"/>
              </w:rPr>
            </w:pPr>
            <w:r w:rsidRPr="00997CF5">
              <w:rPr>
                <w:color w:val="000000"/>
                <w:lang w:eastAsia="lt-LT"/>
              </w:rPr>
              <w:t>Suma EUR, be PVM</w:t>
            </w:r>
          </w:p>
        </w:tc>
      </w:tr>
      <w:tr w:rsidR="006D6307" w:rsidRPr="00997CF5" w14:paraId="4F7EB953" w14:textId="77777777" w:rsidTr="00A174E4">
        <w:trPr>
          <w:trHeight w:val="495"/>
        </w:trPr>
        <w:tc>
          <w:tcPr>
            <w:tcW w:w="366" w:type="dxa"/>
            <w:noWrap/>
            <w:hideMark/>
          </w:tcPr>
          <w:p w14:paraId="01ABEC4F"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3852" w:type="dxa"/>
            <w:hideMark/>
          </w:tcPr>
          <w:p w14:paraId="3B954CEB" w14:textId="77777777" w:rsidR="00997CF5" w:rsidRPr="00997CF5" w:rsidRDefault="00997CF5" w:rsidP="00997CF5">
            <w:pPr>
              <w:widowControl/>
              <w:autoSpaceDE/>
              <w:autoSpaceDN/>
              <w:ind w:left="360"/>
              <w:rPr>
                <w:b/>
                <w:bCs/>
                <w:color w:val="000000"/>
                <w:lang w:eastAsia="lt-LT"/>
              </w:rPr>
            </w:pPr>
            <w:r w:rsidRPr="00997CF5">
              <w:rPr>
                <w:b/>
                <w:bCs/>
                <w:color w:val="000000"/>
                <w:lang w:eastAsia="lt-LT"/>
              </w:rPr>
              <w:t>SIENINIAI BLOKAI SPLIT INVERTER</w:t>
            </w:r>
          </w:p>
        </w:tc>
        <w:tc>
          <w:tcPr>
            <w:tcW w:w="834" w:type="dxa"/>
            <w:hideMark/>
          </w:tcPr>
          <w:p w14:paraId="69B4B261"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341" w:type="dxa"/>
            <w:hideMark/>
          </w:tcPr>
          <w:p w14:paraId="542C305E"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4128" w:type="dxa"/>
            <w:hideMark/>
          </w:tcPr>
          <w:p w14:paraId="3E486D07"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hideMark/>
          </w:tcPr>
          <w:p w14:paraId="7B8B6813"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2E24AC7F"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4FFA46E6"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2A310E7C" w14:textId="77777777" w:rsidTr="00A174E4">
        <w:trPr>
          <w:trHeight w:val="3285"/>
        </w:trPr>
        <w:tc>
          <w:tcPr>
            <w:tcW w:w="366" w:type="dxa"/>
            <w:noWrap/>
            <w:hideMark/>
          </w:tcPr>
          <w:p w14:paraId="4B9881D7" w14:textId="77777777" w:rsidR="00997CF5" w:rsidRPr="00997CF5" w:rsidRDefault="00997CF5" w:rsidP="00A02477">
            <w:pPr>
              <w:widowControl/>
              <w:autoSpaceDE/>
              <w:autoSpaceDN/>
              <w:rPr>
                <w:color w:val="000000"/>
                <w:lang w:eastAsia="lt-LT"/>
              </w:rPr>
            </w:pPr>
            <w:r w:rsidRPr="00997CF5">
              <w:rPr>
                <w:color w:val="000000"/>
                <w:lang w:eastAsia="lt-LT"/>
              </w:rPr>
              <w:t>1.</w:t>
            </w:r>
          </w:p>
        </w:tc>
        <w:tc>
          <w:tcPr>
            <w:tcW w:w="3852" w:type="dxa"/>
            <w:hideMark/>
          </w:tcPr>
          <w:p w14:paraId="34B9E308" w14:textId="77777777" w:rsidR="00997CF5" w:rsidRPr="00997CF5" w:rsidRDefault="00997CF5" w:rsidP="00997CF5">
            <w:pPr>
              <w:widowControl/>
              <w:autoSpaceDE/>
              <w:autoSpaceDN/>
              <w:rPr>
                <w:color w:val="000000"/>
                <w:lang w:eastAsia="lt-LT"/>
              </w:rPr>
            </w:pPr>
            <w:r w:rsidRPr="00997CF5">
              <w:rPr>
                <w:color w:val="000000"/>
                <w:lang w:eastAsia="lt-LT"/>
              </w:rPr>
              <w:t xml:space="preserve">Vidinis ir išorinis blokas,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-10°C iki +46°C (lauko temperatūros); šildymo rėžime nuo -15°C iki +18°C. Nominalus našumas ≥  </w:t>
            </w:r>
            <w:proofErr w:type="spellStart"/>
            <w:r w:rsidRPr="00997CF5">
              <w:rPr>
                <w:b/>
                <w:bCs/>
                <w:color w:val="000000"/>
                <w:lang w:eastAsia="lt-LT"/>
              </w:rPr>
              <w:t>Qvės</w:t>
            </w:r>
            <w:proofErr w:type="spellEnd"/>
            <w:r w:rsidRPr="00997CF5">
              <w:rPr>
                <w:b/>
                <w:bCs/>
                <w:color w:val="000000"/>
                <w:lang w:eastAsia="lt-LT"/>
              </w:rPr>
              <w:t xml:space="preserve">/Qšild-2,0/2,5 kW. </w:t>
            </w:r>
            <w:r w:rsidRPr="00997CF5">
              <w:rPr>
                <w:color w:val="000000"/>
                <w:lang w:eastAsia="lt-LT"/>
              </w:rPr>
              <w:t xml:space="preserve">Vidinio bloko garso slėgis vėsinant maksimaliu rėžimu ≤ 45 </w:t>
            </w:r>
            <w:proofErr w:type="spellStart"/>
            <w:r w:rsidRPr="00997CF5">
              <w:rPr>
                <w:color w:val="000000"/>
                <w:lang w:eastAsia="lt-LT"/>
              </w:rPr>
              <w:t>dB</w:t>
            </w:r>
            <w:proofErr w:type="spellEnd"/>
            <w:r w:rsidRPr="00997CF5">
              <w:rPr>
                <w:color w:val="000000"/>
                <w:lang w:eastAsia="lt-LT"/>
              </w:rPr>
              <w:t>(A). Maksimalus vamzdyno ilgis ≥ 20 m.</w:t>
            </w:r>
            <w:r w:rsidRPr="00997CF5">
              <w:rPr>
                <w:b/>
                <w:bCs/>
                <w:color w:val="000000"/>
                <w:lang w:eastAsia="lt-LT"/>
              </w:rPr>
              <w:t xml:space="preserve"> </w:t>
            </w:r>
            <w:r w:rsidRPr="00997CF5">
              <w:rPr>
                <w:color w:val="000000"/>
                <w:lang w:eastAsia="lt-LT"/>
              </w:rPr>
              <w:t xml:space="preserve">Komplektacijoje nuotolinis valdymo pultelis. Sezoninis efektyvumas vėsinimui  SEER  ≥ 9.0, energetinio efektyvumo klasė A+++. Sezoninis efektyvumas šildymui SCOP  ≥ 5.2, energetinio efektyvumo klasė A++. Galimybė prijungti laidinį pultą, galimybė prijungti prie PVS (pastato valdymo sistemų),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5A478026" w14:textId="77777777" w:rsidR="00997CF5" w:rsidRPr="00997CF5" w:rsidRDefault="00997CF5" w:rsidP="00997CF5">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hideMark/>
          </w:tcPr>
          <w:p w14:paraId="040C0E45" w14:textId="77777777" w:rsidR="00997CF5" w:rsidRPr="00997CF5" w:rsidRDefault="00997CF5" w:rsidP="00997CF5">
            <w:pPr>
              <w:widowControl/>
              <w:autoSpaceDE/>
              <w:autoSpaceDN/>
              <w:ind w:left="360"/>
              <w:rPr>
                <w:color w:val="000000"/>
                <w:lang w:eastAsia="lt-LT"/>
              </w:rPr>
            </w:pPr>
            <w:r w:rsidRPr="00997CF5">
              <w:rPr>
                <w:color w:val="000000"/>
                <w:lang w:eastAsia="lt-LT"/>
              </w:rPr>
              <w:t>8</w:t>
            </w:r>
          </w:p>
        </w:tc>
        <w:tc>
          <w:tcPr>
            <w:tcW w:w="4128" w:type="dxa"/>
            <w:hideMark/>
          </w:tcPr>
          <w:p w14:paraId="5D8C2616"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hideMark/>
          </w:tcPr>
          <w:p w14:paraId="649DFC99"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1BF054EC"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6DF6A551"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4A3714D7" w14:textId="77777777" w:rsidTr="00A174E4">
        <w:trPr>
          <w:trHeight w:val="3060"/>
        </w:trPr>
        <w:tc>
          <w:tcPr>
            <w:tcW w:w="366" w:type="dxa"/>
            <w:noWrap/>
            <w:hideMark/>
          </w:tcPr>
          <w:p w14:paraId="370580D7" w14:textId="77777777" w:rsidR="00997CF5" w:rsidRPr="00997CF5" w:rsidRDefault="00997CF5" w:rsidP="00A02477">
            <w:pPr>
              <w:widowControl/>
              <w:autoSpaceDE/>
              <w:autoSpaceDN/>
              <w:rPr>
                <w:color w:val="000000"/>
                <w:lang w:eastAsia="lt-LT"/>
              </w:rPr>
            </w:pPr>
            <w:r w:rsidRPr="00997CF5">
              <w:rPr>
                <w:color w:val="000000"/>
                <w:lang w:eastAsia="lt-LT"/>
              </w:rPr>
              <w:lastRenderedPageBreak/>
              <w:t>2.</w:t>
            </w:r>
          </w:p>
        </w:tc>
        <w:tc>
          <w:tcPr>
            <w:tcW w:w="3852" w:type="dxa"/>
            <w:hideMark/>
          </w:tcPr>
          <w:p w14:paraId="692C911E" w14:textId="77777777" w:rsidR="00997CF5" w:rsidRPr="00997CF5" w:rsidRDefault="00997CF5" w:rsidP="00997CF5">
            <w:pPr>
              <w:widowControl/>
              <w:autoSpaceDE/>
              <w:autoSpaceDN/>
              <w:rPr>
                <w:color w:val="000000"/>
                <w:lang w:eastAsia="lt-LT"/>
              </w:rPr>
            </w:pPr>
            <w:r w:rsidRPr="00997CF5">
              <w:rPr>
                <w:color w:val="000000"/>
                <w:lang w:eastAsia="lt-LT"/>
              </w:rPr>
              <w:t xml:space="preserve">Vidinis ir išorinis blokas,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-10°C iki +46°C (lauko temperatūros); šildymo rėžime nuo -15°C iki +18°C. Nominalus našumas ≥  </w:t>
            </w:r>
            <w:proofErr w:type="spellStart"/>
            <w:r w:rsidRPr="00997CF5">
              <w:rPr>
                <w:b/>
                <w:bCs/>
                <w:color w:val="000000"/>
                <w:lang w:eastAsia="lt-LT"/>
              </w:rPr>
              <w:t>Qvės</w:t>
            </w:r>
            <w:proofErr w:type="spellEnd"/>
            <w:r w:rsidRPr="00997CF5">
              <w:rPr>
                <w:b/>
                <w:bCs/>
                <w:color w:val="000000"/>
                <w:lang w:eastAsia="lt-LT"/>
              </w:rPr>
              <w:t xml:space="preserve">/Qšild-2,5/2,8 kW. </w:t>
            </w:r>
            <w:r w:rsidRPr="00997CF5">
              <w:rPr>
                <w:color w:val="000000"/>
                <w:lang w:eastAsia="lt-LT"/>
              </w:rPr>
              <w:t xml:space="preserve">Vidinio bloko garso slėgis vėsinant maksimaliu rėžimu ≤ 45 </w:t>
            </w:r>
            <w:proofErr w:type="spellStart"/>
            <w:r w:rsidRPr="00997CF5">
              <w:rPr>
                <w:color w:val="000000"/>
                <w:lang w:eastAsia="lt-LT"/>
              </w:rPr>
              <w:t>dB</w:t>
            </w:r>
            <w:proofErr w:type="spellEnd"/>
            <w:r w:rsidRPr="00997CF5">
              <w:rPr>
                <w:color w:val="000000"/>
                <w:lang w:eastAsia="lt-LT"/>
              </w:rPr>
              <w:t>(A). Maksimalus vamzdyno ilgis ≥ 20 m.</w:t>
            </w:r>
            <w:r w:rsidRPr="00997CF5">
              <w:rPr>
                <w:b/>
                <w:bCs/>
                <w:color w:val="000000"/>
                <w:lang w:eastAsia="lt-LT"/>
              </w:rPr>
              <w:t xml:space="preserve"> </w:t>
            </w:r>
            <w:r w:rsidRPr="00997CF5">
              <w:rPr>
                <w:color w:val="000000"/>
                <w:lang w:eastAsia="lt-LT"/>
              </w:rPr>
              <w:t xml:space="preserve">Komplektacijoje nuotolinis valdymo pultelis. Sezoninis efektyvumas vėsinimui  SEER  ≥ 9.0, energetinio efektyvumo klasė A+++. Sezoninis efektyvumas šildymui SCOP  ≥ 5.2, energetinio efektyvumo klasė A++. Galimybė prijungti laidinį pultą, galimybė prijungti prie PVS (pastato valdymo sistemų),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6DC82402" w14:textId="77777777" w:rsidR="00997CF5" w:rsidRPr="00997CF5" w:rsidRDefault="00997CF5" w:rsidP="00997CF5">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hideMark/>
          </w:tcPr>
          <w:p w14:paraId="321A4116" w14:textId="77777777" w:rsidR="00997CF5" w:rsidRPr="00997CF5" w:rsidRDefault="00997CF5" w:rsidP="00997CF5">
            <w:pPr>
              <w:widowControl/>
              <w:autoSpaceDE/>
              <w:autoSpaceDN/>
              <w:ind w:left="360"/>
              <w:rPr>
                <w:color w:val="000000"/>
                <w:lang w:eastAsia="lt-LT"/>
              </w:rPr>
            </w:pPr>
            <w:r w:rsidRPr="00997CF5">
              <w:rPr>
                <w:color w:val="000000"/>
                <w:lang w:eastAsia="lt-LT"/>
              </w:rPr>
              <w:t>8</w:t>
            </w:r>
          </w:p>
        </w:tc>
        <w:tc>
          <w:tcPr>
            <w:tcW w:w="4128" w:type="dxa"/>
            <w:hideMark/>
          </w:tcPr>
          <w:p w14:paraId="343FB33F"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hideMark/>
          </w:tcPr>
          <w:p w14:paraId="0ACC51F4"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5B70BDDA"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0F304797"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4ED6469F" w14:textId="77777777" w:rsidTr="00A174E4">
        <w:trPr>
          <w:trHeight w:val="3090"/>
        </w:trPr>
        <w:tc>
          <w:tcPr>
            <w:tcW w:w="366" w:type="dxa"/>
            <w:noWrap/>
            <w:hideMark/>
          </w:tcPr>
          <w:p w14:paraId="3E2763A8" w14:textId="77777777" w:rsidR="00997CF5" w:rsidRPr="00997CF5" w:rsidRDefault="00997CF5" w:rsidP="00A02477">
            <w:pPr>
              <w:widowControl/>
              <w:autoSpaceDE/>
              <w:autoSpaceDN/>
              <w:rPr>
                <w:color w:val="000000"/>
                <w:lang w:eastAsia="lt-LT"/>
              </w:rPr>
            </w:pPr>
            <w:r w:rsidRPr="00997CF5">
              <w:rPr>
                <w:color w:val="000000"/>
                <w:lang w:eastAsia="lt-LT"/>
              </w:rPr>
              <w:t>3.</w:t>
            </w:r>
          </w:p>
        </w:tc>
        <w:tc>
          <w:tcPr>
            <w:tcW w:w="3852" w:type="dxa"/>
            <w:hideMark/>
          </w:tcPr>
          <w:p w14:paraId="0826FEEC" w14:textId="77777777" w:rsidR="00997CF5" w:rsidRPr="00997CF5" w:rsidRDefault="00997CF5" w:rsidP="00997CF5">
            <w:pPr>
              <w:widowControl/>
              <w:autoSpaceDE/>
              <w:autoSpaceDN/>
              <w:rPr>
                <w:color w:val="000000"/>
                <w:lang w:eastAsia="lt-LT"/>
              </w:rPr>
            </w:pPr>
            <w:r w:rsidRPr="00997CF5">
              <w:rPr>
                <w:color w:val="000000"/>
                <w:lang w:eastAsia="lt-LT"/>
              </w:rPr>
              <w:t xml:space="preserve">Vidinis ir išorinis blokas,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-10°C iki +46°C (lauko temperatūros); šildymo rėžime nuo -15°C iki +18°C. Nominalus našumas ≥  </w:t>
            </w:r>
            <w:proofErr w:type="spellStart"/>
            <w:r w:rsidRPr="00997CF5">
              <w:rPr>
                <w:b/>
                <w:bCs/>
                <w:color w:val="000000"/>
                <w:lang w:eastAsia="lt-LT"/>
              </w:rPr>
              <w:t>Qvės</w:t>
            </w:r>
            <w:proofErr w:type="spellEnd"/>
            <w:r w:rsidRPr="00997CF5">
              <w:rPr>
                <w:b/>
                <w:bCs/>
                <w:color w:val="000000"/>
                <w:lang w:eastAsia="lt-LT"/>
              </w:rPr>
              <w:t xml:space="preserve">/Qšild-3,0/4,0 kW. </w:t>
            </w:r>
            <w:r w:rsidRPr="00997CF5">
              <w:rPr>
                <w:color w:val="000000"/>
                <w:lang w:eastAsia="lt-LT"/>
              </w:rPr>
              <w:t xml:space="preserve">Vidinio bloko garso slėgis vėsinant maksimaliu rėžimu ≤ 45 </w:t>
            </w:r>
            <w:proofErr w:type="spellStart"/>
            <w:r w:rsidRPr="00997CF5">
              <w:rPr>
                <w:color w:val="000000"/>
                <w:lang w:eastAsia="lt-LT"/>
              </w:rPr>
              <w:t>dB</w:t>
            </w:r>
            <w:proofErr w:type="spellEnd"/>
            <w:r w:rsidRPr="00997CF5">
              <w:rPr>
                <w:color w:val="000000"/>
                <w:lang w:eastAsia="lt-LT"/>
              </w:rPr>
              <w:t>(A). Maksimalus vamzdyno ilgis ≥ 20 m.</w:t>
            </w:r>
            <w:r w:rsidRPr="00997CF5">
              <w:rPr>
                <w:b/>
                <w:bCs/>
                <w:color w:val="000000"/>
                <w:lang w:eastAsia="lt-LT"/>
              </w:rPr>
              <w:t xml:space="preserve"> </w:t>
            </w:r>
            <w:r w:rsidRPr="00997CF5">
              <w:rPr>
                <w:color w:val="000000"/>
                <w:lang w:eastAsia="lt-LT"/>
              </w:rPr>
              <w:t xml:space="preserve">Komplektacijoje nuotolinis valdymo pultelis. Sezoninis efektyvumas vėsinimui  SEER  ≥ 7.5, energetinio efektyvumo klasė A++. Sezoninis efektyvumas šildymui SCOP  ≥ 4.60, energetinio efektyvumo klasė A++. Galimybė prijungti laidinį pultą, galimybė prijungti prie PVS (pastato valdymo sistemų),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5B0E63DF" w14:textId="3191409C" w:rsidR="00997CF5" w:rsidRPr="00997CF5" w:rsidRDefault="00997CF5" w:rsidP="00997CF5">
            <w:pPr>
              <w:widowControl/>
              <w:autoSpaceDE/>
              <w:autoSpaceDN/>
              <w:rPr>
                <w:color w:val="000000"/>
                <w:lang w:eastAsia="lt-LT"/>
              </w:rPr>
            </w:pPr>
            <w:proofErr w:type="spellStart"/>
            <w:r>
              <w:rPr>
                <w:color w:val="000000"/>
                <w:lang w:eastAsia="lt-LT"/>
              </w:rPr>
              <w:t>k</w:t>
            </w:r>
            <w:r w:rsidRPr="00997CF5">
              <w:rPr>
                <w:color w:val="000000"/>
                <w:lang w:eastAsia="lt-LT"/>
              </w:rPr>
              <w:t>ompl</w:t>
            </w:r>
            <w:proofErr w:type="spellEnd"/>
            <w:r w:rsidRPr="00997CF5">
              <w:rPr>
                <w:color w:val="000000"/>
                <w:lang w:eastAsia="lt-LT"/>
              </w:rPr>
              <w:t>.</w:t>
            </w:r>
          </w:p>
        </w:tc>
        <w:tc>
          <w:tcPr>
            <w:tcW w:w="1341" w:type="dxa"/>
            <w:hideMark/>
          </w:tcPr>
          <w:p w14:paraId="521A4E6F" w14:textId="77777777" w:rsidR="00997CF5" w:rsidRPr="00997CF5" w:rsidRDefault="00997CF5" w:rsidP="00997CF5">
            <w:pPr>
              <w:widowControl/>
              <w:autoSpaceDE/>
              <w:autoSpaceDN/>
              <w:ind w:left="360"/>
              <w:rPr>
                <w:color w:val="000000"/>
                <w:lang w:eastAsia="lt-LT"/>
              </w:rPr>
            </w:pPr>
            <w:r w:rsidRPr="00997CF5">
              <w:rPr>
                <w:color w:val="000000"/>
                <w:lang w:eastAsia="lt-LT"/>
              </w:rPr>
              <w:t>15</w:t>
            </w:r>
          </w:p>
        </w:tc>
        <w:tc>
          <w:tcPr>
            <w:tcW w:w="4128" w:type="dxa"/>
            <w:hideMark/>
          </w:tcPr>
          <w:p w14:paraId="563FCBCB"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hideMark/>
          </w:tcPr>
          <w:p w14:paraId="687A11EC"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2E0E6925"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79E4852F"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3F53E6D5" w14:textId="77777777" w:rsidTr="00A174E4">
        <w:trPr>
          <w:trHeight w:val="3090"/>
        </w:trPr>
        <w:tc>
          <w:tcPr>
            <w:tcW w:w="366" w:type="dxa"/>
            <w:noWrap/>
            <w:hideMark/>
          </w:tcPr>
          <w:p w14:paraId="0D6026FE" w14:textId="29876C9A" w:rsidR="00997CF5" w:rsidRPr="00997CF5" w:rsidRDefault="00997CF5" w:rsidP="00A02477">
            <w:pPr>
              <w:widowControl/>
              <w:autoSpaceDE/>
              <w:autoSpaceDN/>
              <w:rPr>
                <w:color w:val="000000"/>
                <w:lang w:eastAsia="lt-LT"/>
              </w:rPr>
            </w:pPr>
            <w:r w:rsidRPr="00997CF5">
              <w:rPr>
                <w:color w:val="000000"/>
                <w:lang w:eastAsia="lt-LT"/>
              </w:rPr>
              <w:lastRenderedPageBreak/>
              <w:t>4</w:t>
            </w:r>
            <w:r w:rsidR="00A02477">
              <w:rPr>
                <w:color w:val="000000"/>
                <w:lang w:eastAsia="lt-LT"/>
              </w:rPr>
              <w:t>.</w:t>
            </w:r>
          </w:p>
        </w:tc>
        <w:tc>
          <w:tcPr>
            <w:tcW w:w="3852" w:type="dxa"/>
            <w:hideMark/>
          </w:tcPr>
          <w:p w14:paraId="3CC4A0F6" w14:textId="77777777" w:rsidR="00997CF5" w:rsidRPr="00997CF5" w:rsidRDefault="00997CF5" w:rsidP="00997CF5">
            <w:pPr>
              <w:widowControl/>
              <w:autoSpaceDE/>
              <w:autoSpaceDN/>
              <w:rPr>
                <w:color w:val="000000"/>
                <w:lang w:eastAsia="lt-LT"/>
              </w:rPr>
            </w:pPr>
            <w:r w:rsidRPr="00997CF5">
              <w:rPr>
                <w:color w:val="000000"/>
                <w:lang w:eastAsia="lt-LT"/>
              </w:rPr>
              <w:t xml:space="preserve">Vidinis ir išorinis blokas,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-10°C iki +46°C (lauko temperatūros); šildymo rėžime nuo -15°C iki +18°C. Nominalus našumas ≥  </w:t>
            </w:r>
            <w:proofErr w:type="spellStart"/>
            <w:r w:rsidRPr="00997CF5">
              <w:rPr>
                <w:b/>
                <w:bCs/>
                <w:color w:val="000000"/>
                <w:lang w:eastAsia="lt-LT"/>
              </w:rPr>
              <w:t>Qvės</w:t>
            </w:r>
            <w:proofErr w:type="spellEnd"/>
            <w:r w:rsidRPr="00997CF5">
              <w:rPr>
                <w:b/>
                <w:bCs/>
                <w:color w:val="000000"/>
                <w:lang w:eastAsia="lt-LT"/>
              </w:rPr>
              <w:t xml:space="preserve">/Qšild-5,0/5,5 kW. </w:t>
            </w:r>
            <w:r w:rsidRPr="00997CF5">
              <w:rPr>
                <w:color w:val="000000"/>
                <w:lang w:eastAsia="lt-LT"/>
              </w:rPr>
              <w:t xml:space="preserve">Vidinio bloko garso slėgis vėsinant maksimaliu rėžimu ≤ 46 </w:t>
            </w:r>
            <w:proofErr w:type="spellStart"/>
            <w:r w:rsidRPr="00997CF5">
              <w:rPr>
                <w:color w:val="000000"/>
                <w:lang w:eastAsia="lt-LT"/>
              </w:rPr>
              <w:t>dB</w:t>
            </w:r>
            <w:proofErr w:type="spellEnd"/>
            <w:r w:rsidRPr="00997CF5">
              <w:rPr>
                <w:color w:val="000000"/>
                <w:lang w:eastAsia="lt-LT"/>
              </w:rPr>
              <w:t>(A). Maksimalus vamzdyno ilgis ≥ 30 m.</w:t>
            </w:r>
            <w:r w:rsidRPr="00997CF5">
              <w:rPr>
                <w:b/>
                <w:bCs/>
                <w:color w:val="000000"/>
                <w:lang w:eastAsia="lt-LT"/>
              </w:rPr>
              <w:t xml:space="preserve"> </w:t>
            </w:r>
            <w:r w:rsidRPr="00997CF5">
              <w:rPr>
                <w:color w:val="000000"/>
                <w:lang w:eastAsia="lt-LT"/>
              </w:rPr>
              <w:t xml:space="preserve">Komplektacijoje nuotolinis valdymo pultelis. Sezoninis efektyvumas vėsinimui  SEER  ≥ 7.40, energetinio efektyvumo klasė A++. Sezoninis efektyvumas šildymui SCOP  ≥ 4.5, energetinio efektyvumo klasė A+. Galimybė prijungti laidinį pultą, galimybė prijungti prie PVS (pastato valdymo sistemų),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noWrap/>
          </w:tcPr>
          <w:p w14:paraId="2CFE545B" w14:textId="3A3F8F10" w:rsidR="00997CF5" w:rsidRPr="00997CF5" w:rsidRDefault="00997CF5" w:rsidP="00997CF5">
            <w:pPr>
              <w:widowControl/>
              <w:autoSpaceDE/>
              <w:autoSpaceDN/>
              <w:rPr>
                <w:color w:val="000000"/>
                <w:lang w:eastAsia="lt-LT"/>
              </w:rPr>
            </w:pPr>
            <w:proofErr w:type="spellStart"/>
            <w:r>
              <w:rPr>
                <w:color w:val="000000"/>
                <w:lang w:eastAsia="lt-LT"/>
              </w:rPr>
              <w:t>komp</w:t>
            </w:r>
            <w:proofErr w:type="spellEnd"/>
            <w:r>
              <w:rPr>
                <w:color w:val="000000"/>
                <w:lang w:eastAsia="lt-LT"/>
              </w:rPr>
              <w:t>.</w:t>
            </w:r>
          </w:p>
        </w:tc>
        <w:tc>
          <w:tcPr>
            <w:tcW w:w="1341" w:type="dxa"/>
            <w:hideMark/>
          </w:tcPr>
          <w:p w14:paraId="33F6F1C3" w14:textId="77777777" w:rsidR="00997CF5" w:rsidRPr="00997CF5" w:rsidRDefault="00997CF5" w:rsidP="00997CF5">
            <w:pPr>
              <w:widowControl/>
              <w:autoSpaceDE/>
              <w:autoSpaceDN/>
              <w:ind w:left="360"/>
              <w:rPr>
                <w:color w:val="000000"/>
                <w:lang w:eastAsia="lt-LT"/>
              </w:rPr>
            </w:pPr>
            <w:r w:rsidRPr="00997CF5">
              <w:rPr>
                <w:color w:val="000000"/>
                <w:lang w:eastAsia="lt-LT"/>
              </w:rPr>
              <w:t>15</w:t>
            </w:r>
          </w:p>
        </w:tc>
        <w:tc>
          <w:tcPr>
            <w:tcW w:w="4128" w:type="dxa"/>
            <w:hideMark/>
          </w:tcPr>
          <w:p w14:paraId="23A5A35A"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hideMark/>
          </w:tcPr>
          <w:p w14:paraId="2478818C"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3E0EA722"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532EA3EF"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5E1C917C" w14:textId="77777777" w:rsidTr="00A174E4">
        <w:trPr>
          <w:trHeight w:val="3300"/>
        </w:trPr>
        <w:tc>
          <w:tcPr>
            <w:tcW w:w="366" w:type="dxa"/>
            <w:noWrap/>
            <w:hideMark/>
          </w:tcPr>
          <w:p w14:paraId="10CB5F82" w14:textId="77777777" w:rsidR="00997CF5" w:rsidRPr="00997CF5" w:rsidRDefault="00997CF5" w:rsidP="00A02477">
            <w:pPr>
              <w:widowControl/>
              <w:autoSpaceDE/>
              <w:autoSpaceDN/>
              <w:rPr>
                <w:color w:val="000000"/>
                <w:lang w:eastAsia="lt-LT"/>
              </w:rPr>
            </w:pPr>
            <w:r w:rsidRPr="00997CF5">
              <w:rPr>
                <w:color w:val="000000"/>
                <w:lang w:eastAsia="lt-LT"/>
              </w:rPr>
              <w:t>5.</w:t>
            </w:r>
          </w:p>
        </w:tc>
        <w:tc>
          <w:tcPr>
            <w:tcW w:w="3852" w:type="dxa"/>
            <w:hideMark/>
          </w:tcPr>
          <w:p w14:paraId="651BC7CE" w14:textId="77777777" w:rsidR="00997CF5" w:rsidRPr="00997CF5" w:rsidRDefault="00997CF5" w:rsidP="00997CF5">
            <w:pPr>
              <w:widowControl/>
              <w:autoSpaceDE/>
              <w:autoSpaceDN/>
              <w:rPr>
                <w:color w:val="000000"/>
                <w:lang w:eastAsia="lt-LT"/>
              </w:rPr>
            </w:pPr>
            <w:r w:rsidRPr="00997CF5">
              <w:rPr>
                <w:color w:val="000000"/>
                <w:lang w:eastAsia="lt-LT"/>
              </w:rPr>
              <w:t xml:space="preserve">Vidinis ir išorinis blokas,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-10°C iki +46°C (lauko temperatūros); šildymo rėžime nuo -15°C iki +18°C. Nominalus našumas ≥  </w:t>
            </w:r>
            <w:proofErr w:type="spellStart"/>
            <w:r w:rsidRPr="00997CF5">
              <w:rPr>
                <w:b/>
                <w:bCs/>
                <w:color w:val="000000"/>
                <w:lang w:eastAsia="lt-LT"/>
              </w:rPr>
              <w:t>Qvės</w:t>
            </w:r>
            <w:proofErr w:type="spellEnd"/>
            <w:r w:rsidRPr="00997CF5">
              <w:rPr>
                <w:b/>
                <w:bCs/>
                <w:color w:val="000000"/>
                <w:lang w:eastAsia="lt-LT"/>
              </w:rPr>
              <w:t xml:space="preserve">/Qšild-6,0/7,0 kW. </w:t>
            </w:r>
            <w:r w:rsidRPr="00997CF5">
              <w:rPr>
                <w:color w:val="000000"/>
                <w:lang w:eastAsia="lt-LT"/>
              </w:rPr>
              <w:t xml:space="preserve">Vidinio bloko garso slėgis vėsinant maksimaliu rėžimu ≤ 47 </w:t>
            </w:r>
            <w:proofErr w:type="spellStart"/>
            <w:r w:rsidRPr="00997CF5">
              <w:rPr>
                <w:color w:val="000000"/>
                <w:lang w:eastAsia="lt-LT"/>
              </w:rPr>
              <w:t>dB</w:t>
            </w:r>
            <w:proofErr w:type="spellEnd"/>
            <w:r w:rsidRPr="00997CF5">
              <w:rPr>
                <w:color w:val="000000"/>
                <w:lang w:eastAsia="lt-LT"/>
              </w:rPr>
              <w:t>(A). Maksimalus vamzdyno ilgis ≥ 30 m.</w:t>
            </w:r>
            <w:r w:rsidRPr="00997CF5">
              <w:rPr>
                <w:b/>
                <w:bCs/>
                <w:color w:val="000000"/>
                <w:lang w:eastAsia="lt-LT"/>
              </w:rPr>
              <w:t xml:space="preserve"> </w:t>
            </w:r>
            <w:r w:rsidRPr="00997CF5">
              <w:rPr>
                <w:color w:val="000000"/>
                <w:lang w:eastAsia="lt-LT"/>
              </w:rPr>
              <w:t xml:space="preserve">Komplektacijoje nuotolinis valdymo pultelis.  Sezoninis efektyvumas vėsinimui  SEER  ≥ 6.5, energetinio efektyvumo klasė A++. Sezoninis efektyvumas šildymui SCOP  ≥ 4.0, energetinio efektyvumo klasė A+. Galimybė prijungti laidinį pultą, galimybė prijungti prie PVS (pastato valdymo sistemų),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75CD11E9" w14:textId="77777777" w:rsidR="00997CF5" w:rsidRPr="00997CF5" w:rsidRDefault="00997CF5" w:rsidP="00997CF5">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hideMark/>
          </w:tcPr>
          <w:p w14:paraId="5734FCF2" w14:textId="77777777" w:rsidR="00997CF5" w:rsidRPr="00997CF5" w:rsidRDefault="00997CF5" w:rsidP="00997CF5">
            <w:pPr>
              <w:widowControl/>
              <w:autoSpaceDE/>
              <w:autoSpaceDN/>
              <w:ind w:left="360"/>
              <w:rPr>
                <w:color w:val="000000"/>
                <w:lang w:eastAsia="lt-LT"/>
              </w:rPr>
            </w:pPr>
            <w:r w:rsidRPr="00997CF5">
              <w:rPr>
                <w:color w:val="000000"/>
                <w:lang w:eastAsia="lt-LT"/>
              </w:rPr>
              <w:t>10</w:t>
            </w:r>
          </w:p>
        </w:tc>
        <w:tc>
          <w:tcPr>
            <w:tcW w:w="4128" w:type="dxa"/>
            <w:hideMark/>
          </w:tcPr>
          <w:p w14:paraId="26D8BFEF"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hideMark/>
          </w:tcPr>
          <w:p w14:paraId="6447FC81"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38AEC20C"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23571064"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598663D4" w14:textId="77777777" w:rsidTr="00A174E4">
        <w:trPr>
          <w:trHeight w:val="3000"/>
        </w:trPr>
        <w:tc>
          <w:tcPr>
            <w:tcW w:w="366" w:type="dxa"/>
            <w:noWrap/>
            <w:hideMark/>
          </w:tcPr>
          <w:p w14:paraId="090634FE" w14:textId="77777777" w:rsidR="00997CF5" w:rsidRPr="00997CF5" w:rsidRDefault="00997CF5" w:rsidP="00A02477">
            <w:pPr>
              <w:widowControl/>
              <w:autoSpaceDE/>
              <w:autoSpaceDN/>
              <w:rPr>
                <w:color w:val="000000"/>
                <w:lang w:eastAsia="lt-LT"/>
              </w:rPr>
            </w:pPr>
            <w:r w:rsidRPr="00997CF5">
              <w:rPr>
                <w:color w:val="000000"/>
                <w:lang w:eastAsia="lt-LT"/>
              </w:rPr>
              <w:lastRenderedPageBreak/>
              <w:t>6.</w:t>
            </w:r>
          </w:p>
        </w:tc>
        <w:tc>
          <w:tcPr>
            <w:tcW w:w="3852" w:type="dxa"/>
            <w:hideMark/>
          </w:tcPr>
          <w:p w14:paraId="4E2B99D0" w14:textId="77777777" w:rsidR="00997CF5" w:rsidRPr="00997CF5" w:rsidRDefault="00997CF5" w:rsidP="00997CF5">
            <w:pPr>
              <w:widowControl/>
              <w:autoSpaceDE/>
              <w:autoSpaceDN/>
              <w:rPr>
                <w:color w:val="000000"/>
                <w:lang w:eastAsia="lt-LT"/>
              </w:rPr>
            </w:pPr>
            <w:r w:rsidRPr="00997CF5">
              <w:rPr>
                <w:color w:val="000000"/>
                <w:lang w:eastAsia="lt-LT"/>
              </w:rPr>
              <w:t xml:space="preserve">Vidinis ir išorinis blokas,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-10°C iki +46°C (lauko temperatūros); šildymo rėžime nuo -15°C iki +18°C. Nominalus našumas ≥  </w:t>
            </w:r>
            <w:proofErr w:type="spellStart"/>
            <w:r w:rsidRPr="00997CF5">
              <w:rPr>
                <w:b/>
                <w:bCs/>
                <w:color w:val="000000"/>
                <w:lang w:eastAsia="lt-LT"/>
              </w:rPr>
              <w:t>Qvės</w:t>
            </w:r>
            <w:proofErr w:type="spellEnd"/>
            <w:r w:rsidRPr="00997CF5">
              <w:rPr>
                <w:b/>
                <w:bCs/>
                <w:color w:val="000000"/>
                <w:lang w:eastAsia="lt-LT"/>
              </w:rPr>
              <w:t xml:space="preserve">/Qšild-6,8/7,5 kW. </w:t>
            </w:r>
            <w:r w:rsidRPr="00997CF5">
              <w:rPr>
                <w:color w:val="000000"/>
                <w:lang w:eastAsia="lt-LT"/>
              </w:rPr>
              <w:t xml:space="preserve">Vidinio bloko garso slėgis vėsinant maksimaliu rėžimu ≤ 47 </w:t>
            </w:r>
            <w:proofErr w:type="spellStart"/>
            <w:r w:rsidRPr="00997CF5">
              <w:rPr>
                <w:color w:val="000000"/>
                <w:lang w:eastAsia="lt-LT"/>
              </w:rPr>
              <w:t>dB</w:t>
            </w:r>
            <w:proofErr w:type="spellEnd"/>
            <w:r w:rsidRPr="00997CF5">
              <w:rPr>
                <w:color w:val="000000"/>
                <w:lang w:eastAsia="lt-LT"/>
              </w:rPr>
              <w:t>(A). Maksimalus vamzdyno ilgis ≥ 30 m.</w:t>
            </w:r>
            <w:r w:rsidRPr="00997CF5">
              <w:rPr>
                <w:b/>
                <w:bCs/>
                <w:color w:val="000000"/>
                <w:lang w:eastAsia="lt-LT"/>
              </w:rPr>
              <w:t xml:space="preserve"> </w:t>
            </w:r>
            <w:r w:rsidRPr="00997CF5">
              <w:rPr>
                <w:color w:val="000000"/>
                <w:lang w:eastAsia="lt-LT"/>
              </w:rPr>
              <w:t xml:space="preserve">Komplektacijoje nuotolinis valdymo pultelis. Sezoninis efektyvumas vėsinimui  SEER  ≥ 6.0, energetinio efektyvumo klasė A++. Sezoninis efektyvumas šildymui SCOP  ≥ 4.0, energetinio efektyvumo klasė A+. Galimybė prijungti laidinį pultą, galimybė prijungti prie PVS (pastato valdymo sistemų),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79B89A79" w14:textId="77777777" w:rsidR="00997CF5" w:rsidRPr="00997CF5" w:rsidRDefault="00997CF5" w:rsidP="00997CF5">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hideMark/>
          </w:tcPr>
          <w:p w14:paraId="3A0B12F6" w14:textId="77777777" w:rsidR="00997CF5" w:rsidRPr="00997CF5" w:rsidRDefault="00997CF5" w:rsidP="00997CF5">
            <w:pPr>
              <w:widowControl/>
              <w:autoSpaceDE/>
              <w:autoSpaceDN/>
              <w:ind w:left="360"/>
              <w:rPr>
                <w:color w:val="000000"/>
                <w:lang w:eastAsia="lt-LT"/>
              </w:rPr>
            </w:pPr>
            <w:r w:rsidRPr="00997CF5">
              <w:rPr>
                <w:color w:val="000000"/>
                <w:lang w:eastAsia="lt-LT"/>
              </w:rPr>
              <w:t>5</w:t>
            </w:r>
          </w:p>
        </w:tc>
        <w:tc>
          <w:tcPr>
            <w:tcW w:w="4128" w:type="dxa"/>
            <w:hideMark/>
          </w:tcPr>
          <w:p w14:paraId="55E33CB6"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hideMark/>
          </w:tcPr>
          <w:p w14:paraId="099CE7B0"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63710F0C"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035B1D79"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5BA2DB1A" w14:textId="77777777" w:rsidTr="00A174E4">
        <w:trPr>
          <w:trHeight w:val="3000"/>
        </w:trPr>
        <w:tc>
          <w:tcPr>
            <w:tcW w:w="366" w:type="dxa"/>
            <w:noWrap/>
            <w:hideMark/>
          </w:tcPr>
          <w:p w14:paraId="13B090B0" w14:textId="77777777" w:rsidR="00997CF5" w:rsidRPr="00997CF5" w:rsidRDefault="00997CF5" w:rsidP="00A02477">
            <w:pPr>
              <w:widowControl/>
              <w:autoSpaceDE/>
              <w:autoSpaceDN/>
              <w:rPr>
                <w:color w:val="000000"/>
                <w:lang w:eastAsia="lt-LT"/>
              </w:rPr>
            </w:pPr>
            <w:r w:rsidRPr="00997CF5">
              <w:rPr>
                <w:color w:val="000000"/>
                <w:lang w:eastAsia="lt-LT"/>
              </w:rPr>
              <w:t>7.</w:t>
            </w:r>
          </w:p>
        </w:tc>
        <w:tc>
          <w:tcPr>
            <w:tcW w:w="3852" w:type="dxa"/>
            <w:hideMark/>
          </w:tcPr>
          <w:p w14:paraId="77AB6D27" w14:textId="77777777" w:rsidR="00997CF5" w:rsidRPr="00997CF5" w:rsidRDefault="00997CF5" w:rsidP="00997CF5">
            <w:pPr>
              <w:widowControl/>
              <w:autoSpaceDE/>
              <w:autoSpaceDN/>
              <w:rPr>
                <w:color w:val="000000"/>
                <w:lang w:eastAsia="lt-LT"/>
              </w:rPr>
            </w:pPr>
            <w:r w:rsidRPr="00997CF5">
              <w:rPr>
                <w:color w:val="000000"/>
                <w:lang w:eastAsia="lt-LT"/>
              </w:rPr>
              <w:t xml:space="preserve">Vidinis ir išorinis blokas,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-20°C iki +46°C (lauko temperatūros); šildymo rėžime nuo -15°C iki +18°C. Nominalus našumas ≥  </w:t>
            </w:r>
            <w:proofErr w:type="spellStart"/>
            <w:r w:rsidRPr="00997CF5">
              <w:rPr>
                <w:b/>
                <w:bCs/>
                <w:color w:val="000000"/>
                <w:lang w:eastAsia="lt-LT"/>
              </w:rPr>
              <w:t>Qvės</w:t>
            </w:r>
            <w:proofErr w:type="spellEnd"/>
            <w:r w:rsidRPr="00997CF5">
              <w:rPr>
                <w:b/>
                <w:bCs/>
                <w:color w:val="000000"/>
                <w:lang w:eastAsia="lt-LT"/>
              </w:rPr>
              <w:t xml:space="preserve">/Qšild-9,0/9,5 kW. </w:t>
            </w:r>
            <w:r w:rsidRPr="00997CF5">
              <w:rPr>
                <w:color w:val="000000"/>
                <w:lang w:eastAsia="lt-LT"/>
              </w:rPr>
              <w:t xml:space="preserve">Vidinio bloko garso slėgis vėsinant maksimaliu rėžimu ≤ 49 </w:t>
            </w:r>
            <w:proofErr w:type="spellStart"/>
            <w:r w:rsidRPr="00997CF5">
              <w:rPr>
                <w:color w:val="000000"/>
                <w:lang w:eastAsia="lt-LT"/>
              </w:rPr>
              <w:t>dB</w:t>
            </w:r>
            <w:proofErr w:type="spellEnd"/>
            <w:r w:rsidRPr="00997CF5">
              <w:rPr>
                <w:color w:val="000000"/>
                <w:lang w:eastAsia="lt-LT"/>
              </w:rPr>
              <w:t>(A). Maksimalus vamzdyno ilgis ≥ 80 m.</w:t>
            </w:r>
            <w:r w:rsidRPr="00997CF5">
              <w:rPr>
                <w:b/>
                <w:bCs/>
                <w:color w:val="000000"/>
                <w:lang w:eastAsia="lt-LT"/>
              </w:rPr>
              <w:t xml:space="preserve"> </w:t>
            </w:r>
            <w:r w:rsidRPr="00997CF5">
              <w:rPr>
                <w:color w:val="000000"/>
                <w:lang w:eastAsia="lt-LT"/>
              </w:rPr>
              <w:t xml:space="preserve">Komplektacijoje nuotolinis valdymo pultelis. Sezoninis efektyvumas vėsinimui  SEER  ≥ 6.4, energetinio efektyvumo klasė A++. Sezoninis efektyvumas šildymui SCOP  ≥ 3.9, energetinio efektyvumo klasė A+. Galimybė prijungti laidinį pultą, galimybė prijungti prie PVS (pastato valdymo sistemų),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06875A5F" w14:textId="77777777" w:rsidR="00997CF5" w:rsidRPr="00997CF5" w:rsidRDefault="00997CF5" w:rsidP="00997CF5">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hideMark/>
          </w:tcPr>
          <w:p w14:paraId="11A2A2E4" w14:textId="77777777" w:rsidR="00997CF5" w:rsidRPr="00997CF5" w:rsidRDefault="00997CF5" w:rsidP="00997CF5">
            <w:pPr>
              <w:widowControl/>
              <w:autoSpaceDE/>
              <w:autoSpaceDN/>
              <w:ind w:left="360"/>
              <w:rPr>
                <w:color w:val="000000"/>
                <w:lang w:eastAsia="lt-LT"/>
              </w:rPr>
            </w:pPr>
            <w:r w:rsidRPr="00997CF5">
              <w:rPr>
                <w:color w:val="000000"/>
                <w:lang w:eastAsia="lt-LT"/>
              </w:rPr>
              <w:t>4</w:t>
            </w:r>
          </w:p>
        </w:tc>
        <w:tc>
          <w:tcPr>
            <w:tcW w:w="4128" w:type="dxa"/>
            <w:hideMark/>
          </w:tcPr>
          <w:p w14:paraId="274FB708"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hideMark/>
          </w:tcPr>
          <w:p w14:paraId="382D7C35"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4402CFFA"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3AF171AD"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04E044AF" w14:textId="77777777" w:rsidTr="00A174E4">
        <w:trPr>
          <w:trHeight w:val="585"/>
        </w:trPr>
        <w:tc>
          <w:tcPr>
            <w:tcW w:w="366" w:type="dxa"/>
            <w:noWrap/>
            <w:hideMark/>
          </w:tcPr>
          <w:p w14:paraId="11BC6BCF" w14:textId="77777777" w:rsidR="00997CF5" w:rsidRPr="00997CF5" w:rsidRDefault="00997CF5" w:rsidP="00997CF5">
            <w:pPr>
              <w:widowControl/>
              <w:autoSpaceDE/>
              <w:autoSpaceDN/>
              <w:ind w:left="360"/>
              <w:rPr>
                <w:color w:val="000000"/>
                <w:lang w:eastAsia="lt-LT"/>
              </w:rPr>
            </w:pPr>
            <w:r w:rsidRPr="00997CF5">
              <w:rPr>
                <w:color w:val="000000"/>
                <w:lang w:eastAsia="lt-LT"/>
              </w:rPr>
              <w:lastRenderedPageBreak/>
              <w:t> </w:t>
            </w:r>
          </w:p>
        </w:tc>
        <w:tc>
          <w:tcPr>
            <w:tcW w:w="3852" w:type="dxa"/>
            <w:hideMark/>
          </w:tcPr>
          <w:p w14:paraId="0480A53E" w14:textId="77777777" w:rsidR="00997CF5" w:rsidRPr="00997CF5" w:rsidRDefault="00997CF5" w:rsidP="00997CF5">
            <w:pPr>
              <w:widowControl/>
              <w:autoSpaceDE/>
              <w:autoSpaceDN/>
              <w:rPr>
                <w:b/>
                <w:bCs/>
                <w:color w:val="000000"/>
                <w:lang w:eastAsia="lt-LT"/>
              </w:rPr>
            </w:pPr>
            <w:r w:rsidRPr="00997CF5">
              <w:rPr>
                <w:b/>
                <w:bCs/>
                <w:color w:val="000000"/>
                <w:lang w:eastAsia="lt-LT"/>
              </w:rPr>
              <w:t>KASETINIAI BLOKAI SPLIT INVERTER</w:t>
            </w:r>
          </w:p>
        </w:tc>
        <w:tc>
          <w:tcPr>
            <w:tcW w:w="834" w:type="dxa"/>
            <w:hideMark/>
          </w:tcPr>
          <w:p w14:paraId="564FE21C"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341" w:type="dxa"/>
            <w:hideMark/>
          </w:tcPr>
          <w:p w14:paraId="51A23AEA"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4128" w:type="dxa"/>
            <w:hideMark/>
          </w:tcPr>
          <w:p w14:paraId="57BB0EAE"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hideMark/>
          </w:tcPr>
          <w:p w14:paraId="3E2F03BA"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2CAEBA3B"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462B4419"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600227B0" w14:textId="77777777" w:rsidTr="00A174E4">
        <w:trPr>
          <w:trHeight w:val="3600"/>
        </w:trPr>
        <w:tc>
          <w:tcPr>
            <w:tcW w:w="366" w:type="dxa"/>
            <w:noWrap/>
            <w:hideMark/>
          </w:tcPr>
          <w:p w14:paraId="2AB799A2" w14:textId="77777777" w:rsidR="00997CF5" w:rsidRPr="00997CF5" w:rsidRDefault="00997CF5" w:rsidP="00997CF5">
            <w:pPr>
              <w:widowControl/>
              <w:autoSpaceDE/>
              <w:autoSpaceDN/>
              <w:rPr>
                <w:color w:val="000000"/>
                <w:lang w:eastAsia="lt-LT"/>
              </w:rPr>
            </w:pPr>
            <w:r w:rsidRPr="00997CF5">
              <w:rPr>
                <w:color w:val="000000"/>
                <w:lang w:eastAsia="lt-LT"/>
              </w:rPr>
              <w:t>8.</w:t>
            </w:r>
          </w:p>
        </w:tc>
        <w:tc>
          <w:tcPr>
            <w:tcW w:w="3852" w:type="dxa"/>
            <w:hideMark/>
          </w:tcPr>
          <w:p w14:paraId="608DAE32" w14:textId="77777777" w:rsidR="00997CF5" w:rsidRPr="00997CF5" w:rsidRDefault="00997CF5" w:rsidP="00997CF5">
            <w:pPr>
              <w:widowControl/>
              <w:autoSpaceDE/>
              <w:autoSpaceDN/>
              <w:rPr>
                <w:color w:val="000000"/>
                <w:lang w:eastAsia="lt-LT"/>
              </w:rPr>
            </w:pPr>
            <w:r w:rsidRPr="00997CF5">
              <w:rPr>
                <w:color w:val="000000"/>
                <w:lang w:eastAsia="lt-LT"/>
              </w:rPr>
              <w:t xml:space="preserve">Vidinis ir išorinis blokas,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-10°C iki +46°C (lauko temperatūros); šildymo rėžime nuo -15°C iki +18°C. Nominalus našumas ≥  </w:t>
            </w:r>
            <w:proofErr w:type="spellStart"/>
            <w:r w:rsidRPr="00997CF5">
              <w:rPr>
                <w:b/>
                <w:bCs/>
                <w:color w:val="000000"/>
                <w:lang w:eastAsia="lt-LT"/>
              </w:rPr>
              <w:t>Qvės</w:t>
            </w:r>
            <w:proofErr w:type="spellEnd"/>
            <w:r w:rsidRPr="00997CF5">
              <w:rPr>
                <w:b/>
                <w:bCs/>
                <w:color w:val="000000"/>
                <w:lang w:eastAsia="lt-LT"/>
              </w:rPr>
              <w:t xml:space="preserve">/Qšild-2,5/2,9 kW. </w:t>
            </w:r>
            <w:r w:rsidRPr="00997CF5">
              <w:rPr>
                <w:color w:val="000000"/>
                <w:lang w:eastAsia="lt-LT"/>
              </w:rPr>
              <w:t xml:space="preserve">Vidinio bloko garso slėgis vėsinant maksimaliu rėžimu ≤ 45 </w:t>
            </w:r>
            <w:proofErr w:type="spellStart"/>
            <w:r w:rsidRPr="00997CF5">
              <w:rPr>
                <w:color w:val="000000"/>
                <w:lang w:eastAsia="lt-LT"/>
              </w:rPr>
              <w:t>dB</w:t>
            </w:r>
            <w:proofErr w:type="spellEnd"/>
            <w:r w:rsidRPr="00997CF5">
              <w:rPr>
                <w:color w:val="000000"/>
                <w:lang w:eastAsia="lt-LT"/>
              </w:rPr>
              <w:t>(A) .</w:t>
            </w:r>
            <w:r w:rsidRPr="00997CF5">
              <w:rPr>
                <w:b/>
                <w:bCs/>
                <w:color w:val="000000"/>
                <w:lang w:eastAsia="lt-LT"/>
              </w:rPr>
              <w:t xml:space="preserve"> </w:t>
            </w:r>
            <w:r w:rsidRPr="00997CF5">
              <w:rPr>
                <w:color w:val="000000"/>
                <w:lang w:eastAsia="lt-LT"/>
              </w:rPr>
              <w:t xml:space="preserve">Komplektacijoje nuotolinis valdymo pultelis. Maksimalus vamzdyno ilgis ≥ 20 m . Sezoninis efektyvumas vėsinimui  SEER  ≥ 6.0, energetinio efektyvumo klasė A++. Sezoninis efektyvumas šildymui SCOP  ≥ 4.0, energetinio efektyvumo klasė A+. Galimybė prijungti laidinį pultą, galimybė prijungti prie PVS (pastato valdymo sistemų), </w:t>
            </w:r>
            <w:proofErr w:type="spellStart"/>
            <w:r w:rsidRPr="00997CF5">
              <w:rPr>
                <w:color w:val="000000"/>
                <w:lang w:eastAsia="lt-LT"/>
              </w:rPr>
              <w:t>Eurovent</w:t>
            </w:r>
            <w:proofErr w:type="spellEnd"/>
            <w:r w:rsidRPr="00997CF5">
              <w:rPr>
                <w:color w:val="000000"/>
                <w:lang w:eastAsia="lt-LT"/>
              </w:rPr>
              <w:t xml:space="preserve"> sertifikatas. Galimybė papildomai pridėti judesio daviklį. </w:t>
            </w:r>
          </w:p>
        </w:tc>
        <w:tc>
          <w:tcPr>
            <w:tcW w:w="834" w:type="dxa"/>
            <w:hideMark/>
          </w:tcPr>
          <w:p w14:paraId="3660A5E8" w14:textId="77777777" w:rsidR="00997CF5" w:rsidRPr="00997CF5" w:rsidRDefault="00997CF5" w:rsidP="00997CF5">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hideMark/>
          </w:tcPr>
          <w:p w14:paraId="34C984C8" w14:textId="77777777" w:rsidR="00997CF5" w:rsidRPr="00997CF5" w:rsidRDefault="00997CF5" w:rsidP="00997CF5">
            <w:pPr>
              <w:widowControl/>
              <w:autoSpaceDE/>
              <w:autoSpaceDN/>
              <w:ind w:left="360"/>
              <w:rPr>
                <w:color w:val="000000"/>
                <w:lang w:eastAsia="lt-LT"/>
              </w:rPr>
            </w:pPr>
            <w:r w:rsidRPr="00997CF5">
              <w:rPr>
                <w:color w:val="000000"/>
                <w:lang w:eastAsia="lt-LT"/>
              </w:rPr>
              <w:t>5</w:t>
            </w:r>
          </w:p>
        </w:tc>
        <w:tc>
          <w:tcPr>
            <w:tcW w:w="4128" w:type="dxa"/>
            <w:hideMark/>
          </w:tcPr>
          <w:p w14:paraId="31F7BBC8"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hideMark/>
          </w:tcPr>
          <w:p w14:paraId="07EBBA4E"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79570338"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1A238716"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6B5632AD" w14:textId="77777777" w:rsidTr="00A174E4">
        <w:trPr>
          <w:trHeight w:val="3510"/>
        </w:trPr>
        <w:tc>
          <w:tcPr>
            <w:tcW w:w="366" w:type="dxa"/>
            <w:noWrap/>
            <w:hideMark/>
          </w:tcPr>
          <w:p w14:paraId="4DB97CD4" w14:textId="77777777" w:rsidR="00997CF5" w:rsidRPr="00997CF5" w:rsidRDefault="00997CF5" w:rsidP="00A02477">
            <w:pPr>
              <w:widowControl/>
              <w:autoSpaceDE/>
              <w:autoSpaceDN/>
              <w:rPr>
                <w:color w:val="000000"/>
                <w:lang w:eastAsia="lt-LT"/>
              </w:rPr>
            </w:pPr>
            <w:r w:rsidRPr="00997CF5">
              <w:rPr>
                <w:color w:val="000000"/>
                <w:lang w:eastAsia="lt-LT"/>
              </w:rPr>
              <w:t>9.</w:t>
            </w:r>
          </w:p>
        </w:tc>
        <w:tc>
          <w:tcPr>
            <w:tcW w:w="3852" w:type="dxa"/>
            <w:hideMark/>
          </w:tcPr>
          <w:p w14:paraId="5FF6AE73" w14:textId="77777777" w:rsidR="00997CF5" w:rsidRPr="00997CF5" w:rsidRDefault="00997CF5" w:rsidP="00A02477">
            <w:pPr>
              <w:widowControl/>
              <w:autoSpaceDE/>
              <w:autoSpaceDN/>
              <w:rPr>
                <w:color w:val="000000"/>
                <w:lang w:eastAsia="lt-LT"/>
              </w:rPr>
            </w:pPr>
            <w:r w:rsidRPr="00997CF5">
              <w:rPr>
                <w:color w:val="000000"/>
                <w:lang w:eastAsia="lt-LT"/>
              </w:rPr>
              <w:t xml:space="preserve">Vidinis ir išorinis blokas,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-10°C iki +46°C (lauko temperatūros); šildymo rėžime nuo -15°C iki +18°C. Nominalus našumas ≥ </w:t>
            </w:r>
            <w:proofErr w:type="spellStart"/>
            <w:r w:rsidRPr="00997CF5">
              <w:rPr>
                <w:b/>
                <w:bCs/>
                <w:color w:val="000000"/>
                <w:lang w:eastAsia="lt-LT"/>
              </w:rPr>
              <w:t>Qvės</w:t>
            </w:r>
            <w:proofErr w:type="spellEnd"/>
            <w:r w:rsidRPr="00997CF5">
              <w:rPr>
                <w:b/>
                <w:bCs/>
                <w:color w:val="000000"/>
                <w:lang w:eastAsia="lt-LT"/>
              </w:rPr>
              <w:t xml:space="preserve">/Qšild-3,0/4,0 kW. </w:t>
            </w:r>
            <w:r w:rsidRPr="00997CF5">
              <w:rPr>
                <w:color w:val="000000"/>
                <w:lang w:eastAsia="lt-LT"/>
              </w:rPr>
              <w:t xml:space="preserve">Vidinio bloko garso slėgis vėsinant maksimaliu rėžimu ≤ 45 </w:t>
            </w:r>
            <w:proofErr w:type="spellStart"/>
            <w:r w:rsidRPr="00997CF5">
              <w:rPr>
                <w:color w:val="000000"/>
                <w:lang w:eastAsia="lt-LT"/>
              </w:rPr>
              <w:t>dB</w:t>
            </w:r>
            <w:proofErr w:type="spellEnd"/>
            <w:r w:rsidRPr="00997CF5">
              <w:rPr>
                <w:color w:val="000000"/>
                <w:lang w:eastAsia="lt-LT"/>
              </w:rPr>
              <w:t>(A).</w:t>
            </w:r>
            <w:r w:rsidRPr="00997CF5">
              <w:rPr>
                <w:b/>
                <w:bCs/>
                <w:color w:val="000000"/>
                <w:lang w:eastAsia="lt-LT"/>
              </w:rPr>
              <w:t xml:space="preserve"> </w:t>
            </w:r>
            <w:r w:rsidRPr="00997CF5">
              <w:rPr>
                <w:color w:val="000000"/>
                <w:lang w:eastAsia="lt-LT"/>
              </w:rPr>
              <w:t xml:space="preserve">Komplektacijoje nuotolinis valdymo pultelis. Maksimalus vamzdyno ilgis ≥ 20 m. Sezoninis efektyvumas vėsinimui  SEER  ≥ 6.0, energetinio efektyvumo klasė A++. </w:t>
            </w:r>
            <w:r w:rsidRPr="00997CF5">
              <w:rPr>
                <w:color w:val="000000"/>
                <w:lang w:eastAsia="lt-LT"/>
              </w:rPr>
              <w:lastRenderedPageBreak/>
              <w:t xml:space="preserve">Sezoninis efektyvumas šildymui SCOP  ≥ 4.0, energetinio efektyvumo klasė A+. Galimybė prijungti laidinį pultą, galimybė prijungti prie PVS (pastato valdymo sistemų), </w:t>
            </w:r>
            <w:proofErr w:type="spellStart"/>
            <w:r w:rsidRPr="00997CF5">
              <w:rPr>
                <w:color w:val="000000"/>
                <w:lang w:eastAsia="lt-LT"/>
              </w:rPr>
              <w:t>Eurovent</w:t>
            </w:r>
            <w:proofErr w:type="spellEnd"/>
            <w:r w:rsidRPr="00997CF5">
              <w:rPr>
                <w:color w:val="000000"/>
                <w:lang w:eastAsia="lt-LT"/>
              </w:rPr>
              <w:t xml:space="preserve"> sertifikatas. Galimybė papildomai pridėti judesio daviklį.</w:t>
            </w:r>
          </w:p>
        </w:tc>
        <w:tc>
          <w:tcPr>
            <w:tcW w:w="834" w:type="dxa"/>
            <w:hideMark/>
          </w:tcPr>
          <w:p w14:paraId="158F5F07"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lastRenderedPageBreak/>
              <w:t>kompl</w:t>
            </w:r>
            <w:proofErr w:type="spellEnd"/>
            <w:r w:rsidRPr="00997CF5">
              <w:rPr>
                <w:color w:val="000000"/>
                <w:lang w:eastAsia="lt-LT"/>
              </w:rPr>
              <w:t>.</w:t>
            </w:r>
          </w:p>
        </w:tc>
        <w:tc>
          <w:tcPr>
            <w:tcW w:w="1341" w:type="dxa"/>
            <w:hideMark/>
          </w:tcPr>
          <w:p w14:paraId="383D3C93" w14:textId="77777777" w:rsidR="00997CF5" w:rsidRPr="00997CF5" w:rsidRDefault="00997CF5" w:rsidP="00997CF5">
            <w:pPr>
              <w:widowControl/>
              <w:autoSpaceDE/>
              <w:autoSpaceDN/>
              <w:ind w:left="360"/>
              <w:rPr>
                <w:color w:val="000000"/>
                <w:lang w:eastAsia="lt-LT"/>
              </w:rPr>
            </w:pPr>
            <w:r w:rsidRPr="00997CF5">
              <w:rPr>
                <w:color w:val="000000"/>
                <w:lang w:eastAsia="lt-LT"/>
              </w:rPr>
              <w:t>5</w:t>
            </w:r>
          </w:p>
        </w:tc>
        <w:tc>
          <w:tcPr>
            <w:tcW w:w="4128" w:type="dxa"/>
            <w:hideMark/>
          </w:tcPr>
          <w:p w14:paraId="2049B39D"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hideMark/>
          </w:tcPr>
          <w:p w14:paraId="467C4A34"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29378143"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5166AF0C"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2BC93FF4" w14:textId="77777777" w:rsidTr="00A174E4">
        <w:trPr>
          <w:trHeight w:val="3360"/>
        </w:trPr>
        <w:tc>
          <w:tcPr>
            <w:tcW w:w="366" w:type="dxa"/>
            <w:noWrap/>
            <w:hideMark/>
          </w:tcPr>
          <w:p w14:paraId="64E31673" w14:textId="77777777" w:rsidR="00997CF5" w:rsidRPr="00997CF5" w:rsidRDefault="00997CF5" w:rsidP="00A02477">
            <w:pPr>
              <w:widowControl/>
              <w:autoSpaceDE/>
              <w:autoSpaceDN/>
              <w:rPr>
                <w:color w:val="000000"/>
                <w:lang w:eastAsia="lt-LT"/>
              </w:rPr>
            </w:pPr>
            <w:r w:rsidRPr="00997CF5">
              <w:rPr>
                <w:color w:val="000000"/>
                <w:lang w:eastAsia="lt-LT"/>
              </w:rPr>
              <w:t>10.</w:t>
            </w:r>
          </w:p>
        </w:tc>
        <w:tc>
          <w:tcPr>
            <w:tcW w:w="3852" w:type="dxa"/>
            <w:hideMark/>
          </w:tcPr>
          <w:p w14:paraId="76E12080" w14:textId="77777777" w:rsidR="00997CF5" w:rsidRPr="00997CF5" w:rsidRDefault="00997CF5" w:rsidP="00A02477">
            <w:pPr>
              <w:widowControl/>
              <w:autoSpaceDE/>
              <w:autoSpaceDN/>
              <w:rPr>
                <w:color w:val="000000"/>
                <w:lang w:eastAsia="lt-LT"/>
              </w:rPr>
            </w:pPr>
            <w:r w:rsidRPr="00997CF5">
              <w:rPr>
                <w:color w:val="000000"/>
                <w:lang w:eastAsia="lt-LT"/>
              </w:rPr>
              <w:t xml:space="preserve">Vidinis ir išorinis blokas,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-10°C iki +46°C (lauko temperatūros); šildymo rėžime nuo -15°C iki +18°C. Nominalus našumas ≥ </w:t>
            </w:r>
            <w:proofErr w:type="spellStart"/>
            <w:r w:rsidRPr="00997CF5">
              <w:rPr>
                <w:b/>
                <w:bCs/>
                <w:color w:val="000000"/>
                <w:lang w:eastAsia="lt-LT"/>
              </w:rPr>
              <w:t>Qvės</w:t>
            </w:r>
            <w:proofErr w:type="spellEnd"/>
            <w:r w:rsidRPr="00997CF5">
              <w:rPr>
                <w:b/>
                <w:bCs/>
                <w:color w:val="000000"/>
                <w:lang w:eastAsia="lt-LT"/>
              </w:rPr>
              <w:t>/Qšild-5,0/5,4 kW</w:t>
            </w:r>
            <w:r w:rsidRPr="00997CF5">
              <w:rPr>
                <w:color w:val="000000"/>
                <w:lang w:eastAsia="lt-LT"/>
              </w:rPr>
              <w:t xml:space="preserve">. Vidinio bloko garso slėgis vėsinant maksimaliu rėžimu ≤ 45 </w:t>
            </w:r>
            <w:proofErr w:type="spellStart"/>
            <w:r w:rsidRPr="00997CF5">
              <w:rPr>
                <w:color w:val="000000"/>
                <w:lang w:eastAsia="lt-LT"/>
              </w:rPr>
              <w:t>dB</w:t>
            </w:r>
            <w:proofErr w:type="spellEnd"/>
            <w:r w:rsidRPr="00997CF5">
              <w:rPr>
                <w:color w:val="000000"/>
                <w:lang w:eastAsia="lt-LT"/>
              </w:rPr>
              <w:t xml:space="preserve">(A). Komplektacijoje nuotolinis valdymo pultelis. Maksimalus vamzdyno ilgis ≥ 30 m. Sezoninis efektyvumas vėsinimui  SEER  ≥ 5.9, energetinio efektyvumo klasė A++. Sezoninis efektyvumas šildymui SCOP  ≥ 3.5, energetinio efektyvumo klasė A+. Galimybė prijungti laidinį pultą, galimybė prijungti prie PVS (pastato valdymo sistemų), </w:t>
            </w:r>
            <w:proofErr w:type="spellStart"/>
            <w:r w:rsidRPr="00997CF5">
              <w:rPr>
                <w:color w:val="000000"/>
                <w:lang w:eastAsia="lt-LT"/>
              </w:rPr>
              <w:t>Eurovent</w:t>
            </w:r>
            <w:proofErr w:type="spellEnd"/>
            <w:r w:rsidRPr="00997CF5">
              <w:rPr>
                <w:color w:val="000000"/>
                <w:lang w:eastAsia="lt-LT"/>
              </w:rPr>
              <w:t xml:space="preserve"> sertifikatas. Galimybė papildomai pridėti judesio daviklį.</w:t>
            </w:r>
          </w:p>
        </w:tc>
        <w:tc>
          <w:tcPr>
            <w:tcW w:w="834" w:type="dxa"/>
            <w:hideMark/>
          </w:tcPr>
          <w:p w14:paraId="35A8CFD4"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hideMark/>
          </w:tcPr>
          <w:p w14:paraId="2839BF46" w14:textId="77777777" w:rsidR="00997CF5" w:rsidRPr="00997CF5" w:rsidRDefault="00997CF5" w:rsidP="00997CF5">
            <w:pPr>
              <w:widowControl/>
              <w:autoSpaceDE/>
              <w:autoSpaceDN/>
              <w:ind w:left="360"/>
              <w:rPr>
                <w:color w:val="000000"/>
                <w:lang w:eastAsia="lt-LT"/>
              </w:rPr>
            </w:pPr>
            <w:r w:rsidRPr="00997CF5">
              <w:rPr>
                <w:color w:val="000000"/>
                <w:lang w:eastAsia="lt-LT"/>
              </w:rPr>
              <w:t>3</w:t>
            </w:r>
          </w:p>
        </w:tc>
        <w:tc>
          <w:tcPr>
            <w:tcW w:w="4128" w:type="dxa"/>
            <w:hideMark/>
          </w:tcPr>
          <w:p w14:paraId="4A6BB04E"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hideMark/>
          </w:tcPr>
          <w:p w14:paraId="20576BF1"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54D4BA97"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00071BFC"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75A0A34D" w14:textId="77777777" w:rsidTr="00A174E4">
        <w:trPr>
          <w:trHeight w:val="3405"/>
        </w:trPr>
        <w:tc>
          <w:tcPr>
            <w:tcW w:w="366" w:type="dxa"/>
            <w:noWrap/>
            <w:hideMark/>
          </w:tcPr>
          <w:p w14:paraId="62A75054" w14:textId="77777777" w:rsidR="00997CF5" w:rsidRPr="00997CF5" w:rsidRDefault="00997CF5" w:rsidP="00A02477">
            <w:pPr>
              <w:widowControl/>
              <w:autoSpaceDE/>
              <w:autoSpaceDN/>
              <w:rPr>
                <w:color w:val="000000"/>
                <w:lang w:eastAsia="lt-LT"/>
              </w:rPr>
            </w:pPr>
            <w:r w:rsidRPr="00997CF5">
              <w:rPr>
                <w:color w:val="000000"/>
                <w:lang w:eastAsia="lt-LT"/>
              </w:rPr>
              <w:lastRenderedPageBreak/>
              <w:t>11.</w:t>
            </w:r>
          </w:p>
        </w:tc>
        <w:tc>
          <w:tcPr>
            <w:tcW w:w="3852" w:type="dxa"/>
            <w:hideMark/>
          </w:tcPr>
          <w:p w14:paraId="47C18214" w14:textId="77777777" w:rsidR="00997CF5" w:rsidRPr="00997CF5" w:rsidRDefault="00997CF5" w:rsidP="00A02477">
            <w:pPr>
              <w:widowControl/>
              <w:autoSpaceDE/>
              <w:autoSpaceDN/>
              <w:rPr>
                <w:color w:val="000000"/>
                <w:lang w:eastAsia="lt-LT"/>
              </w:rPr>
            </w:pPr>
            <w:r w:rsidRPr="00997CF5">
              <w:rPr>
                <w:color w:val="000000"/>
                <w:lang w:eastAsia="lt-LT"/>
              </w:rPr>
              <w:t xml:space="preserve">Vidinis ir išorinis blokas,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-20°C iki +46°C (lauko temperatūros); šildymo rėžime nuo -15°C iki +18°C. Nominalus našumas ≥  </w:t>
            </w:r>
            <w:proofErr w:type="spellStart"/>
            <w:r w:rsidRPr="00997CF5">
              <w:rPr>
                <w:b/>
                <w:bCs/>
                <w:color w:val="000000"/>
                <w:lang w:eastAsia="lt-LT"/>
              </w:rPr>
              <w:t>Qvės</w:t>
            </w:r>
            <w:proofErr w:type="spellEnd"/>
            <w:r w:rsidRPr="00997CF5">
              <w:rPr>
                <w:b/>
                <w:bCs/>
                <w:color w:val="000000"/>
                <w:lang w:eastAsia="lt-LT"/>
              </w:rPr>
              <w:t xml:space="preserve">/Qšild-6,5/7,5 kW. </w:t>
            </w:r>
            <w:r w:rsidRPr="00997CF5">
              <w:rPr>
                <w:color w:val="000000"/>
                <w:lang w:eastAsia="lt-LT"/>
              </w:rPr>
              <w:t xml:space="preserve">Vidinio bloko garso slėgis vėsinant maksimaliu rėžimu ≤ 45 </w:t>
            </w:r>
            <w:proofErr w:type="spellStart"/>
            <w:r w:rsidRPr="00997CF5">
              <w:rPr>
                <w:color w:val="000000"/>
                <w:lang w:eastAsia="lt-LT"/>
              </w:rPr>
              <w:t>dB</w:t>
            </w:r>
            <w:proofErr w:type="spellEnd"/>
            <w:r w:rsidRPr="00997CF5">
              <w:rPr>
                <w:color w:val="000000"/>
                <w:lang w:eastAsia="lt-LT"/>
              </w:rPr>
              <w:t>(A). Komplektacijoje nuotolinis valdymo pultelis. Maksimalus vamzdyno ilgis ≥ 55 m</w:t>
            </w:r>
            <w:r w:rsidRPr="00997CF5">
              <w:rPr>
                <w:b/>
                <w:bCs/>
                <w:color w:val="000000"/>
                <w:lang w:eastAsia="lt-LT"/>
              </w:rPr>
              <w:t xml:space="preserve">. </w:t>
            </w:r>
            <w:r w:rsidRPr="00997CF5">
              <w:rPr>
                <w:color w:val="000000"/>
                <w:lang w:eastAsia="lt-LT"/>
              </w:rPr>
              <w:t xml:space="preserve">Sezoninis efektyvumas vėsinimui  SEER  ≥ 6.8, energetinio efektyvumo klasė A++. Sezoninis efektyvumas šildymui SCOP  ≥ 4.2, energetinio efektyvumo klasė A+. Galimybė prijungti laidinį pultą, galimybė prijungti prie PVS (pastato valdymo sistemų), </w:t>
            </w:r>
            <w:proofErr w:type="spellStart"/>
            <w:r w:rsidRPr="00997CF5">
              <w:rPr>
                <w:color w:val="000000"/>
                <w:lang w:eastAsia="lt-LT"/>
              </w:rPr>
              <w:t>Eurovent</w:t>
            </w:r>
            <w:proofErr w:type="spellEnd"/>
            <w:r w:rsidRPr="00997CF5">
              <w:rPr>
                <w:color w:val="000000"/>
                <w:lang w:eastAsia="lt-LT"/>
              </w:rPr>
              <w:t xml:space="preserve"> sertifikatas. Galimybė papildomai pridėti judesio daviklį.</w:t>
            </w:r>
          </w:p>
        </w:tc>
        <w:tc>
          <w:tcPr>
            <w:tcW w:w="834" w:type="dxa"/>
            <w:hideMark/>
          </w:tcPr>
          <w:p w14:paraId="65A811C1"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hideMark/>
          </w:tcPr>
          <w:p w14:paraId="7BBE06CE" w14:textId="77777777" w:rsidR="00997CF5" w:rsidRPr="00997CF5" w:rsidRDefault="00997CF5" w:rsidP="00997CF5">
            <w:pPr>
              <w:widowControl/>
              <w:autoSpaceDE/>
              <w:autoSpaceDN/>
              <w:ind w:left="360"/>
              <w:rPr>
                <w:color w:val="000000"/>
                <w:lang w:eastAsia="lt-LT"/>
              </w:rPr>
            </w:pPr>
            <w:r w:rsidRPr="00997CF5">
              <w:rPr>
                <w:color w:val="000000"/>
                <w:lang w:eastAsia="lt-LT"/>
              </w:rPr>
              <w:t>4</w:t>
            </w:r>
          </w:p>
        </w:tc>
        <w:tc>
          <w:tcPr>
            <w:tcW w:w="4128" w:type="dxa"/>
            <w:hideMark/>
          </w:tcPr>
          <w:p w14:paraId="44180A0B"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hideMark/>
          </w:tcPr>
          <w:p w14:paraId="69460F8D"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3FCF7FF8"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166D2E94"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0BCA436B" w14:textId="77777777" w:rsidTr="00A174E4">
        <w:trPr>
          <w:trHeight w:val="2985"/>
        </w:trPr>
        <w:tc>
          <w:tcPr>
            <w:tcW w:w="366" w:type="dxa"/>
            <w:noWrap/>
            <w:hideMark/>
          </w:tcPr>
          <w:p w14:paraId="2EA5C260" w14:textId="77777777" w:rsidR="00997CF5" w:rsidRPr="00997CF5" w:rsidRDefault="00997CF5" w:rsidP="00A02477">
            <w:pPr>
              <w:widowControl/>
              <w:autoSpaceDE/>
              <w:autoSpaceDN/>
              <w:rPr>
                <w:color w:val="000000"/>
                <w:lang w:eastAsia="lt-LT"/>
              </w:rPr>
            </w:pPr>
            <w:r w:rsidRPr="00997CF5">
              <w:rPr>
                <w:color w:val="000000"/>
                <w:lang w:eastAsia="lt-LT"/>
              </w:rPr>
              <w:t>12.</w:t>
            </w:r>
          </w:p>
        </w:tc>
        <w:tc>
          <w:tcPr>
            <w:tcW w:w="3852" w:type="dxa"/>
            <w:hideMark/>
          </w:tcPr>
          <w:p w14:paraId="281EAB07" w14:textId="77777777" w:rsidR="00997CF5" w:rsidRPr="00997CF5" w:rsidRDefault="00997CF5" w:rsidP="00A02477">
            <w:pPr>
              <w:widowControl/>
              <w:autoSpaceDE/>
              <w:autoSpaceDN/>
              <w:rPr>
                <w:color w:val="000000"/>
                <w:lang w:eastAsia="lt-LT"/>
              </w:rPr>
            </w:pPr>
            <w:r w:rsidRPr="00997CF5">
              <w:rPr>
                <w:color w:val="000000"/>
                <w:lang w:eastAsia="lt-LT"/>
              </w:rPr>
              <w:t xml:space="preserve">Vidinis ir išorinis blokas,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-20°C iki +46°C (lauko temperatūros); šildymo rėžime nuo -15°C iki +18°C. Nominalus našumas ≥ </w:t>
            </w:r>
            <w:proofErr w:type="spellStart"/>
            <w:r w:rsidRPr="00997CF5">
              <w:rPr>
                <w:b/>
                <w:bCs/>
                <w:color w:val="000000"/>
                <w:lang w:eastAsia="lt-LT"/>
              </w:rPr>
              <w:t>Qvės</w:t>
            </w:r>
            <w:proofErr w:type="spellEnd"/>
            <w:r w:rsidRPr="00997CF5">
              <w:rPr>
                <w:b/>
                <w:bCs/>
                <w:color w:val="000000"/>
                <w:lang w:eastAsia="lt-LT"/>
              </w:rPr>
              <w:t xml:space="preserve">/Qšild-9,0/10,0 kW. </w:t>
            </w:r>
            <w:r w:rsidRPr="00997CF5">
              <w:rPr>
                <w:color w:val="000000"/>
                <w:lang w:eastAsia="lt-LT"/>
              </w:rPr>
              <w:t xml:space="preserve">Vidinio bloko garso slėgis vėsinant maksimaliu rėžimu ≤ 45 </w:t>
            </w:r>
            <w:proofErr w:type="spellStart"/>
            <w:r w:rsidRPr="00997CF5">
              <w:rPr>
                <w:color w:val="000000"/>
                <w:lang w:eastAsia="lt-LT"/>
              </w:rPr>
              <w:t>dB</w:t>
            </w:r>
            <w:proofErr w:type="spellEnd"/>
            <w:r w:rsidRPr="00997CF5">
              <w:rPr>
                <w:color w:val="000000"/>
                <w:lang w:eastAsia="lt-LT"/>
              </w:rPr>
              <w:t>(A). Komplektacijoje nuotolinis valdymo pultelis. Maksimalus vamzdyno ilgis ≥ 80 m</w:t>
            </w:r>
            <w:r w:rsidRPr="00997CF5">
              <w:rPr>
                <w:b/>
                <w:bCs/>
                <w:color w:val="000000"/>
                <w:lang w:eastAsia="lt-LT"/>
              </w:rPr>
              <w:t>.</w:t>
            </w:r>
            <w:r w:rsidRPr="00997CF5">
              <w:rPr>
                <w:color w:val="000000"/>
                <w:lang w:eastAsia="lt-LT"/>
              </w:rPr>
              <w:t xml:space="preserve"> Sezoninis efektyvumas vėsinimui  SEER  ≥ 7.0, energetinio efektyvumo klasė A++. Sezoninis efektyvumas šildymui SCOP  ≥ 4.5, energetinio efektyvumo klasė </w:t>
            </w:r>
            <w:r w:rsidRPr="00997CF5">
              <w:rPr>
                <w:color w:val="000000"/>
                <w:lang w:eastAsia="lt-LT"/>
              </w:rPr>
              <w:lastRenderedPageBreak/>
              <w:t xml:space="preserve">A+. Galimybė prijungti laidinį pultą, galimybė prijungti prie PVS (pastato valdymo sistemų), </w:t>
            </w:r>
            <w:proofErr w:type="spellStart"/>
            <w:r w:rsidRPr="00997CF5">
              <w:rPr>
                <w:color w:val="000000"/>
                <w:lang w:eastAsia="lt-LT"/>
              </w:rPr>
              <w:t>Eurovent</w:t>
            </w:r>
            <w:proofErr w:type="spellEnd"/>
            <w:r w:rsidRPr="00997CF5">
              <w:rPr>
                <w:color w:val="000000"/>
                <w:lang w:eastAsia="lt-LT"/>
              </w:rPr>
              <w:t xml:space="preserve"> sertifikatas. Galimybė papildomai pridėti judesio daviklį.</w:t>
            </w:r>
          </w:p>
        </w:tc>
        <w:tc>
          <w:tcPr>
            <w:tcW w:w="834" w:type="dxa"/>
            <w:hideMark/>
          </w:tcPr>
          <w:p w14:paraId="3B93F054"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lastRenderedPageBreak/>
              <w:t>kompl</w:t>
            </w:r>
            <w:proofErr w:type="spellEnd"/>
            <w:r w:rsidRPr="00997CF5">
              <w:rPr>
                <w:color w:val="000000"/>
                <w:lang w:eastAsia="lt-LT"/>
              </w:rPr>
              <w:t>.</w:t>
            </w:r>
          </w:p>
        </w:tc>
        <w:tc>
          <w:tcPr>
            <w:tcW w:w="1341" w:type="dxa"/>
            <w:hideMark/>
          </w:tcPr>
          <w:p w14:paraId="3577969D" w14:textId="77777777" w:rsidR="00997CF5" w:rsidRPr="00997CF5" w:rsidRDefault="00997CF5" w:rsidP="00997CF5">
            <w:pPr>
              <w:widowControl/>
              <w:autoSpaceDE/>
              <w:autoSpaceDN/>
              <w:ind w:left="360"/>
              <w:rPr>
                <w:color w:val="000000"/>
                <w:lang w:eastAsia="lt-LT"/>
              </w:rPr>
            </w:pPr>
            <w:r w:rsidRPr="00997CF5">
              <w:rPr>
                <w:color w:val="000000"/>
                <w:lang w:eastAsia="lt-LT"/>
              </w:rPr>
              <w:t>5</w:t>
            </w:r>
          </w:p>
        </w:tc>
        <w:tc>
          <w:tcPr>
            <w:tcW w:w="4128" w:type="dxa"/>
            <w:hideMark/>
          </w:tcPr>
          <w:p w14:paraId="47D9E58B"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hideMark/>
          </w:tcPr>
          <w:p w14:paraId="0D47DD8A"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190ABB05"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4BB57805"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7808A060" w14:textId="77777777" w:rsidTr="00A174E4">
        <w:trPr>
          <w:trHeight w:val="3555"/>
        </w:trPr>
        <w:tc>
          <w:tcPr>
            <w:tcW w:w="366" w:type="dxa"/>
            <w:noWrap/>
            <w:hideMark/>
          </w:tcPr>
          <w:p w14:paraId="69890D0D" w14:textId="77777777" w:rsidR="00997CF5" w:rsidRPr="00997CF5" w:rsidRDefault="00997CF5" w:rsidP="00A02477">
            <w:pPr>
              <w:widowControl/>
              <w:autoSpaceDE/>
              <w:autoSpaceDN/>
              <w:rPr>
                <w:color w:val="000000"/>
                <w:lang w:eastAsia="lt-LT"/>
              </w:rPr>
            </w:pPr>
            <w:r w:rsidRPr="00997CF5">
              <w:rPr>
                <w:color w:val="000000"/>
                <w:lang w:eastAsia="lt-LT"/>
              </w:rPr>
              <w:t>13.</w:t>
            </w:r>
          </w:p>
        </w:tc>
        <w:tc>
          <w:tcPr>
            <w:tcW w:w="3852" w:type="dxa"/>
            <w:hideMark/>
          </w:tcPr>
          <w:p w14:paraId="49C699DE" w14:textId="77777777" w:rsidR="00997CF5" w:rsidRPr="00997CF5" w:rsidRDefault="00997CF5" w:rsidP="00A02477">
            <w:pPr>
              <w:widowControl/>
              <w:autoSpaceDE/>
              <w:autoSpaceDN/>
              <w:rPr>
                <w:color w:val="000000"/>
                <w:lang w:eastAsia="lt-LT"/>
              </w:rPr>
            </w:pPr>
            <w:r w:rsidRPr="00997CF5">
              <w:rPr>
                <w:color w:val="000000"/>
                <w:lang w:eastAsia="lt-LT"/>
              </w:rPr>
              <w:t xml:space="preserve">Vidinis ir išorinis blokas,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-20°C iki +46°C (lauko temperatūros); šildymo rėžime nuo -15°C iki +18°C. Nominalus našumas ≥ </w:t>
            </w:r>
            <w:proofErr w:type="spellStart"/>
            <w:r w:rsidRPr="00997CF5">
              <w:rPr>
                <w:b/>
                <w:bCs/>
                <w:color w:val="000000"/>
                <w:lang w:eastAsia="lt-LT"/>
              </w:rPr>
              <w:t>Qvės</w:t>
            </w:r>
            <w:proofErr w:type="spellEnd"/>
            <w:r w:rsidRPr="00997CF5">
              <w:rPr>
                <w:b/>
                <w:bCs/>
                <w:color w:val="000000"/>
                <w:lang w:eastAsia="lt-LT"/>
              </w:rPr>
              <w:t xml:space="preserve">/Qšild-13,0/15,5 KW. </w:t>
            </w:r>
            <w:r w:rsidRPr="00997CF5">
              <w:rPr>
                <w:color w:val="000000"/>
                <w:lang w:eastAsia="lt-LT"/>
              </w:rPr>
              <w:t xml:space="preserve">Vidinio bloko garso slėgis vėsinant maksimaliu rėžimu ≤ 48 </w:t>
            </w:r>
            <w:proofErr w:type="spellStart"/>
            <w:r w:rsidRPr="00997CF5">
              <w:rPr>
                <w:color w:val="000000"/>
                <w:lang w:eastAsia="lt-LT"/>
              </w:rPr>
              <w:t>dB</w:t>
            </w:r>
            <w:proofErr w:type="spellEnd"/>
            <w:r w:rsidRPr="00997CF5">
              <w:rPr>
                <w:color w:val="000000"/>
                <w:lang w:eastAsia="lt-LT"/>
              </w:rPr>
              <w:t>(A). Komplektacijoje nuotolinis valdymo pultelis. Maksimalus vamzdyno ilgis ≥ 85 m</w:t>
            </w:r>
            <w:r w:rsidRPr="00997CF5">
              <w:rPr>
                <w:b/>
                <w:bCs/>
                <w:color w:val="000000"/>
                <w:lang w:eastAsia="lt-LT"/>
              </w:rPr>
              <w:t>.</w:t>
            </w:r>
            <w:r w:rsidRPr="00997CF5">
              <w:rPr>
                <w:color w:val="000000"/>
                <w:lang w:eastAsia="lt-LT"/>
              </w:rPr>
              <w:t xml:space="preserve"> Sezoninis efektyvumas vėsinimui  SEER  ≥ 6.1, energetinio efektyvumo klasė A++. Sezoninis efektyvumas šildymui SCOP  ≥ 4.3, energetinio efektyvumo klasė A+. Galimybė prijungti laidinį pultą, galimybė prijungti prie PVS (pastato valdymo sistemų), </w:t>
            </w:r>
            <w:proofErr w:type="spellStart"/>
            <w:r w:rsidRPr="00997CF5">
              <w:rPr>
                <w:color w:val="000000"/>
                <w:lang w:eastAsia="lt-LT"/>
              </w:rPr>
              <w:t>Eurovent</w:t>
            </w:r>
            <w:proofErr w:type="spellEnd"/>
            <w:r w:rsidRPr="00997CF5">
              <w:rPr>
                <w:color w:val="000000"/>
                <w:lang w:eastAsia="lt-LT"/>
              </w:rPr>
              <w:t xml:space="preserve"> sertifikatas. Galimybė papildomai pridėti judesio daviklį.</w:t>
            </w:r>
          </w:p>
        </w:tc>
        <w:tc>
          <w:tcPr>
            <w:tcW w:w="834" w:type="dxa"/>
            <w:hideMark/>
          </w:tcPr>
          <w:p w14:paraId="6309B3EF"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hideMark/>
          </w:tcPr>
          <w:p w14:paraId="0648D34F" w14:textId="77777777" w:rsidR="00997CF5" w:rsidRPr="00997CF5" w:rsidRDefault="00997CF5" w:rsidP="00997CF5">
            <w:pPr>
              <w:widowControl/>
              <w:autoSpaceDE/>
              <w:autoSpaceDN/>
              <w:ind w:left="360"/>
              <w:rPr>
                <w:color w:val="000000"/>
                <w:lang w:eastAsia="lt-LT"/>
              </w:rPr>
            </w:pPr>
            <w:r w:rsidRPr="00997CF5">
              <w:rPr>
                <w:color w:val="000000"/>
                <w:lang w:eastAsia="lt-LT"/>
              </w:rPr>
              <w:t>5</w:t>
            </w:r>
          </w:p>
        </w:tc>
        <w:tc>
          <w:tcPr>
            <w:tcW w:w="4128" w:type="dxa"/>
            <w:hideMark/>
          </w:tcPr>
          <w:p w14:paraId="32DF3E5D"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hideMark/>
          </w:tcPr>
          <w:p w14:paraId="39684642"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705C2EF6"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1B827D2B"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4F1892E8" w14:textId="77777777" w:rsidTr="00A174E4">
        <w:trPr>
          <w:trHeight w:val="720"/>
        </w:trPr>
        <w:tc>
          <w:tcPr>
            <w:tcW w:w="366" w:type="dxa"/>
            <w:noWrap/>
            <w:hideMark/>
          </w:tcPr>
          <w:p w14:paraId="7DFD8732"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3852" w:type="dxa"/>
            <w:hideMark/>
          </w:tcPr>
          <w:p w14:paraId="023880FA" w14:textId="77777777" w:rsidR="00997CF5" w:rsidRPr="00997CF5" w:rsidRDefault="00997CF5" w:rsidP="00A02477">
            <w:pPr>
              <w:widowControl/>
              <w:autoSpaceDE/>
              <w:autoSpaceDN/>
              <w:rPr>
                <w:b/>
                <w:bCs/>
                <w:color w:val="000000"/>
                <w:lang w:eastAsia="lt-LT"/>
              </w:rPr>
            </w:pPr>
            <w:r w:rsidRPr="00997CF5">
              <w:rPr>
                <w:b/>
                <w:bCs/>
                <w:color w:val="000000"/>
                <w:lang w:eastAsia="lt-LT"/>
              </w:rPr>
              <w:t>ORTAKINIAI ORO KONDICIONIERIAI SPLIT SISTEMA</w:t>
            </w:r>
          </w:p>
        </w:tc>
        <w:tc>
          <w:tcPr>
            <w:tcW w:w="834" w:type="dxa"/>
            <w:hideMark/>
          </w:tcPr>
          <w:p w14:paraId="4CB8BB61"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341" w:type="dxa"/>
            <w:hideMark/>
          </w:tcPr>
          <w:p w14:paraId="65F959CC"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4128" w:type="dxa"/>
            <w:hideMark/>
          </w:tcPr>
          <w:p w14:paraId="29F6C49F"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hideMark/>
          </w:tcPr>
          <w:p w14:paraId="7AE1D59C"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44CCB74F"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7CA1326E"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34596CE9" w14:textId="77777777" w:rsidTr="00A174E4">
        <w:trPr>
          <w:trHeight w:val="2925"/>
        </w:trPr>
        <w:tc>
          <w:tcPr>
            <w:tcW w:w="366" w:type="dxa"/>
            <w:noWrap/>
            <w:hideMark/>
          </w:tcPr>
          <w:p w14:paraId="7CC8AC50" w14:textId="77777777" w:rsidR="00997CF5" w:rsidRPr="00997CF5" w:rsidRDefault="00997CF5" w:rsidP="00A02477">
            <w:pPr>
              <w:widowControl/>
              <w:autoSpaceDE/>
              <w:autoSpaceDN/>
              <w:rPr>
                <w:color w:val="000000"/>
                <w:lang w:eastAsia="lt-LT"/>
              </w:rPr>
            </w:pPr>
            <w:r w:rsidRPr="00997CF5">
              <w:rPr>
                <w:color w:val="000000"/>
                <w:lang w:eastAsia="lt-LT"/>
              </w:rPr>
              <w:lastRenderedPageBreak/>
              <w:t>14.</w:t>
            </w:r>
          </w:p>
        </w:tc>
        <w:tc>
          <w:tcPr>
            <w:tcW w:w="3852" w:type="dxa"/>
            <w:hideMark/>
          </w:tcPr>
          <w:p w14:paraId="398777B1" w14:textId="77777777" w:rsidR="00997CF5" w:rsidRPr="00997CF5" w:rsidRDefault="00997CF5" w:rsidP="00A02477">
            <w:pPr>
              <w:widowControl/>
              <w:autoSpaceDE/>
              <w:autoSpaceDN/>
              <w:rPr>
                <w:color w:val="000000"/>
                <w:lang w:eastAsia="lt-LT"/>
              </w:rPr>
            </w:pPr>
            <w:r w:rsidRPr="00997CF5">
              <w:rPr>
                <w:color w:val="000000"/>
                <w:lang w:eastAsia="lt-LT"/>
              </w:rPr>
              <w:t xml:space="preserve">Vidinis ir išorinis blokas,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-15°C iki +46°C (lauko temperatūros); šildymo rėžime nuo -20°C iki +18°C  Nominalus našumas ≥ </w:t>
            </w:r>
            <w:proofErr w:type="spellStart"/>
            <w:r w:rsidRPr="00997CF5">
              <w:rPr>
                <w:b/>
                <w:bCs/>
                <w:color w:val="000000"/>
                <w:lang w:eastAsia="lt-LT"/>
              </w:rPr>
              <w:t>Qvės</w:t>
            </w:r>
            <w:proofErr w:type="spellEnd"/>
            <w:r w:rsidRPr="00997CF5">
              <w:rPr>
                <w:b/>
                <w:bCs/>
                <w:color w:val="000000"/>
                <w:lang w:eastAsia="lt-LT"/>
              </w:rPr>
              <w:t xml:space="preserve">/Qšild-6,5/7,5 kW. </w:t>
            </w:r>
            <w:r w:rsidRPr="00997CF5">
              <w:rPr>
                <w:color w:val="000000"/>
                <w:lang w:eastAsia="lt-LT"/>
              </w:rPr>
              <w:t xml:space="preserve">Vidinio bloko garso slėgis vėsinant maksimaliu rėžimu ≤ 30 </w:t>
            </w:r>
            <w:proofErr w:type="spellStart"/>
            <w:r w:rsidRPr="00997CF5">
              <w:rPr>
                <w:color w:val="000000"/>
                <w:lang w:eastAsia="lt-LT"/>
              </w:rPr>
              <w:t>dB</w:t>
            </w:r>
            <w:proofErr w:type="spellEnd"/>
            <w:r w:rsidRPr="00997CF5">
              <w:rPr>
                <w:color w:val="000000"/>
                <w:lang w:eastAsia="lt-LT"/>
              </w:rPr>
              <w:t>(A)</w:t>
            </w:r>
            <w:r w:rsidRPr="00997CF5">
              <w:rPr>
                <w:b/>
                <w:bCs/>
                <w:color w:val="000000"/>
                <w:lang w:eastAsia="lt-LT"/>
              </w:rPr>
              <w:t xml:space="preserve">. </w:t>
            </w:r>
            <w:r w:rsidRPr="00997CF5">
              <w:rPr>
                <w:color w:val="000000"/>
                <w:lang w:eastAsia="lt-LT"/>
              </w:rPr>
              <w:t>Komplektacijoje laidinis pultas.</w:t>
            </w:r>
            <w:r w:rsidRPr="00997CF5">
              <w:rPr>
                <w:b/>
                <w:bCs/>
                <w:color w:val="000000"/>
                <w:lang w:eastAsia="lt-LT"/>
              </w:rPr>
              <w:t xml:space="preserve"> </w:t>
            </w:r>
            <w:r w:rsidRPr="00997CF5">
              <w:rPr>
                <w:color w:val="000000"/>
                <w:lang w:eastAsia="lt-LT"/>
              </w:rPr>
              <w:t xml:space="preserve">Atstumas tarp išorinio ir  vidinio bloko ≥  50 m. Sezoninis efektyvumas vėsinimui  SEER ≥ 6.5, energetinio efektyvumo klasė A++. Sezoninis efektyvumas šildymui SCOP ≥ 4.2, energetinio efektyvumo klasė A+. Galimybė prijungti prie PVS (pastato valdymo sistemų),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1D079A3E"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hideMark/>
          </w:tcPr>
          <w:p w14:paraId="47B5074D" w14:textId="77777777" w:rsidR="00997CF5" w:rsidRPr="00997CF5" w:rsidRDefault="00997CF5" w:rsidP="00997CF5">
            <w:pPr>
              <w:widowControl/>
              <w:autoSpaceDE/>
              <w:autoSpaceDN/>
              <w:ind w:left="360"/>
              <w:rPr>
                <w:color w:val="000000"/>
                <w:lang w:eastAsia="lt-LT"/>
              </w:rPr>
            </w:pPr>
            <w:r w:rsidRPr="00997CF5">
              <w:rPr>
                <w:color w:val="000000"/>
                <w:lang w:eastAsia="lt-LT"/>
              </w:rPr>
              <w:t>5</w:t>
            </w:r>
          </w:p>
        </w:tc>
        <w:tc>
          <w:tcPr>
            <w:tcW w:w="4128" w:type="dxa"/>
            <w:hideMark/>
          </w:tcPr>
          <w:p w14:paraId="06E5F975" w14:textId="77777777" w:rsidR="00997CF5" w:rsidRPr="00997CF5" w:rsidRDefault="00997CF5" w:rsidP="00997CF5">
            <w:pPr>
              <w:widowControl/>
              <w:autoSpaceDE/>
              <w:autoSpaceDN/>
              <w:ind w:left="360"/>
              <w:rPr>
                <w:color w:val="000000"/>
                <w:lang w:eastAsia="lt-LT"/>
              </w:rPr>
            </w:pPr>
          </w:p>
        </w:tc>
        <w:tc>
          <w:tcPr>
            <w:tcW w:w="2206" w:type="dxa"/>
            <w:hideMark/>
          </w:tcPr>
          <w:p w14:paraId="3F9FA0DF" w14:textId="77777777" w:rsidR="00997CF5" w:rsidRPr="00997CF5" w:rsidRDefault="00997CF5" w:rsidP="00997CF5">
            <w:pPr>
              <w:widowControl/>
              <w:autoSpaceDE/>
              <w:autoSpaceDN/>
              <w:ind w:left="360"/>
              <w:rPr>
                <w:color w:val="000000"/>
                <w:lang w:eastAsia="lt-LT"/>
              </w:rPr>
            </w:pPr>
          </w:p>
        </w:tc>
        <w:tc>
          <w:tcPr>
            <w:tcW w:w="1457" w:type="dxa"/>
            <w:noWrap/>
            <w:hideMark/>
          </w:tcPr>
          <w:p w14:paraId="69EB5AA9"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0501E276"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368DC1B6" w14:textId="77777777" w:rsidTr="00A174E4">
        <w:trPr>
          <w:trHeight w:val="2400"/>
        </w:trPr>
        <w:tc>
          <w:tcPr>
            <w:tcW w:w="366" w:type="dxa"/>
            <w:noWrap/>
            <w:hideMark/>
          </w:tcPr>
          <w:p w14:paraId="65B3E848" w14:textId="77777777" w:rsidR="00997CF5" w:rsidRPr="00997CF5" w:rsidRDefault="00997CF5" w:rsidP="00A02477">
            <w:pPr>
              <w:widowControl/>
              <w:autoSpaceDE/>
              <w:autoSpaceDN/>
              <w:rPr>
                <w:color w:val="000000"/>
                <w:lang w:eastAsia="lt-LT"/>
              </w:rPr>
            </w:pPr>
            <w:r w:rsidRPr="00997CF5">
              <w:rPr>
                <w:color w:val="000000"/>
                <w:lang w:eastAsia="lt-LT"/>
              </w:rPr>
              <w:t>15.</w:t>
            </w:r>
          </w:p>
        </w:tc>
        <w:tc>
          <w:tcPr>
            <w:tcW w:w="3852" w:type="dxa"/>
            <w:hideMark/>
          </w:tcPr>
          <w:p w14:paraId="41E2F07E" w14:textId="77777777" w:rsidR="00997CF5" w:rsidRPr="00997CF5" w:rsidRDefault="00997CF5" w:rsidP="00A02477">
            <w:pPr>
              <w:widowControl/>
              <w:autoSpaceDE/>
              <w:autoSpaceDN/>
              <w:rPr>
                <w:color w:val="000000"/>
                <w:lang w:eastAsia="lt-LT"/>
              </w:rPr>
            </w:pPr>
            <w:r w:rsidRPr="00997CF5">
              <w:rPr>
                <w:color w:val="000000"/>
                <w:lang w:eastAsia="lt-LT"/>
              </w:rPr>
              <w:t xml:space="preserve">Vidinis ir išorinis blokas,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-15°C iki +46°C (lauko temperatūros); šildymo rėžime nuo -20°C iki +18°C  Nominalus našumas ≥ </w:t>
            </w:r>
            <w:proofErr w:type="spellStart"/>
            <w:r w:rsidRPr="00997CF5">
              <w:rPr>
                <w:b/>
                <w:bCs/>
                <w:color w:val="000000"/>
                <w:lang w:eastAsia="lt-LT"/>
              </w:rPr>
              <w:t>Qvės</w:t>
            </w:r>
            <w:proofErr w:type="spellEnd"/>
            <w:r w:rsidRPr="00997CF5">
              <w:rPr>
                <w:b/>
                <w:bCs/>
                <w:color w:val="000000"/>
                <w:lang w:eastAsia="lt-LT"/>
              </w:rPr>
              <w:t xml:space="preserve">/Qšild-9,0,0/10,0 kW. </w:t>
            </w:r>
            <w:r w:rsidRPr="00997CF5">
              <w:rPr>
                <w:color w:val="000000"/>
                <w:lang w:eastAsia="lt-LT"/>
              </w:rPr>
              <w:t xml:space="preserve">Vidinio bloko garso slėgis vėsinant maksimaliu rėžimu ≤ 35 </w:t>
            </w:r>
            <w:proofErr w:type="spellStart"/>
            <w:r w:rsidRPr="00997CF5">
              <w:rPr>
                <w:color w:val="000000"/>
                <w:lang w:eastAsia="lt-LT"/>
              </w:rPr>
              <w:t>dB</w:t>
            </w:r>
            <w:proofErr w:type="spellEnd"/>
            <w:r w:rsidRPr="00997CF5">
              <w:rPr>
                <w:color w:val="000000"/>
                <w:lang w:eastAsia="lt-LT"/>
              </w:rPr>
              <w:t>(A).</w:t>
            </w:r>
            <w:r w:rsidRPr="00997CF5">
              <w:rPr>
                <w:b/>
                <w:bCs/>
                <w:color w:val="000000"/>
                <w:lang w:eastAsia="lt-LT"/>
              </w:rPr>
              <w:t xml:space="preserve"> </w:t>
            </w:r>
            <w:r w:rsidRPr="00997CF5">
              <w:rPr>
                <w:color w:val="000000"/>
                <w:lang w:eastAsia="lt-LT"/>
              </w:rPr>
              <w:t>Komplektacijoje laidinis pultas.</w:t>
            </w:r>
            <w:r w:rsidRPr="00997CF5">
              <w:rPr>
                <w:b/>
                <w:bCs/>
                <w:color w:val="000000"/>
                <w:lang w:eastAsia="lt-LT"/>
              </w:rPr>
              <w:t xml:space="preserve"> </w:t>
            </w:r>
            <w:r w:rsidRPr="00997CF5">
              <w:rPr>
                <w:color w:val="000000"/>
                <w:lang w:eastAsia="lt-LT"/>
              </w:rPr>
              <w:t xml:space="preserve">Atstumas tarp išorinio ir  vidinio bloko  ≥ 80 m. Sezoninis efektyvumas vėsinimui SEER ≥ 6.1, energetinio efektyvumo klasė A++. Sezoninis efektyvumas šildymui SCOP ≥ 4.1, energetinio efektyvumo klasė A+. Galimybė prijungti prie PVS (pastato valdymo sistemų),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3A30DF8D"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hideMark/>
          </w:tcPr>
          <w:p w14:paraId="7FFCEC86" w14:textId="77777777" w:rsidR="00997CF5" w:rsidRPr="00997CF5" w:rsidRDefault="00997CF5" w:rsidP="00997CF5">
            <w:pPr>
              <w:widowControl/>
              <w:autoSpaceDE/>
              <w:autoSpaceDN/>
              <w:ind w:left="360"/>
              <w:rPr>
                <w:color w:val="000000"/>
                <w:lang w:eastAsia="lt-LT"/>
              </w:rPr>
            </w:pPr>
            <w:r w:rsidRPr="00997CF5">
              <w:rPr>
                <w:color w:val="000000"/>
                <w:lang w:eastAsia="lt-LT"/>
              </w:rPr>
              <w:t>5</w:t>
            </w:r>
          </w:p>
        </w:tc>
        <w:tc>
          <w:tcPr>
            <w:tcW w:w="4128" w:type="dxa"/>
            <w:hideMark/>
          </w:tcPr>
          <w:p w14:paraId="250ADBC0"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hideMark/>
          </w:tcPr>
          <w:p w14:paraId="2C9D0D06"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20096278"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23134D6B"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266403E3" w14:textId="77777777" w:rsidTr="00A174E4">
        <w:trPr>
          <w:trHeight w:val="2625"/>
        </w:trPr>
        <w:tc>
          <w:tcPr>
            <w:tcW w:w="366" w:type="dxa"/>
            <w:noWrap/>
            <w:hideMark/>
          </w:tcPr>
          <w:p w14:paraId="774D33A9" w14:textId="77777777" w:rsidR="00997CF5" w:rsidRPr="00997CF5" w:rsidRDefault="00997CF5" w:rsidP="00A02477">
            <w:pPr>
              <w:widowControl/>
              <w:autoSpaceDE/>
              <w:autoSpaceDN/>
              <w:rPr>
                <w:color w:val="000000"/>
                <w:lang w:eastAsia="lt-LT"/>
              </w:rPr>
            </w:pPr>
            <w:r w:rsidRPr="00997CF5">
              <w:rPr>
                <w:color w:val="000000"/>
                <w:lang w:eastAsia="lt-LT"/>
              </w:rPr>
              <w:lastRenderedPageBreak/>
              <w:t>16.</w:t>
            </w:r>
          </w:p>
        </w:tc>
        <w:tc>
          <w:tcPr>
            <w:tcW w:w="3852" w:type="dxa"/>
            <w:hideMark/>
          </w:tcPr>
          <w:p w14:paraId="67C3E4B6" w14:textId="77777777" w:rsidR="00997CF5" w:rsidRPr="00997CF5" w:rsidRDefault="00997CF5" w:rsidP="00A02477">
            <w:pPr>
              <w:widowControl/>
              <w:autoSpaceDE/>
              <w:autoSpaceDN/>
              <w:rPr>
                <w:color w:val="000000"/>
                <w:lang w:eastAsia="lt-LT"/>
              </w:rPr>
            </w:pPr>
            <w:r w:rsidRPr="00997CF5">
              <w:rPr>
                <w:color w:val="000000"/>
                <w:lang w:eastAsia="lt-LT"/>
              </w:rPr>
              <w:t xml:space="preserve">Vidinis ir išorinis blokas,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-15°C iki +46°C (lauko temperatūros); šildymo rėžime nuo -20°C iki +18°C  Nominalus našumas ≥ </w:t>
            </w:r>
            <w:proofErr w:type="spellStart"/>
            <w:r w:rsidRPr="00997CF5">
              <w:rPr>
                <w:b/>
                <w:bCs/>
                <w:color w:val="000000"/>
                <w:lang w:eastAsia="lt-LT"/>
              </w:rPr>
              <w:t>Qvės</w:t>
            </w:r>
            <w:proofErr w:type="spellEnd"/>
            <w:r w:rsidRPr="00997CF5">
              <w:rPr>
                <w:b/>
                <w:bCs/>
                <w:color w:val="000000"/>
                <w:lang w:eastAsia="lt-LT"/>
              </w:rPr>
              <w:t xml:space="preserve">/Qšild-12,0/13,0 kW. </w:t>
            </w:r>
            <w:r w:rsidRPr="00997CF5">
              <w:rPr>
                <w:color w:val="000000"/>
                <w:lang w:eastAsia="lt-LT"/>
              </w:rPr>
              <w:t xml:space="preserve">Vidinio bloko garso slėgis vėsinant maksimaliu rėžimu ≤ 40 </w:t>
            </w:r>
            <w:proofErr w:type="spellStart"/>
            <w:r w:rsidRPr="00997CF5">
              <w:rPr>
                <w:color w:val="000000"/>
                <w:lang w:eastAsia="lt-LT"/>
              </w:rPr>
              <w:t>dB</w:t>
            </w:r>
            <w:proofErr w:type="spellEnd"/>
            <w:r w:rsidRPr="00997CF5">
              <w:rPr>
                <w:color w:val="000000"/>
                <w:lang w:eastAsia="lt-LT"/>
              </w:rPr>
              <w:t>(A).</w:t>
            </w:r>
            <w:r w:rsidRPr="00997CF5">
              <w:rPr>
                <w:b/>
                <w:bCs/>
                <w:color w:val="000000"/>
                <w:lang w:eastAsia="lt-LT"/>
              </w:rPr>
              <w:t xml:space="preserve"> </w:t>
            </w:r>
            <w:r w:rsidRPr="00997CF5">
              <w:rPr>
                <w:color w:val="000000"/>
                <w:lang w:eastAsia="lt-LT"/>
              </w:rPr>
              <w:t>Komplektacijoje laidinis pultas.</w:t>
            </w:r>
            <w:r w:rsidRPr="00997CF5">
              <w:rPr>
                <w:b/>
                <w:bCs/>
                <w:color w:val="000000"/>
                <w:lang w:eastAsia="lt-LT"/>
              </w:rPr>
              <w:t xml:space="preserve"> </w:t>
            </w:r>
            <w:r w:rsidRPr="00997CF5">
              <w:rPr>
                <w:color w:val="000000"/>
                <w:lang w:eastAsia="lt-LT"/>
              </w:rPr>
              <w:t xml:space="preserve">Atstumas tarp išorinio ir vidinio bloko  ≥ 80 m. Sezoninis efektyvumas vėsinimui SEER ≥ 6,5, energetinio efektyvumo klasė A++. Sezoninis efektyvumas šildymui SCOP ≥ 4.2, energetinio efektyvumo klasė A+. Galimybė prijungti prie PVS (pastato valdymo sistemų),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6129FFF1"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hideMark/>
          </w:tcPr>
          <w:p w14:paraId="234CBAFC" w14:textId="77777777" w:rsidR="00997CF5" w:rsidRPr="00997CF5" w:rsidRDefault="00997CF5" w:rsidP="00997CF5">
            <w:pPr>
              <w:widowControl/>
              <w:autoSpaceDE/>
              <w:autoSpaceDN/>
              <w:ind w:left="360"/>
              <w:rPr>
                <w:color w:val="000000"/>
                <w:lang w:eastAsia="lt-LT"/>
              </w:rPr>
            </w:pPr>
            <w:r w:rsidRPr="00997CF5">
              <w:rPr>
                <w:color w:val="000000"/>
                <w:lang w:eastAsia="lt-LT"/>
              </w:rPr>
              <w:t>4</w:t>
            </w:r>
          </w:p>
        </w:tc>
        <w:tc>
          <w:tcPr>
            <w:tcW w:w="4128" w:type="dxa"/>
            <w:hideMark/>
          </w:tcPr>
          <w:p w14:paraId="51AE27BE" w14:textId="77777777" w:rsidR="00997CF5" w:rsidRPr="00997CF5" w:rsidRDefault="00997CF5" w:rsidP="00997CF5">
            <w:pPr>
              <w:widowControl/>
              <w:autoSpaceDE/>
              <w:autoSpaceDN/>
              <w:ind w:left="360"/>
              <w:rPr>
                <w:color w:val="000000"/>
                <w:lang w:eastAsia="lt-LT"/>
              </w:rPr>
            </w:pPr>
          </w:p>
        </w:tc>
        <w:tc>
          <w:tcPr>
            <w:tcW w:w="2206" w:type="dxa"/>
            <w:hideMark/>
          </w:tcPr>
          <w:p w14:paraId="213787D5" w14:textId="77777777" w:rsidR="00997CF5" w:rsidRPr="00997CF5" w:rsidRDefault="00997CF5" w:rsidP="00997CF5">
            <w:pPr>
              <w:widowControl/>
              <w:autoSpaceDE/>
              <w:autoSpaceDN/>
              <w:ind w:left="360"/>
              <w:rPr>
                <w:color w:val="000000"/>
                <w:lang w:eastAsia="lt-LT"/>
              </w:rPr>
            </w:pPr>
          </w:p>
        </w:tc>
        <w:tc>
          <w:tcPr>
            <w:tcW w:w="1457" w:type="dxa"/>
            <w:noWrap/>
            <w:hideMark/>
          </w:tcPr>
          <w:p w14:paraId="6A62A7C1"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65CA8BD9"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4268C35C" w14:textId="77777777" w:rsidTr="00A174E4">
        <w:trPr>
          <w:trHeight w:val="2625"/>
        </w:trPr>
        <w:tc>
          <w:tcPr>
            <w:tcW w:w="366" w:type="dxa"/>
            <w:noWrap/>
            <w:hideMark/>
          </w:tcPr>
          <w:p w14:paraId="65F5DF33" w14:textId="77777777" w:rsidR="00997CF5" w:rsidRPr="00997CF5" w:rsidRDefault="00997CF5" w:rsidP="00A02477">
            <w:pPr>
              <w:widowControl/>
              <w:autoSpaceDE/>
              <w:autoSpaceDN/>
              <w:rPr>
                <w:color w:val="000000"/>
                <w:lang w:eastAsia="lt-LT"/>
              </w:rPr>
            </w:pPr>
            <w:r w:rsidRPr="00997CF5">
              <w:rPr>
                <w:color w:val="000000"/>
                <w:lang w:eastAsia="lt-LT"/>
              </w:rPr>
              <w:t>17.</w:t>
            </w:r>
          </w:p>
        </w:tc>
        <w:tc>
          <w:tcPr>
            <w:tcW w:w="3852" w:type="dxa"/>
            <w:hideMark/>
          </w:tcPr>
          <w:p w14:paraId="24808929" w14:textId="77777777" w:rsidR="00997CF5" w:rsidRPr="00997CF5" w:rsidRDefault="00997CF5" w:rsidP="00A02477">
            <w:pPr>
              <w:widowControl/>
              <w:autoSpaceDE/>
              <w:autoSpaceDN/>
              <w:rPr>
                <w:color w:val="000000"/>
                <w:lang w:eastAsia="lt-LT"/>
              </w:rPr>
            </w:pPr>
            <w:r w:rsidRPr="00997CF5">
              <w:rPr>
                <w:color w:val="000000"/>
                <w:lang w:eastAsia="lt-LT"/>
              </w:rPr>
              <w:t xml:space="preserve">Vidinis ir išorinis blokas,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-15°C iki +46°C (lauko temperatūros); šildymo rėžime nuo -20°C iki +18°C  Nominalus našumas ≥ </w:t>
            </w:r>
            <w:proofErr w:type="spellStart"/>
            <w:r w:rsidRPr="00997CF5">
              <w:rPr>
                <w:b/>
                <w:bCs/>
                <w:color w:val="000000"/>
                <w:lang w:eastAsia="lt-LT"/>
              </w:rPr>
              <w:t>Qvės</w:t>
            </w:r>
            <w:proofErr w:type="spellEnd"/>
            <w:r w:rsidRPr="00997CF5">
              <w:rPr>
                <w:b/>
                <w:bCs/>
                <w:color w:val="000000"/>
                <w:lang w:eastAsia="lt-LT"/>
              </w:rPr>
              <w:t xml:space="preserve">/Qšild-13,0/15,0 kW. </w:t>
            </w:r>
            <w:r w:rsidRPr="00997CF5">
              <w:rPr>
                <w:color w:val="000000"/>
                <w:lang w:eastAsia="lt-LT"/>
              </w:rPr>
              <w:t xml:space="preserve">Vidinio bloko garso slėgis vėsinant maksimaliu rėžimu ≤ 40 </w:t>
            </w:r>
            <w:proofErr w:type="spellStart"/>
            <w:r w:rsidRPr="00997CF5">
              <w:rPr>
                <w:color w:val="000000"/>
                <w:lang w:eastAsia="lt-LT"/>
              </w:rPr>
              <w:t>dB</w:t>
            </w:r>
            <w:proofErr w:type="spellEnd"/>
            <w:r w:rsidRPr="00997CF5">
              <w:rPr>
                <w:color w:val="000000"/>
                <w:lang w:eastAsia="lt-LT"/>
              </w:rPr>
              <w:t>(A).</w:t>
            </w:r>
            <w:r w:rsidRPr="00997CF5">
              <w:rPr>
                <w:b/>
                <w:bCs/>
                <w:color w:val="000000"/>
                <w:lang w:eastAsia="lt-LT"/>
              </w:rPr>
              <w:t xml:space="preserve"> </w:t>
            </w:r>
            <w:r w:rsidRPr="00997CF5">
              <w:rPr>
                <w:color w:val="000000"/>
                <w:lang w:eastAsia="lt-LT"/>
              </w:rPr>
              <w:t>Komplektacijoje laidinis pultas.</w:t>
            </w:r>
            <w:r w:rsidRPr="00997CF5">
              <w:rPr>
                <w:b/>
                <w:bCs/>
                <w:color w:val="000000"/>
                <w:lang w:eastAsia="lt-LT"/>
              </w:rPr>
              <w:t xml:space="preserve"> </w:t>
            </w:r>
            <w:r w:rsidRPr="00997CF5">
              <w:rPr>
                <w:color w:val="000000"/>
                <w:lang w:eastAsia="lt-LT"/>
              </w:rPr>
              <w:t xml:space="preserve">Atstumas tarp išorinio ir vidinio bloko  ≥ 85 m. Sezoninis efektyvumas vėsinimui SEER ≥ 6.3, energetinio efektyvumo klasė A++. Sezoninis efektyvumas šildymui SCOP ≥ 4.1, energetinio efektyvumo klasė A+. Galimybė prijungti prie PVS (pastato valdymo sistemų),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721AB75E"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hideMark/>
          </w:tcPr>
          <w:p w14:paraId="05F98A50" w14:textId="77777777" w:rsidR="00997CF5" w:rsidRPr="00997CF5" w:rsidRDefault="00997CF5" w:rsidP="00997CF5">
            <w:pPr>
              <w:widowControl/>
              <w:autoSpaceDE/>
              <w:autoSpaceDN/>
              <w:ind w:left="360"/>
              <w:rPr>
                <w:color w:val="000000"/>
                <w:lang w:eastAsia="lt-LT"/>
              </w:rPr>
            </w:pPr>
            <w:r w:rsidRPr="00997CF5">
              <w:rPr>
                <w:color w:val="000000"/>
                <w:lang w:eastAsia="lt-LT"/>
              </w:rPr>
              <w:t>4</w:t>
            </w:r>
          </w:p>
        </w:tc>
        <w:tc>
          <w:tcPr>
            <w:tcW w:w="4128" w:type="dxa"/>
            <w:hideMark/>
          </w:tcPr>
          <w:p w14:paraId="513BC799" w14:textId="77777777" w:rsidR="00997CF5" w:rsidRPr="00997CF5" w:rsidRDefault="00997CF5" w:rsidP="00997CF5">
            <w:pPr>
              <w:widowControl/>
              <w:autoSpaceDE/>
              <w:autoSpaceDN/>
              <w:ind w:left="360"/>
              <w:rPr>
                <w:color w:val="000000"/>
                <w:lang w:eastAsia="lt-LT"/>
              </w:rPr>
            </w:pPr>
          </w:p>
        </w:tc>
        <w:tc>
          <w:tcPr>
            <w:tcW w:w="2206" w:type="dxa"/>
            <w:hideMark/>
          </w:tcPr>
          <w:p w14:paraId="7D651CAF" w14:textId="77777777" w:rsidR="00997CF5" w:rsidRPr="00997CF5" w:rsidRDefault="00997CF5" w:rsidP="00997CF5">
            <w:pPr>
              <w:widowControl/>
              <w:autoSpaceDE/>
              <w:autoSpaceDN/>
              <w:ind w:left="360"/>
              <w:rPr>
                <w:color w:val="000000"/>
                <w:lang w:eastAsia="lt-LT"/>
              </w:rPr>
            </w:pPr>
          </w:p>
        </w:tc>
        <w:tc>
          <w:tcPr>
            <w:tcW w:w="1457" w:type="dxa"/>
            <w:noWrap/>
            <w:hideMark/>
          </w:tcPr>
          <w:p w14:paraId="2B0A5931"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470C6AC4"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1B56D9F8" w14:textId="77777777" w:rsidTr="00A174E4">
        <w:trPr>
          <w:trHeight w:val="510"/>
        </w:trPr>
        <w:tc>
          <w:tcPr>
            <w:tcW w:w="366" w:type="dxa"/>
            <w:noWrap/>
            <w:hideMark/>
          </w:tcPr>
          <w:p w14:paraId="481B7850"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3852" w:type="dxa"/>
            <w:hideMark/>
          </w:tcPr>
          <w:p w14:paraId="60E3715F" w14:textId="77777777" w:rsidR="00997CF5" w:rsidRPr="00997CF5" w:rsidRDefault="00997CF5" w:rsidP="00A02477">
            <w:pPr>
              <w:widowControl/>
              <w:autoSpaceDE/>
              <w:autoSpaceDN/>
              <w:rPr>
                <w:b/>
                <w:bCs/>
                <w:color w:val="000000"/>
                <w:lang w:eastAsia="lt-LT"/>
              </w:rPr>
            </w:pPr>
            <w:r w:rsidRPr="00997CF5">
              <w:rPr>
                <w:b/>
                <w:bCs/>
                <w:color w:val="000000"/>
                <w:lang w:eastAsia="lt-LT"/>
              </w:rPr>
              <w:t xml:space="preserve">IŠORINIAI BLOKAI MULTI SPLIT INVERTER </w:t>
            </w:r>
          </w:p>
        </w:tc>
        <w:tc>
          <w:tcPr>
            <w:tcW w:w="834" w:type="dxa"/>
            <w:noWrap/>
            <w:hideMark/>
          </w:tcPr>
          <w:p w14:paraId="10814153"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341" w:type="dxa"/>
            <w:noWrap/>
            <w:hideMark/>
          </w:tcPr>
          <w:p w14:paraId="49B3D1A3"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4128" w:type="dxa"/>
            <w:noWrap/>
            <w:hideMark/>
          </w:tcPr>
          <w:p w14:paraId="127E34CE"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0EBC8D78"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728BE4C5"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7BD451E6"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275D27A9" w14:textId="77777777" w:rsidTr="00A174E4">
        <w:trPr>
          <w:trHeight w:val="1950"/>
        </w:trPr>
        <w:tc>
          <w:tcPr>
            <w:tcW w:w="366" w:type="dxa"/>
            <w:noWrap/>
            <w:hideMark/>
          </w:tcPr>
          <w:p w14:paraId="6DF4CAD8" w14:textId="77777777" w:rsidR="00997CF5" w:rsidRPr="00997CF5" w:rsidRDefault="00997CF5" w:rsidP="00A02477">
            <w:pPr>
              <w:widowControl/>
              <w:autoSpaceDE/>
              <w:autoSpaceDN/>
              <w:rPr>
                <w:color w:val="000000"/>
                <w:lang w:eastAsia="lt-LT"/>
              </w:rPr>
            </w:pPr>
            <w:r w:rsidRPr="00997CF5">
              <w:rPr>
                <w:color w:val="000000"/>
                <w:lang w:eastAsia="lt-LT"/>
              </w:rPr>
              <w:lastRenderedPageBreak/>
              <w:t>18.</w:t>
            </w:r>
          </w:p>
        </w:tc>
        <w:tc>
          <w:tcPr>
            <w:tcW w:w="3852" w:type="dxa"/>
            <w:hideMark/>
          </w:tcPr>
          <w:p w14:paraId="6316B2CF" w14:textId="77777777" w:rsidR="00997CF5" w:rsidRPr="00997CF5" w:rsidRDefault="00997CF5" w:rsidP="00A02477">
            <w:pPr>
              <w:widowControl/>
              <w:autoSpaceDE/>
              <w:autoSpaceDN/>
              <w:rPr>
                <w:color w:val="000000"/>
                <w:lang w:eastAsia="lt-LT"/>
              </w:rPr>
            </w:pPr>
            <w:r w:rsidRPr="00997CF5">
              <w:rPr>
                <w:color w:val="000000"/>
                <w:lang w:eastAsia="lt-LT"/>
              </w:rPr>
              <w:t xml:space="preserve">Išorinis blokas,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-10°C iki +46°C (lauko temperatūros); šildymo rėžime nuo -15°C iki +18°C  Nominalus našumas ≥ </w:t>
            </w:r>
            <w:proofErr w:type="spellStart"/>
            <w:r w:rsidRPr="00997CF5">
              <w:rPr>
                <w:b/>
                <w:bCs/>
                <w:color w:val="000000"/>
                <w:lang w:eastAsia="lt-LT"/>
              </w:rPr>
              <w:t>Qvės</w:t>
            </w:r>
            <w:proofErr w:type="spellEnd"/>
            <w:r w:rsidRPr="00997CF5">
              <w:rPr>
                <w:b/>
                <w:bCs/>
                <w:color w:val="000000"/>
                <w:lang w:eastAsia="lt-LT"/>
              </w:rPr>
              <w:t xml:space="preserve">/Qšild-4,0/4,1 kW. </w:t>
            </w:r>
            <w:r w:rsidRPr="00997CF5">
              <w:rPr>
                <w:color w:val="000000"/>
                <w:lang w:eastAsia="lt-LT"/>
              </w:rPr>
              <w:t>Maksimalus</w:t>
            </w:r>
            <w:r w:rsidRPr="00997CF5">
              <w:rPr>
                <w:b/>
                <w:bCs/>
                <w:color w:val="000000"/>
                <w:lang w:eastAsia="lt-LT"/>
              </w:rPr>
              <w:t xml:space="preserve"> b</w:t>
            </w:r>
            <w:r w:rsidRPr="00997CF5">
              <w:rPr>
                <w:color w:val="000000"/>
                <w:lang w:eastAsia="lt-LT"/>
              </w:rPr>
              <w:t xml:space="preserve">endras vamzdyno ilgis tarp išorinio ir vidinių blokų ≥  30 m. Maksimalus garso slėgis vėsinimo rėžimu  ≤ 49 </w:t>
            </w:r>
            <w:proofErr w:type="spellStart"/>
            <w:r w:rsidRPr="00997CF5">
              <w:rPr>
                <w:color w:val="000000"/>
                <w:lang w:eastAsia="lt-LT"/>
              </w:rPr>
              <w:t>dB</w:t>
            </w:r>
            <w:proofErr w:type="spellEnd"/>
            <w:r w:rsidRPr="00997CF5">
              <w:rPr>
                <w:color w:val="000000"/>
                <w:lang w:eastAsia="lt-LT"/>
              </w:rPr>
              <w:t xml:space="preserve">(A).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78D6903A"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hideMark/>
          </w:tcPr>
          <w:p w14:paraId="5A6809E3" w14:textId="77777777" w:rsidR="00997CF5" w:rsidRPr="00997CF5" w:rsidRDefault="00997CF5" w:rsidP="00997CF5">
            <w:pPr>
              <w:widowControl/>
              <w:autoSpaceDE/>
              <w:autoSpaceDN/>
              <w:ind w:left="360"/>
              <w:rPr>
                <w:color w:val="000000"/>
                <w:lang w:eastAsia="lt-LT"/>
              </w:rPr>
            </w:pPr>
            <w:r w:rsidRPr="00997CF5">
              <w:rPr>
                <w:color w:val="000000"/>
                <w:lang w:eastAsia="lt-LT"/>
              </w:rPr>
              <w:t>4</w:t>
            </w:r>
          </w:p>
        </w:tc>
        <w:tc>
          <w:tcPr>
            <w:tcW w:w="4128" w:type="dxa"/>
            <w:hideMark/>
          </w:tcPr>
          <w:p w14:paraId="64503D61"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hideMark/>
          </w:tcPr>
          <w:p w14:paraId="754F8C00"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07BACD12"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2459E2C3"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0297F1CA" w14:textId="77777777" w:rsidTr="00A174E4">
        <w:trPr>
          <w:trHeight w:val="2265"/>
        </w:trPr>
        <w:tc>
          <w:tcPr>
            <w:tcW w:w="366" w:type="dxa"/>
            <w:noWrap/>
            <w:hideMark/>
          </w:tcPr>
          <w:p w14:paraId="3BC7498C" w14:textId="77777777" w:rsidR="00997CF5" w:rsidRPr="00997CF5" w:rsidRDefault="00997CF5" w:rsidP="00A02477">
            <w:pPr>
              <w:widowControl/>
              <w:autoSpaceDE/>
              <w:autoSpaceDN/>
              <w:rPr>
                <w:color w:val="000000"/>
                <w:lang w:eastAsia="lt-LT"/>
              </w:rPr>
            </w:pPr>
            <w:r w:rsidRPr="00997CF5">
              <w:rPr>
                <w:color w:val="000000"/>
                <w:lang w:eastAsia="lt-LT"/>
              </w:rPr>
              <w:t>19.</w:t>
            </w:r>
          </w:p>
        </w:tc>
        <w:tc>
          <w:tcPr>
            <w:tcW w:w="3852" w:type="dxa"/>
            <w:hideMark/>
          </w:tcPr>
          <w:p w14:paraId="675D60D1" w14:textId="77777777" w:rsidR="00997CF5" w:rsidRPr="00997CF5" w:rsidRDefault="00997CF5" w:rsidP="00A02477">
            <w:pPr>
              <w:widowControl/>
              <w:autoSpaceDE/>
              <w:autoSpaceDN/>
              <w:rPr>
                <w:color w:val="000000"/>
                <w:lang w:eastAsia="lt-LT"/>
              </w:rPr>
            </w:pPr>
            <w:r w:rsidRPr="00997CF5">
              <w:rPr>
                <w:color w:val="000000"/>
                <w:lang w:eastAsia="lt-LT"/>
              </w:rPr>
              <w:t xml:space="preserve">Išorinis blokas,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-10°C iki +46°C (lauko temperatūros); šildymo rėžime nuo -15°C iki +18°C  Nominalus išorinio bloko našumas ≥ </w:t>
            </w:r>
            <w:proofErr w:type="spellStart"/>
            <w:r w:rsidRPr="00997CF5">
              <w:rPr>
                <w:b/>
                <w:bCs/>
                <w:color w:val="000000"/>
                <w:lang w:eastAsia="lt-LT"/>
              </w:rPr>
              <w:t>Qvės</w:t>
            </w:r>
            <w:proofErr w:type="spellEnd"/>
            <w:r w:rsidRPr="00997CF5">
              <w:rPr>
                <w:b/>
                <w:bCs/>
                <w:color w:val="000000"/>
                <w:lang w:eastAsia="lt-LT"/>
              </w:rPr>
              <w:t xml:space="preserve">/Qšild-5,0/5,5 kW.  </w:t>
            </w:r>
            <w:r w:rsidRPr="00997CF5">
              <w:rPr>
                <w:color w:val="000000"/>
                <w:lang w:eastAsia="lt-LT"/>
              </w:rPr>
              <w:t xml:space="preserve">Maksimalus bendras vamzdyno ilgis tarp išorinio ir vidinių blokų  ≥  30 m. Maksimalus garso slėgis vėsinimo rėžimu  ≤ 49 </w:t>
            </w:r>
            <w:proofErr w:type="spellStart"/>
            <w:r w:rsidRPr="00997CF5">
              <w:rPr>
                <w:color w:val="000000"/>
                <w:lang w:eastAsia="lt-LT"/>
              </w:rPr>
              <w:t>dB</w:t>
            </w:r>
            <w:proofErr w:type="spellEnd"/>
            <w:r w:rsidRPr="00997CF5">
              <w:rPr>
                <w:color w:val="000000"/>
                <w:lang w:eastAsia="lt-LT"/>
              </w:rPr>
              <w:t xml:space="preserve">(A).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04580D6B"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hideMark/>
          </w:tcPr>
          <w:p w14:paraId="41076D08" w14:textId="77777777" w:rsidR="00997CF5" w:rsidRPr="00997CF5" w:rsidRDefault="00997CF5" w:rsidP="00997CF5">
            <w:pPr>
              <w:widowControl/>
              <w:autoSpaceDE/>
              <w:autoSpaceDN/>
              <w:ind w:left="360"/>
              <w:rPr>
                <w:color w:val="000000"/>
                <w:lang w:eastAsia="lt-LT"/>
              </w:rPr>
            </w:pPr>
            <w:r w:rsidRPr="00997CF5">
              <w:rPr>
                <w:color w:val="000000"/>
                <w:lang w:eastAsia="lt-LT"/>
              </w:rPr>
              <w:t>6</w:t>
            </w:r>
          </w:p>
        </w:tc>
        <w:tc>
          <w:tcPr>
            <w:tcW w:w="4128" w:type="dxa"/>
            <w:hideMark/>
          </w:tcPr>
          <w:p w14:paraId="54EE975C"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hideMark/>
          </w:tcPr>
          <w:p w14:paraId="60317AE3"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654447D4"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07848967"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1AC965AB" w14:textId="77777777" w:rsidTr="00A174E4">
        <w:trPr>
          <w:trHeight w:val="1860"/>
        </w:trPr>
        <w:tc>
          <w:tcPr>
            <w:tcW w:w="366" w:type="dxa"/>
            <w:noWrap/>
            <w:hideMark/>
          </w:tcPr>
          <w:p w14:paraId="1A237CCB" w14:textId="77777777" w:rsidR="00997CF5" w:rsidRPr="00997CF5" w:rsidRDefault="00997CF5" w:rsidP="00A02477">
            <w:pPr>
              <w:widowControl/>
              <w:autoSpaceDE/>
              <w:autoSpaceDN/>
              <w:rPr>
                <w:color w:val="000000"/>
                <w:lang w:eastAsia="lt-LT"/>
              </w:rPr>
            </w:pPr>
            <w:r w:rsidRPr="00997CF5">
              <w:rPr>
                <w:color w:val="000000"/>
                <w:lang w:eastAsia="lt-LT"/>
              </w:rPr>
              <w:t>20.</w:t>
            </w:r>
          </w:p>
        </w:tc>
        <w:tc>
          <w:tcPr>
            <w:tcW w:w="3852" w:type="dxa"/>
            <w:hideMark/>
          </w:tcPr>
          <w:p w14:paraId="5E774A3E" w14:textId="77777777" w:rsidR="00997CF5" w:rsidRPr="00997CF5" w:rsidRDefault="00997CF5" w:rsidP="00A02477">
            <w:pPr>
              <w:widowControl/>
              <w:autoSpaceDE/>
              <w:autoSpaceDN/>
              <w:rPr>
                <w:color w:val="000000"/>
                <w:lang w:eastAsia="lt-LT"/>
              </w:rPr>
            </w:pPr>
            <w:r w:rsidRPr="00997CF5">
              <w:rPr>
                <w:color w:val="000000"/>
                <w:lang w:eastAsia="lt-LT"/>
              </w:rPr>
              <w:t xml:space="preserve">Išorinis blokas,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-10°C iki +46°C (lauko temperatūros); šildymo rėžime nuo -15°C iki +18°C  Nominalus našumas ≥ </w:t>
            </w:r>
            <w:proofErr w:type="spellStart"/>
            <w:r w:rsidRPr="00997CF5">
              <w:rPr>
                <w:b/>
                <w:bCs/>
                <w:color w:val="000000"/>
                <w:lang w:eastAsia="lt-LT"/>
              </w:rPr>
              <w:t>Qvės</w:t>
            </w:r>
            <w:proofErr w:type="spellEnd"/>
            <w:r w:rsidRPr="00997CF5">
              <w:rPr>
                <w:b/>
                <w:bCs/>
                <w:color w:val="000000"/>
                <w:lang w:eastAsia="lt-LT"/>
              </w:rPr>
              <w:t xml:space="preserve">/Qšild-6,0/6,5 kW.  </w:t>
            </w:r>
            <w:r w:rsidRPr="00997CF5">
              <w:rPr>
                <w:color w:val="000000"/>
                <w:lang w:eastAsia="lt-LT"/>
              </w:rPr>
              <w:t xml:space="preserve">Maksimalus bendras vamzdyno ilgis tarp išorinio ir vidinių blokų   ≥  40 m. Maksimalus garso slėgis vėsinimo rėžimu  ≤ 50 </w:t>
            </w:r>
            <w:proofErr w:type="spellStart"/>
            <w:r w:rsidRPr="00997CF5">
              <w:rPr>
                <w:color w:val="000000"/>
                <w:lang w:eastAsia="lt-LT"/>
              </w:rPr>
              <w:t>dB</w:t>
            </w:r>
            <w:proofErr w:type="spellEnd"/>
            <w:r w:rsidRPr="00997CF5">
              <w:rPr>
                <w:color w:val="000000"/>
                <w:lang w:eastAsia="lt-LT"/>
              </w:rPr>
              <w:t>(A).</w:t>
            </w:r>
            <w:r w:rsidRPr="00997CF5">
              <w:rPr>
                <w:b/>
                <w:bCs/>
                <w:color w:val="000000"/>
                <w:lang w:eastAsia="lt-LT"/>
              </w:rPr>
              <w:t xml:space="preserve"> </w:t>
            </w:r>
            <w:r w:rsidRPr="00997CF5">
              <w:rPr>
                <w:color w:val="000000"/>
                <w:lang w:eastAsia="lt-LT"/>
              </w:rPr>
              <w:t xml:space="preserve">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21681CD8"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hideMark/>
          </w:tcPr>
          <w:p w14:paraId="322748A9" w14:textId="77777777" w:rsidR="00997CF5" w:rsidRPr="00997CF5" w:rsidRDefault="00997CF5" w:rsidP="00997CF5">
            <w:pPr>
              <w:widowControl/>
              <w:autoSpaceDE/>
              <w:autoSpaceDN/>
              <w:ind w:left="360"/>
              <w:rPr>
                <w:color w:val="000000"/>
                <w:lang w:eastAsia="lt-LT"/>
              </w:rPr>
            </w:pPr>
            <w:r w:rsidRPr="00997CF5">
              <w:rPr>
                <w:color w:val="000000"/>
                <w:lang w:eastAsia="lt-LT"/>
              </w:rPr>
              <w:t>2</w:t>
            </w:r>
          </w:p>
        </w:tc>
        <w:tc>
          <w:tcPr>
            <w:tcW w:w="4128" w:type="dxa"/>
            <w:hideMark/>
          </w:tcPr>
          <w:p w14:paraId="281B4C18"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hideMark/>
          </w:tcPr>
          <w:p w14:paraId="3A43003F"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376D4E53"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77628D08"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6AA4A1FF" w14:textId="77777777" w:rsidTr="00A174E4">
        <w:trPr>
          <w:trHeight w:val="2010"/>
        </w:trPr>
        <w:tc>
          <w:tcPr>
            <w:tcW w:w="366" w:type="dxa"/>
            <w:noWrap/>
            <w:hideMark/>
          </w:tcPr>
          <w:p w14:paraId="3B4E0B0B" w14:textId="77777777" w:rsidR="00997CF5" w:rsidRPr="00997CF5" w:rsidRDefault="00997CF5" w:rsidP="00A02477">
            <w:pPr>
              <w:widowControl/>
              <w:autoSpaceDE/>
              <w:autoSpaceDN/>
              <w:rPr>
                <w:color w:val="000000"/>
                <w:lang w:eastAsia="lt-LT"/>
              </w:rPr>
            </w:pPr>
            <w:r w:rsidRPr="00997CF5">
              <w:rPr>
                <w:color w:val="000000"/>
                <w:lang w:eastAsia="lt-LT"/>
              </w:rPr>
              <w:lastRenderedPageBreak/>
              <w:t>21.</w:t>
            </w:r>
          </w:p>
        </w:tc>
        <w:tc>
          <w:tcPr>
            <w:tcW w:w="3852" w:type="dxa"/>
            <w:hideMark/>
          </w:tcPr>
          <w:p w14:paraId="3C0A6822" w14:textId="77777777" w:rsidR="00997CF5" w:rsidRPr="00997CF5" w:rsidRDefault="00997CF5" w:rsidP="00A02477">
            <w:pPr>
              <w:widowControl/>
              <w:autoSpaceDE/>
              <w:autoSpaceDN/>
              <w:rPr>
                <w:color w:val="000000"/>
                <w:lang w:eastAsia="lt-LT"/>
              </w:rPr>
            </w:pPr>
            <w:r w:rsidRPr="00997CF5">
              <w:rPr>
                <w:color w:val="000000"/>
                <w:lang w:eastAsia="lt-LT"/>
              </w:rPr>
              <w:t xml:space="preserve">Išorinis blokas,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-10°C iki +46°C (lauko temperatūros); šildymo rėžime nuo -15°C iki +18°C  Nominalus našumas ≥ </w:t>
            </w:r>
            <w:proofErr w:type="spellStart"/>
            <w:r w:rsidRPr="00997CF5">
              <w:rPr>
                <w:b/>
                <w:bCs/>
                <w:color w:val="000000"/>
                <w:lang w:eastAsia="lt-LT"/>
              </w:rPr>
              <w:t>Qvės</w:t>
            </w:r>
            <w:proofErr w:type="spellEnd"/>
            <w:r w:rsidRPr="00997CF5">
              <w:rPr>
                <w:b/>
                <w:bCs/>
                <w:color w:val="000000"/>
                <w:lang w:eastAsia="lt-LT"/>
              </w:rPr>
              <w:t xml:space="preserve">/Qšild-6,8/7,5 kW. </w:t>
            </w:r>
            <w:r w:rsidRPr="00997CF5">
              <w:rPr>
                <w:color w:val="000000"/>
                <w:lang w:eastAsia="lt-LT"/>
              </w:rPr>
              <w:t xml:space="preserve">Maksimalus bendras vamzdyno ilgis tarp išorinio ir vidinių blokų   ≥  50 m. Maksimalus garso slėgis vėsinimo rėžimu  ≤ 50 </w:t>
            </w:r>
            <w:proofErr w:type="spellStart"/>
            <w:r w:rsidRPr="00997CF5">
              <w:rPr>
                <w:color w:val="000000"/>
                <w:lang w:eastAsia="lt-LT"/>
              </w:rPr>
              <w:t>dB</w:t>
            </w:r>
            <w:proofErr w:type="spellEnd"/>
            <w:r w:rsidRPr="00997CF5">
              <w:rPr>
                <w:color w:val="000000"/>
                <w:lang w:eastAsia="lt-LT"/>
              </w:rPr>
              <w:t xml:space="preserve">(A).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7649B099"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hideMark/>
          </w:tcPr>
          <w:p w14:paraId="0408CC08" w14:textId="77777777" w:rsidR="00997CF5" w:rsidRPr="00997CF5" w:rsidRDefault="00997CF5" w:rsidP="00997CF5">
            <w:pPr>
              <w:widowControl/>
              <w:autoSpaceDE/>
              <w:autoSpaceDN/>
              <w:ind w:left="360"/>
              <w:rPr>
                <w:color w:val="000000"/>
                <w:lang w:eastAsia="lt-LT"/>
              </w:rPr>
            </w:pPr>
            <w:r w:rsidRPr="00997CF5">
              <w:rPr>
                <w:color w:val="000000"/>
                <w:lang w:eastAsia="lt-LT"/>
              </w:rPr>
              <w:t>2</w:t>
            </w:r>
          </w:p>
        </w:tc>
        <w:tc>
          <w:tcPr>
            <w:tcW w:w="4128" w:type="dxa"/>
            <w:hideMark/>
          </w:tcPr>
          <w:p w14:paraId="6087F87D"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hideMark/>
          </w:tcPr>
          <w:p w14:paraId="5B54CC58"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5F302C40"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561E7CBF"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4EDF5FEC" w14:textId="77777777" w:rsidTr="00A174E4">
        <w:trPr>
          <w:trHeight w:val="2085"/>
        </w:trPr>
        <w:tc>
          <w:tcPr>
            <w:tcW w:w="366" w:type="dxa"/>
            <w:noWrap/>
            <w:hideMark/>
          </w:tcPr>
          <w:p w14:paraId="48E7A215" w14:textId="77777777" w:rsidR="00997CF5" w:rsidRPr="00997CF5" w:rsidRDefault="00997CF5" w:rsidP="00A02477">
            <w:pPr>
              <w:widowControl/>
              <w:autoSpaceDE/>
              <w:autoSpaceDN/>
              <w:rPr>
                <w:color w:val="000000"/>
                <w:lang w:eastAsia="lt-LT"/>
              </w:rPr>
            </w:pPr>
            <w:r w:rsidRPr="00997CF5">
              <w:rPr>
                <w:color w:val="000000"/>
                <w:lang w:eastAsia="lt-LT"/>
              </w:rPr>
              <w:t>22.</w:t>
            </w:r>
          </w:p>
        </w:tc>
        <w:tc>
          <w:tcPr>
            <w:tcW w:w="3852" w:type="dxa"/>
            <w:hideMark/>
          </w:tcPr>
          <w:p w14:paraId="7941CF6D" w14:textId="77777777" w:rsidR="00997CF5" w:rsidRPr="00997CF5" w:rsidRDefault="00997CF5" w:rsidP="00A02477">
            <w:pPr>
              <w:widowControl/>
              <w:autoSpaceDE/>
              <w:autoSpaceDN/>
              <w:rPr>
                <w:color w:val="000000"/>
                <w:lang w:eastAsia="lt-LT"/>
              </w:rPr>
            </w:pPr>
            <w:r w:rsidRPr="00997CF5">
              <w:rPr>
                <w:color w:val="000000"/>
                <w:lang w:eastAsia="lt-LT"/>
              </w:rPr>
              <w:t xml:space="preserve">Išorinis blokas,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-10°C iki +46°C (lauko temperatūros); šildymo rėžime nuo -15°C iki +18°C  Nominalus našumas ≥ </w:t>
            </w:r>
            <w:proofErr w:type="spellStart"/>
            <w:r w:rsidRPr="00997CF5">
              <w:rPr>
                <w:b/>
                <w:bCs/>
                <w:color w:val="000000"/>
                <w:lang w:eastAsia="lt-LT"/>
              </w:rPr>
              <w:t>Qvės</w:t>
            </w:r>
            <w:proofErr w:type="spellEnd"/>
            <w:r w:rsidRPr="00997CF5">
              <w:rPr>
                <w:b/>
                <w:bCs/>
                <w:color w:val="000000"/>
                <w:lang w:eastAsia="lt-LT"/>
              </w:rPr>
              <w:t>/Qšild-8,0/9,0 kW.</w:t>
            </w:r>
            <w:r w:rsidRPr="00997CF5">
              <w:rPr>
                <w:color w:val="000000"/>
                <w:lang w:eastAsia="lt-LT"/>
              </w:rPr>
              <w:t xml:space="preserve"> Maksimalus bendras vamzdyno ilgis tarp išorinio ir vidinių blokų   ≥  70 m. Maksimalus garso slėgis vėsinimo rėžimu  ≤ 55 </w:t>
            </w:r>
            <w:proofErr w:type="spellStart"/>
            <w:r w:rsidRPr="00997CF5">
              <w:rPr>
                <w:color w:val="000000"/>
                <w:lang w:eastAsia="lt-LT"/>
              </w:rPr>
              <w:t>dB</w:t>
            </w:r>
            <w:proofErr w:type="spellEnd"/>
            <w:r w:rsidRPr="00997CF5">
              <w:rPr>
                <w:color w:val="000000"/>
                <w:lang w:eastAsia="lt-LT"/>
              </w:rPr>
              <w:t xml:space="preserve">(A).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6CBF7398"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hideMark/>
          </w:tcPr>
          <w:p w14:paraId="07C276BF" w14:textId="77777777" w:rsidR="00997CF5" w:rsidRPr="00997CF5" w:rsidRDefault="00997CF5" w:rsidP="00997CF5">
            <w:pPr>
              <w:widowControl/>
              <w:autoSpaceDE/>
              <w:autoSpaceDN/>
              <w:ind w:left="360"/>
              <w:rPr>
                <w:color w:val="000000"/>
                <w:lang w:eastAsia="lt-LT"/>
              </w:rPr>
            </w:pPr>
            <w:r w:rsidRPr="00997CF5">
              <w:rPr>
                <w:color w:val="000000"/>
                <w:lang w:eastAsia="lt-LT"/>
              </w:rPr>
              <w:t>2</w:t>
            </w:r>
          </w:p>
        </w:tc>
        <w:tc>
          <w:tcPr>
            <w:tcW w:w="4128" w:type="dxa"/>
            <w:hideMark/>
          </w:tcPr>
          <w:p w14:paraId="4A523FD9"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hideMark/>
          </w:tcPr>
          <w:p w14:paraId="50684617"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4B55CD87"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35BA8079"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5E1DC66E" w14:textId="77777777" w:rsidTr="00A174E4">
        <w:trPr>
          <w:trHeight w:val="2280"/>
        </w:trPr>
        <w:tc>
          <w:tcPr>
            <w:tcW w:w="366" w:type="dxa"/>
            <w:noWrap/>
            <w:hideMark/>
          </w:tcPr>
          <w:p w14:paraId="6A6FC2E3" w14:textId="77777777" w:rsidR="00997CF5" w:rsidRPr="00997CF5" w:rsidRDefault="00997CF5" w:rsidP="00A02477">
            <w:pPr>
              <w:widowControl/>
              <w:autoSpaceDE/>
              <w:autoSpaceDN/>
              <w:rPr>
                <w:color w:val="000000"/>
                <w:lang w:eastAsia="lt-LT"/>
              </w:rPr>
            </w:pPr>
            <w:r w:rsidRPr="00997CF5">
              <w:rPr>
                <w:color w:val="000000"/>
                <w:lang w:eastAsia="lt-LT"/>
              </w:rPr>
              <w:t>23.</w:t>
            </w:r>
          </w:p>
        </w:tc>
        <w:tc>
          <w:tcPr>
            <w:tcW w:w="3852" w:type="dxa"/>
            <w:hideMark/>
          </w:tcPr>
          <w:p w14:paraId="5C947CB8" w14:textId="77777777" w:rsidR="00997CF5" w:rsidRPr="00997CF5" w:rsidRDefault="00997CF5" w:rsidP="00A02477">
            <w:pPr>
              <w:widowControl/>
              <w:autoSpaceDE/>
              <w:autoSpaceDN/>
              <w:rPr>
                <w:color w:val="000000"/>
                <w:lang w:eastAsia="lt-LT"/>
              </w:rPr>
            </w:pPr>
            <w:r w:rsidRPr="00997CF5">
              <w:rPr>
                <w:color w:val="000000"/>
                <w:lang w:eastAsia="lt-LT"/>
              </w:rPr>
              <w:t xml:space="preserve">Išorinis blokas,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-10°C iki +46°C (lauko temperatūros); šildymo rėžime nuo -15°C iki +18°C.  Nominalus našumas ≥ </w:t>
            </w:r>
            <w:proofErr w:type="spellStart"/>
            <w:r w:rsidRPr="00997CF5">
              <w:rPr>
                <w:b/>
                <w:bCs/>
                <w:color w:val="000000"/>
                <w:lang w:eastAsia="lt-LT"/>
              </w:rPr>
              <w:t>Qvės</w:t>
            </w:r>
            <w:proofErr w:type="spellEnd"/>
            <w:r w:rsidRPr="00997CF5">
              <w:rPr>
                <w:b/>
                <w:bCs/>
                <w:color w:val="000000"/>
                <w:lang w:eastAsia="lt-LT"/>
              </w:rPr>
              <w:t xml:space="preserve">/Qšild-9,0/10,0 kW.  </w:t>
            </w:r>
            <w:r w:rsidRPr="00997CF5">
              <w:rPr>
                <w:color w:val="000000"/>
                <w:lang w:eastAsia="lt-LT"/>
              </w:rPr>
              <w:t xml:space="preserve">Maksimalus bendras vamzdyno ilgis tarp išorinio ir vidinių blokų   ≥  75 m. Maksimalus garso slėgis vėsinimo rėžimu  ≤ 55 </w:t>
            </w:r>
            <w:proofErr w:type="spellStart"/>
            <w:r w:rsidRPr="00997CF5">
              <w:rPr>
                <w:color w:val="000000"/>
                <w:lang w:eastAsia="lt-LT"/>
              </w:rPr>
              <w:t>dB</w:t>
            </w:r>
            <w:proofErr w:type="spellEnd"/>
            <w:r w:rsidRPr="00997CF5">
              <w:rPr>
                <w:color w:val="000000"/>
                <w:lang w:eastAsia="lt-LT"/>
              </w:rPr>
              <w:t xml:space="preserve">(A).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47817B28"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hideMark/>
          </w:tcPr>
          <w:p w14:paraId="4D5E7EFA" w14:textId="77777777" w:rsidR="00997CF5" w:rsidRPr="00997CF5" w:rsidRDefault="00997CF5" w:rsidP="00997CF5">
            <w:pPr>
              <w:widowControl/>
              <w:autoSpaceDE/>
              <w:autoSpaceDN/>
              <w:ind w:left="360"/>
              <w:rPr>
                <w:color w:val="000000"/>
                <w:lang w:eastAsia="lt-LT"/>
              </w:rPr>
            </w:pPr>
            <w:r w:rsidRPr="00997CF5">
              <w:rPr>
                <w:color w:val="000000"/>
                <w:lang w:eastAsia="lt-LT"/>
              </w:rPr>
              <w:t>4</w:t>
            </w:r>
          </w:p>
        </w:tc>
        <w:tc>
          <w:tcPr>
            <w:tcW w:w="4128" w:type="dxa"/>
            <w:hideMark/>
          </w:tcPr>
          <w:p w14:paraId="3D3A27AB"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hideMark/>
          </w:tcPr>
          <w:p w14:paraId="7B10A5B5"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48B201BF"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6FF9D2ED"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58A47127" w14:textId="77777777" w:rsidTr="00A174E4">
        <w:trPr>
          <w:trHeight w:val="2160"/>
        </w:trPr>
        <w:tc>
          <w:tcPr>
            <w:tcW w:w="366" w:type="dxa"/>
            <w:noWrap/>
            <w:hideMark/>
          </w:tcPr>
          <w:p w14:paraId="37525F60" w14:textId="77777777" w:rsidR="00997CF5" w:rsidRPr="00997CF5" w:rsidRDefault="00997CF5" w:rsidP="00A02477">
            <w:pPr>
              <w:widowControl/>
              <w:autoSpaceDE/>
              <w:autoSpaceDN/>
              <w:rPr>
                <w:color w:val="000000"/>
                <w:lang w:eastAsia="lt-LT"/>
              </w:rPr>
            </w:pPr>
            <w:r w:rsidRPr="00997CF5">
              <w:rPr>
                <w:color w:val="000000"/>
                <w:lang w:eastAsia="lt-LT"/>
              </w:rPr>
              <w:lastRenderedPageBreak/>
              <w:t>24.</w:t>
            </w:r>
          </w:p>
        </w:tc>
        <w:tc>
          <w:tcPr>
            <w:tcW w:w="3852" w:type="dxa"/>
            <w:hideMark/>
          </w:tcPr>
          <w:p w14:paraId="6E21B18D" w14:textId="77777777" w:rsidR="00997CF5" w:rsidRPr="00997CF5" w:rsidRDefault="00997CF5" w:rsidP="00A02477">
            <w:pPr>
              <w:widowControl/>
              <w:autoSpaceDE/>
              <w:autoSpaceDN/>
              <w:rPr>
                <w:color w:val="000000"/>
                <w:lang w:eastAsia="lt-LT"/>
              </w:rPr>
            </w:pPr>
            <w:r w:rsidRPr="00997CF5">
              <w:rPr>
                <w:color w:val="000000"/>
                <w:lang w:eastAsia="lt-LT"/>
              </w:rPr>
              <w:t xml:space="preserve">Išorinis blokas,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-5°C iki +46°C (lauko temperatūros); šildymo rėžime nuo -15°C iki +15°C  Nominalus našumas ≥ </w:t>
            </w:r>
            <w:proofErr w:type="spellStart"/>
            <w:r w:rsidRPr="00997CF5">
              <w:rPr>
                <w:b/>
                <w:bCs/>
                <w:color w:val="000000"/>
                <w:lang w:eastAsia="lt-LT"/>
              </w:rPr>
              <w:t>Qvės</w:t>
            </w:r>
            <w:proofErr w:type="spellEnd"/>
            <w:r w:rsidRPr="00997CF5">
              <w:rPr>
                <w:b/>
                <w:bCs/>
                <w:color w:val="000000"/>
                <w:lang w:eastAsia="lt-LT"/>
              </w:rPr>
              <w:t>/Qšild-12,0/12,0 kW.</w:t>
            </w:r>
            <w:r w:rsidRPr="00997CF5">
              <w:rPr>
                <w:color w:val="000000"/>
                <w:lang w:eastAsia="lt-LT"/>
              </w:rPr>
              <w:t xml:space="preserve">  Maksimalus bendras vamzdyno ilgis tarp išorinio ir vidinių blokų   ≥  100 m. Maksimalus garso slėgis vėsinimo rėžimu  ≤ 57 </w:t>
            </w:r>
            <w:proofErr w:type="spellStart"/>
            <w:r w:rsidRPr="00997CF5">
              <w:rPr>
                <w:color w:val="000000"/>
                <w:lang w:eastAsia="lt-LT"/>
              </w:rPr>
              <w:t>dB</w:t>
            </w:r>
            <w:proofErr w:type="spellEnd"/>
            <w:r w:rsidRPr="00997CF5">
              <w:rPr>
                <w:color w:val="000000"/>
                <w:lang w:eastAsia="lt-LT"/>
              </w:rPr>
              <w:t xml:space="preserve">(A).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1DA55999"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hideMark/>
          </w:tcPr>
          <w:p w14:paraId="6B6B014B" w14:textId="77777777" w:rsidR="00997CF5" w:rsidRPr="00997CF5" w:rsidRDefault="00997CF5" w:rsidP="00997CF5">
            <w:pPr>
              <w:widowControl/>
              <w:autoSpaceDE/>
              <w:autoSpaceDN/>
              <w:ind w:left="360"/>
              <w:rPr>
                <w:color w:val="000000"/>
                <w:lang w:eastAsia="lt-LT"/>
              </w:rPr>
            </w:pPr>
            <w:r w:rsidRPr="00997CF5">
              <w:rPr>
                <w:color w:val="000000"/>
                <w:lang w:eastAsia="lt-LT"/>
              </w:rPr>
              <w:t>6</w:t>
            </w:r>
          </w:p>
        </w:tc>
        <w:tc>
          <w:tcPr>
            <w:tcW w:w="4128" w:type="dxa"/>
            <w:hideMark/>
          </w:tcPr>
          <w:p w14:paraId="031D9BBA"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hideMark/>
          </w:tcPr>
          <w:p w14:paraId="21EBDD41"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7093C04F"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6F45824B"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48140DE5" w14:textId="77777777" w:rsidTr="00A174E4">
        <w:trPr>
          <w:trHeight w:val="690"/>
        </w:trPr>
        <w:tc>
          <w:tcPr>
            <w:tcW w:w="366" w:type="dxa"/>
            <w:noWrap/>
            <w:hideMark/>
          </w:tcPr>
          <w:p w14:paraId="3795D363"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3852" w:type="dxa"/>
            <w:hideMark/>
          </w:tcPr>
          <w:p w14:paraId="09DB5E3A" w14:textId="4B5E23F1" w:rsidR="00997CF5" w:rsidRPr="00997CF5" w:rsidRDefault="00997CF5" w:rsidP="00A02477">
            <w:pPr>
              <w:widowControl/>
              <w:autoSpaceDE/>
              <w:autoSpaceDN/>
              <w:rPr>
                <w:b/>
                <w:bCs/>
                <w:color w:val="000000"/>
                <w:lang w:eastAsia="lt-LT"/>
              </w:rPr>
            </w:pPr>
            <w:r w:rsidRPr="00997CF5">
              <w:rPr>
                <w:b/>
                <w:bCs/>
                <w:color w:val="000000"/>
                <w:lang w:eastAsia="lt-LT"/>
              </w:rPr>
              <w:t>SIENINIAI BLOKAI MULTI SPLIT SISTEMA</w:t>
            </w:r>
          </w:p>
        </w:tc>
        <w:tc>
          <w:tcPr>
            <w:tcW w:w="834" w:type="dxa"/>
            <w:noWrap/>
            <w:hideMark/>
          </w:tcPr>
          <w:p w14:paraId="3FBA81B4"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341" w:type="dxa"/>
            <w:noWrap/>
            <w:hideMark/>
          </w:tcPr>
          <w:p w14:paraId="710EBDCA"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4128" w:type="dxa"/>
            <w:noWrap/>
            <w:hideMark/>
          </w:tcPr>
          <w:p w14:paraId="5D93E1B2"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0D46587D"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5EBD5953"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21189B8C"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3C3D9CBC" w14:textId="77777777" w:rsidTr="00A174E4">
        <w:trPr>
          <w:trHeight w:val="1770"/>
        </w:trPr>
        <w:tc>
          <w:tcPr>
            <w:tcW w:w="366" w:type="dxa"/>
            <w:noWrap/>
            <w:hideMark/>
          </w:tcPr>
          <w:p w14:paraId="4465E155" w14:textId="77777777" w:rsidR="00997CF5" w:rsidRPr="00997CF5" w:rsidRDefault="00997CF5" w:rsidP="00A02477">
            <w:pPr>
              <w:widowControl/>
              <w:autoSpaceDE/>
              <w:autoSpaceDN/>
              <w:rPr>
                <w:color w:val="000000"/>
                <w:lang w:eastAsia="lt-LT"/>
              </w:rPr>
            </w:pPr>
            <w:r w:rsidRPr="00997CF5">
              <w:rPr>
                <w:color w:val="000000"/>
                <w:lang w:eastAsia="lt-LT"/>
              </w:rPr>
              <w:t>25.</w:t>
            </w:r>
          </w:p>
        </w:tc>
        <w:tc>
          <w:tcPr>
            <w:tcW w:w="3852" w:type="dxa"/>
            <w:hideMark/>
          </w:tcPr>
          <w:p w14:paraId="13825D3D" w14:textId="77777777" w:rsidR="00997CF5" w:rsidRPr="00997CF5" w:rsidRDefault="00997CF5" w:rsidP="00A02477">
            <w:pPr>
              <w:widowControl/>
              <w:autoSpaceDE/>
              <w:autoSpaceDN/>
              <w:rPr>
                <w:color w:val="000000"/>
                <w:lang w:eastAsia="lt-LT"/>
              </w:rPr>
            </w:pPr>
            <w:r w:rsidRPr="00997CF5">
              <w:rPr>
                <w:color w:val="000000"/>
                <w:lang w:eastAsia="lt-LT"/>
              </w:rPr>
              <w:t xml:space="preserve">Vidinis blokas. Nominalus našumas ≥ </w:t>
            </w:r>
            <w:proofErr w:type="spellStart"/>
            <w:r w:rsidRPr="00997CF5">
              <w:rPr>
                <w:b/>
                <w:bCs/>
                <w:color w:val="000000"/>
                <w:lang w:eastAsia="lt-LT"/>
              </w:rPr>
              <w:t>Qvės</w:t>
            </w:r>
            <w:proofErr w:type="spellEnd"/>
            <w:r w:rsidRPr="00997CF5">
              <w:rPr>
                <w:b/>
                <w:bCs/>
                <w:color w:val="000000"/>
                <w:lang w:eastAsia="lt-LT"/>
              </w:rPr>
              <w:t xml:space="preserve">/Qšild-2,0/2,5 KW. </w:t>
            </w:r>
            <w:r w:rsidRPr="00997CF5">
              <w:rPr>
                <w:color w:val="000000"/>
                <w:lang w:eastAsia="lt-LT"/>
              </w:rPr>
              <w:t xml:space="preserve">Vidinio bloko garso slėgis vėsinant maksimaliu rėžimu ≤ 45 </w:t>
            </w:r>
            <w:proofErr w:type="spellStart"/>
            <w:r w:rsidRPr="00997CF5">
              <w:rPr>
                <w:color w:val="000000"/>
                <w:lang w:eastAsia="lt-LT"/>
              </w:rPr>
              <w:t>dB</w:t>
            </w:r>
            <w:proofErr w:type="spellEnd"/>
            <w:r w:rsidRPr="00997CF5">
              <w:rPr>
                <w:color w:val="000000"/>
                <w:lang w:eastAsia="lt-LT"/>
              </w:rPr>
              <w:t>(A).</w:t>
            </w:r>
            <w:r w:rsidRPr="00997CF5">
              <w:rPr>
                <w:b/>
                <w:bCs/>
                <w:color w:val="000000"/>
                <w:lang w:eastAsia="lt-LT"/>
              </w:rPr>
              <w:t xml:space="preserve"> </w:t>
            </w:r>
            <w:r w:rsidRPr="00997CF5">
              <w:rPr>
                <w:color w:val="000000"/>
                <w:lang w:eastAsia="lt-LT"/>
              </w:rPr>
              <w:t xml:space="preserve">Komplektacijoje nuotolinis valdymo pultelis. Galimybė prijungti laidinį pultą, galimybė prijungti prie PVS (pastato valdymo sistemų),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0B3F9B18"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noWrap/>
            <w:hideMark/>
          </w:tcPr>
          <w:p w14:paraId="222DA875" w14:textId="77777777" w:rsidR="00997CF5" w:rsidRPr="00997CF5" w:rsidRDefault="00997CF5" w:rsidP="00997CF5">
            <w:pPr>
              <w:widowControl/>
              <w:autoSpaceDE/>
              <w:autoSpaceDN/>
              <w:ind w:left="360"/>
              <w:rPr>
                <w:color w:val="000000"/>
                <w:lang w:eastAsia="lt-LT"/>
              </w:rPr>
            </w:pPr>
            <w:r w:rsidRPr="00997CF5">
              <w:rPr>
                <w:color w:val="000000"/>
                <w:lang w:eastAsia="lt-LT"/>
              </w:rPr>
              <w:t>6</w:t>
            </w:r>
          </w:p>
        </w:tc>
        <w:tc>
          <w:tcPr>
            <w:tcW w:w="4128" w:type="dxa"/>
            <w:noWrap/>
            <w:hideMark/>
          </w:tcPr>
          <w:p w14:paraId="4CA467F2"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5A3487C7"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2C49C778"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257608D5"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403227D7" w14:textId="77777777" w:rsidTr="00A174E4">
        <w:trPr>
          <w:trHeight w:val="1830"/>
        </w:trPr>
        <w:tc>
          <w:tcPr>
            <w:tcW w:w="366" w:type="dxa"/>
            <w:noWrap/>
            <w:hideMark/>
          </w:tcPr>
          <w:p w14:paraId="22B2AB78" w14:textId="77777777" w:rsidR="00997CF5" w:rsidRPr="00997CF5" w:rsidRDefault="00997CF5" w:rsidP="00A02477">
            <w:pPr>
              <w:widowControl/>
              <w:autoSpaceDE/>
              <w:autoSpaceDN/>
              <w:rPr>
                <w:color w:val="000000"/>
                <w:lang w:eastAsia="lt-LT"/>
              </w:rPr>
            </w:pPr>
            <w:r w:rsidRPr="00997CF5">
              <w:rPr>
                <w:color w:val="000000"/>
                <w:lang w:eastAsia="lt-LT"/>
              </w:rPr>
              <w:t>26.</w:t>
            </w:r>
          </w:p>
        </w:tc>
        <w:tc>
          <w:tcPr>
            <w:tcW w:w="3852" w:type="dxa"/>
            <w:hideMark/>
          </w:tcPr>
          <w:p w14:paraId="3B68E5E6" w14:textId="77777777" w:rsidR="00997CF5" w:rsidRPr="00997CF5" w:rsidRDefault="00997CF5" w:rsidP="00A02477">
            <w:pPr>
              <w:widowControl/>
              <w:autoSpaceDE/>
              <w:autoSpaceDN/>
              <w:rPr>
                <w:color w:val="000000"/>
                <w:lang w:eastAsia="lt-LT"/>
              </w:rPr>
            </w:pPr>
            <w:r w:rsidRPr="00997CF5">
              <w:rPr>
                <w:color w:val="000000"/>
                <w:lang w:eastAsia="lt-LT"/>
              </w:rPr>
              <w:t xml:space="preserve">Vidinis blokas. Nominalus našumas ≥ </w:t>
            </w:r>
            <w:proofErr w:type="spellStart"/>
            <w:r w:rsidRPr="00997CF5">
              <w:rPr>
                <w:b/>
                <w:bCs/>
                <w:color w:val="000000"/>
                <w:lang w:eastAsia="lt-LT"/>
              </w:rPr>
              <w:t>Qvės</w:t>
            </w:r>
            <w:proofErr w:type="spellEnd"/>
            <w:r w:rsidRPr="00997CF5">
              <w:rPr>
                <w:b/>
                <w:bCs/>
                <w:color w:val="000000"/>
                <w:lang w:eastAsia="lt-LT"/>
              </w:rPr>
              <w:t xml:space="preserve">/Qšild-2,5/2,8 KW. </w:t>
            </w:r>
            <w:r w:rsidRPr="00997CF5">
              <w:rPr>
                <w:color w:val="000000"/>
                <w:lang w:eastAsia="lt-LT"/>
              </w:rPr>
              <w:t xml:space="preserve">Vidinio bloko garso slėgis vėsinant maksimaliu rėžimu ≤ 45 </w:t>
            </w:r>
            <w:proofErr w:type="spellStart"/>
            <w:r w:rsidRPr="00997CF5">
              <w:rPr>
                <w:color w:val="000000"/>
                <w:lang w:eastAsia="lt-LT"/>
              </w:rPr>
              <w:t>dB</w:t>
            </w:r>
            <w:proofErr w:type="spellEnd"/>
            <w:r w:rsidRPr="00997CF5">
              <w:rPr>
                <w:color w:val="000000"/>
                <w:lang w:eastAsia="lt-LT"/>
              </w:rPr>
              <w:t>(A).</w:t>
            </w:r>
            <w:r w:rsidRPr="00997CF5">
              <w:rPr>
                <w:b/>
                <w:bCs/>
                <w:color w:val="000000"/>
                <w:lang w:eastAsia="lt-LT"/>
              </w:rPr>
              <w:t xml:space="preserve"> </w:t>
            </w:r>
            <w:r w:rsidRPr="00997CF5">
              <w:rPr>
                <w:color w:val="000000"/>
                <w:lang w:eastAsia="lt-LT"/>
              </w:rPr>
              <w:t xml:space="preserve">Komplektacijoje nuotolinis valdymo pultelis. Galimybė prijungti laidinį pultą, galimybė prijungti prie PVS (pastato valdymo sistemų),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42487116"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noWrap/>
            <w:hideMark/>
          </w:tcPr>
          <w:p w14:paraId="70272C3C" w14:textId="77777777" w:rsidR="00997CF5" w:rsidRPr="00997CF5" w:rsidRDefault="00997CF5" w:rsidP="00997CF5">
            <w:pPr>
              <w:widowControl/>
              <w:autoSpaceDE/>
              <w:autoSpaceDN/>
              <w:ind w:left="360"/>
              <w:rPr>
                <w:color w:val="000000"/>
                <w:lang w:eastAsia="lt-LT"/>
              </w:rPr>
            </w:pPr>
            <w:r w:rsidRPr="00997CF5">
              <w:rPr>
                <w:color w:val="000000"/>
                <w:lang w:eastAsia="lt-LT"/>
              </w:rPr>
              <w:t>6</w:t>
            </w:r>
          </w:p>
        </w:tc>
        <w:tc>
          <w:tcPr>
            <w:tcW w:w="4128" w:type="dxa"/>
            <w:noWrap/>
            <w:hideMark/>
          </w:tcPr>
          <w:p w14:paraId="29D8F26F"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02D950E3"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6600CFA8"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482B4CE7"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293D39D0" w14:textId="77777777" w:rsidTr="00A174E4">
        <w:trPr>
          <w:trHeight w:val="1905"/>
        </w:trPr>
        <w:tc>
          <w:tcPr>
            <w:tcW w:w="366" w:type="dxa"/>
            <w:noWrap/>
            <w:hideMark/>
          </w:tcPr>
          <w:p w14:paraId="5F2F287D" w14:textId="77777777" w:rsidR="00997CF5" w:rsidRPr="00997CF5" w:rsidRDefault="00997CF5" w:rsidP="00A02477">
            <w:pPr>
              <w:widowControl/>
              <w:autoSpaceDE/>
              <w:autoSpaceDN/>
              <w:rPr>
                <w:color w:val="000000"/>
                <w:lang w:eastAsia="lt-LT"/>
              </w:rPr>
            </w:pPr>
            <w:r w:rsidRPr="00997CF5">
              <w:rPr>
                <w:color w:val="000000"/>
                <w:lang w:eastAsia="lt-LT"/>
              </w:rPr>
              <w:lastRenderedPageBreak/>
              <w:t>27.</w:t>
            </w:r>
          </w:p>
        </w:tc>
        <w:tc>
          <w:tcPr>
            <w:tcW w:w="3852" w:type="dxa"/>
            <w:hideMark/>
          </w:tcPr>
          <w:p w14:paraId="2F3124E5" w14:textId="77777777" w:rsidR="00997CF5" w:rsidRPr="00997CF5" w:rsidRDefault="00997CF5" w:rsidP="00A02477">
            <w:pPr>
              <w:widowControl/>
              <w:autoSpaceDE/>
              <w:autoSpaceDN/>
              <w:rPr>
                <w:color w:val="000000"/>
                <w:lang w:eastAsia="lt-LT"/>
              </w:rPr>
            </w:pPr>
            <w:r w:rsidRPr="00997CF5">
              <w:rPr>
                <w:color w:val="000000"/>
                <w:lang w:eastAsia="lt-LT"/>
              </w:rPr>
              <w:t xml:space="preserve">Vidinis blokas. Nominalus našumas ≥ </w:t>
            </w:r>
            <w:proofErr w:type="spellStart"/>
            <w:r w:rsidRPr="00997CF5">
              <w:rPr>
                <w:b/>
                <w:bCs/>
                <w:color w:val="000000"/>
                <w:lang w:eastAsia="lt-LT"/>
              </w:rPr>
              <w:t>Qvės</w:t>
            </w:r>
            <w:proofErr w:type="spellEnd"/>
            <w:r w:rsidRPr="00997CF5">
              <w:rPr>
                <w:b/>
                <w:bCs/>
                <w:color w:val="000000"/>
                <w:lang w:eastAsia="lt-LT"/>
              </w:rPr>
              <w:t xml:space="preserve">/Qšild-3,5/4,0 KW. </w:t>
            </w:r>
            <w:r w:rsidRPr="00997CF5">
              <w:rPr>
                <w:color w:val="000000"/>
                <w:lang w:eastAsia="lt-LT"/>
              </w:rPr>
              <w:t xml:space="preserve">Vidinio bloko garso slėgis vėsinant maksimaliu rėžimu ≤ 45 </w:t>
            </w:r>
            <w:proofErr w:type="spellStart"/>
            <w:r w:rsidRPr="00997CF5">
              <w:rPr>
                <w:color w:val="000000"/>
                <w:lang w:eastAsia="lt-LT"/>
              </w:rPr>
              <w:t>dB</w:t>
            </w:r>
            <w:proofErr w:type="spellEnd"/>
            <w:r w:rsidRPr="00997CF5">
              <w:rPr>
                <w:color w:val="000000"/>
                <w:lang w:eastAsia="lt-LT"/>
              </w:rPr>
              <w:t>(A).</w:t>
            </w:r>
            <w:r w:rsidRPr="00997CF5">
              <w:rPr>
                <w:b/>
                <w:bCs/>
                <w:color w:val="000000"/>
                <w:lang w:eastAsia="lt-LT"/>
              </w:rPr>
              <w:t xml:space="preserve"> </w:t>
            </w:r>
            <w:r w:rsidRPr="00997CF5">
              <w:rPr>
                <w:color w:val="000000"/>
                <w:lang w:eastAsia="lt-LT"/>
              </w:rPr>
              <w:t xml:space="preserve">Komplektacijoje nuotolinis valdymo pultelis. Galimybė prijungti laidinį pultą, galimybė prijungti prie PVS (pastato valdymo sistemų),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0B6124BC"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noWrap/>
            <w:hideMark/>
          </w:tcPr>
          <w:p w14:paraId="28CAF4F9" w14:textId="77777777" w:rsidR="00997CF5" w:rsidRPr="00997CF5" w:rsidRDefault="00997CF5" w:rsidP="00997CF5">
            <w:pPr>
              <w:widowControl/>
              <w:autoSpaceDE/>
              <w:autoSpaceDN/>
              <w:ind w:left="360"/>
              <w:rPr>
                <w:color w:val="000000"/>
                <w:lang w:eastAsia="lt-LT"/>
              </w:rPr>
            </w:pPr>
            <w:r w:rsidRPr="00997CF5">
              <w:rPr>
                <w:color w:val="000000"/>
                <w:lang w:eastAsia="lt-LT"/>
              </w:rPr>
              <w:t>10</w:t>
            </w:r>
          </w:p>
        </w:tc>
        <w:tc>
          <w:tcPr>
            <w:tcW w:w="4128" w:type="dxa"/>
            <w:noWrap/>
            <w:hideMark/>
          </w:tcPr>
          <w:p w14:paraId="0D24C289"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5647BF96"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198DB1B7"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6BE7733F"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2D068A70" w14:textId="77777777" w:rsidTr="00A174E4">
        <w:trPr>
          <w:trHeight w:val="1890"/>
        </w:trPr>
        <w:tc>
          <w:tcPr>
            <w:tcW w:w="366" w:type="dxa"/>
            <w:noWrap/>
            <w:hideMark/>
          </w:tcPr>
          <w:p w14:paraId="2CDFB934" w14:textId="77777777" w:rsidR="00997CF5" w:rsidRPr="00997CF5" w:rsidRDefault="00997CF5" w:rsidP="00A02477">
            <w:pPr>
              <w:widowControl/>
              <w:autoSpaceDE/>
              <w:autoSpaceDN/>
              <w:rPr>
                <w:color w:val="000000"/>
                <w:lang w:eastAsia="lt-LT"/>
              </w:rPr>
            </w:pPr>
            <w:r w:rsidRPr="00997CF5">
              <w:rPr>
                <w:color w:val="000000"/>
                <w:lang w:eastAsia="lt-LT"/>
              </w:rPr>
              <w:t>28.</w:t>
            </w:r>
          </w:p>
        </w:tc>
        <w:tc>
          <w:tcPr>
            <w:tcW w:w="3852" w:type="dxa"/>
            <w:hideMark/>
          </w:tcPr>
          <w:p w14:paraId="1DD0D529" w14:textId="77777777" w:rsidR="00997CF5" w:rsidRPr="00997CF5" w:rsidRDefault="00997CF5" w:rsidP="00A02477">
            <w:pPr>
              <w:widowControl/>
              <w:autoSpaceDE/>
              <w:autoSpaceDN/>
              <w:rPr>
                <w:color w:val="000000"/>
                <w:lang w:eastAsia="lt-LT"/>
              </w:rPr>
            </w:pPr>
            <w:r w:rsidRPr="00997CF5">
              <w:rPr>
                <w:color w:val="000000"/>
                <w:lang w:eastAsia="lt-LT"/>
              </w:rPr>
              <w:t xml:space="preserve">Vidinis blokas. Nominalus našumas ≥ </w:t>
            </w:r>
            <w:proofErr w:type="spellStart"/>
            <w:r w:rsidRPr="00997CF5">
              <w:rPr>
                <w:b/>
                <w:bCs/>
                <w:color w:val="000000"/>
                <w:lang w:eastAsia="lt-LT"/>
              </w:rPr>
              <w:t>Qvės</w:t>
            </w:r>
            <w:proofErr w:type="spellEnd"/>
            <w:r w:rsidRPr="00997CF5">
              <w:rPr>
                <w:b/>
                <w:bCs/>
                <w:color w:val="000000"/>
                <w:lang w:eastAsia="lt-LT"/>
              </w:rPr>
              <w:t xml:space="preserve">/Qšild-4,0/5,0 KW. </w:t>
            </w:r>
            <w:r w:rsidRPr="00997CF5">
              <w:rPr>
                <w:color w:val="000000"/>
                <w:lang w:eastAsia="lt-LT"/>
              </w:rPr>
              <w:t xml:space="preserve">Vidinio bloko garso slėgis vėsinant maksimaliu rėžimu ≤ 45 </w:t>
            </w:r>
            <w:proofErr w:type="spellStart"/>
            <w:r w:rsidRPr="00997CF5">
              <w:rPr>
                <w:color w:val="000000"/>
                <w:lang w:eastAsia="lt-LT"/>
              </w:rPr>
              <w:t>dB</w:t>
            </w:r>
            <w:proofErr w:type="spellEnd"/>
            <w:r w:rsidRPr="00997CF5">
              <w:rPr>
                <w:color w:val="000000"/>
                <w:lang w:eastAsia="lt-LT"/>
              </w:rPr>
              <w:t>(A).</w:t>
            </w:r>
            <w:r w:rsidRPr="00997CF5">
              <w:rPr>
                <w:b/>
                <w:bCs/>
                <w:color w:val="000000"/>
                <w:lang w:eastAsia="lt-LT"/>
              </w:rPr>
              <w:t xml:space="preserve"> </w:t>
            </w:r>
            <w:r w:rsidRPr="00997CF5">
              <w:rPr>
                <w:color w:val="000000"/>
                <w:lang w:eastAsia="lt-LT"/>
              </w:rPr>
              <w:t xml:space="preserve">Komplektacijoje nuotolinis valdymo pultelis. Galimybė prijungti laidinį pultą, galimybė prijungti prie PVS (pastato valdymo sistemų),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6F8E547E"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noWrap/>
            <w:hideMark/>
          </w:tcPr>
          <w:p w14:paraId="424C545E" w14:textId="77777777" w:rsidR="00997CF5" w:rsidRPr="00997CF5" w:rsidRDefault="00997CF5" w:rsidP="00997CF5">
            <w:pPr>
              <w:widowControl/>
              <w:autoSpaceDE/>
              <w:autoSpaceDN/>
              <w:ind w:left="360"/>
              <w:rPr>
                <w:color w:val="000000"/>
                <w:lang w:eastAsia="lt-LT"/>
              </w:rPr>
            </w:pPr>
            <w:r w:rsidRPr="00997CF5">
              <w:rPr>
                <w:color w:val="000000"/>
                <w:lang w:eastAsia="lt-LT"/>
              </w:rPr>
              <w:t>3</w:t>
            </w:r>
          </w:p>
        </w:tc>
        <w:tc>
          <w:tcPr>
            <w:tcW w:w="4128" w:type="dxa"/>
            <w:noWrap/>
            <w:hideMark/>
          </w:tcPr>
          <w:p w14:paraId="054D77E3"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07FCFBDC"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0F56E9D6"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14557217"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3EEA6008" w14:textId="77777777" w:rsidTr="00A174E4">
        <w:trPr>
          <w:trHeight w:val="1890"/>
        </w:trPr>
        <w:tc>
          <w:tcPr>
            <w:tcW w:w="366" w:type="dxa"/>
            <w:noWrap/>
            <w:hideMark/>
          </w:tcPr>
          <w:p w14:paraId="6EF9B95C" w14:textId="77777777" w:rsidR="00997CF5" w:rsidRPr="00997CF5" w:rsidRDefault="00997CF5" w:rsidP="00A02477">
            <w:pPr>
              <w:widowControl/>
              <w:autoSpaceDE/>
              <w:autoSpaceDN/>
              <w:rPr>
                <w:color w:val="000000"/>
                <w:lang w:eastAsia="lt-LT"/>
              </w:rPr>
            </w:pPr>
            <w:r w:rsidRPr="00997CF5">
              <w:rPr>
                <w:color w:val="000000"/>
                <w:lang w:eastAsia="lt-LT"/>
              </w:rPr>
              <w:t>29.</w:t>
            </w:r>
          </w:p>
        </w:tc>
        <w:tc>
          <w:tcPr>
            <w:tcW w:w="3852" w:type="dxa"/>
            <w:hideMark/>
          </w:tcPr>
          <w:p w14:paraId="7D48F3FB" w14:textId="77777777" w:rsidR="00997CF5" w:rsidRPr="00997CF5" w:rsidRDefault="00997CF5" w:rsidP="00A02477">
            <w:pPr>
              <w:widowControl/>
              <w:autoSpaceDE/>
              <w:autoSpaceDN/>
              <w:rPr>
                <w:color w:val="000000"/>
                <w:lang w:eastAsia="lt-LT"/>
              </w:rPr>
            </w:pPr>
            <w:r w:rsidRPr="00997CF5">
              <w:rPr>
                <w:color w:val="000000"/>
                <w:lang w:eastAsia="lt-LT"/>
              </w:rPr>
              <w:t xml:space="preserve">Vidinis blokas. Nominalus našumas ≥ </w:t>
            </w:r>
            <w:proofErr w:type="spellStart"/>
            <w:r w:rsidRPr="00997CF5">
              <w:rPr>
                <w:b/>
                <w:bCs/>
                <w:color w:val="000000"/>
                <w:lang w:eastAsia="lt-LT"/>
              </w:rPr>
              <w:t>Qvės</w:t>
            </w:r>
            <w:proofErr w:type="spellEnd"/>
            <w:r w:rsidRPr="00997CF5">
              <w:rPr>
                <w:b/>
                <w:bCs/>
                <w:color w:val="000000"/>
                <w:lang w:eastAsia="lt-LT"/>
              </w:rPr>
              <w:t xml:space="preserve">/Qšild-5,0/5,5 KW. </w:t>
            </w:r>
            <w:r w:rsidRPr="00997CF5">
              <w:rPr>
                <w:color w:val="000000"/>
                <w:lang w:eastAsia="lt-LT"/>
              </w:rPr>
              <w:t xml:space="preserve">Vidinio bloko garso slėgis vėsinant maksimaliu rėžimu ≤ 45 </w:t>
            </w:r>
            <w:proofErr w:type="spellStart"/>
            <w:r w:rsidRPr="00997CF5">
              <w:rPr>
                <w:color w:val="000000"/>
                <w:lang w:eastAsia="lt-LT"/>
              </w:rPr>
              <w:t>dB</w:t>
            </w:r>
            <w:proofErr w:type="spellEnd"/>
            <w:r w:rsidRPr="00997CF5">
              <w:rPr>
                <w:color w:val="000000"/>
                <w:lang w:eastAsia="lt-LT"/>
              </w:rPr>
              <w:t>(A).</w:t>
            </w:r>
            <w:r w:rsidRPr="00997CF5">
              <w:rPr>
                <w:b/>
                <w:bCs/>
                <w:color w:val="000000"/>
                <w:lang w:eastAsia="lt-LT"/>
              </w:rPr>
              <w:t xml:space="preserve"> </w:t>
            </w:r>
            <w:r w:rsidRPr="00997CF5">
              <w:rPr>
                <w:color w:val="000000"/>
                <w:lang w:eastAsia="lt-LT"/>
              </w:rPr>
              <w:t xml:space="preserve">Komplektacijoje nuotolinis valdymo pultelis. Galimybė prijungti laidinį pultą, galimybė prijungti prie PVS (pastato valdymo sistemų),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72C4E43C"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noWrap/>
            <w:hideMark/>
          </w:tcPr>
          <w:p w14:paraId="0674BBF9" w14:textId="77777777" w:rsidR="00997CF5" w:rsidRPr="00997CF5" w:rsidRDefault="00997CF5" w:rsidP="00997CF5">
            <w:pPr>
              <w:widowControl/>
              <w:autoSpaceDE/>
              <w:autoSpaceDN/>
              <w:ind w:left="360"/>
              <w:rPr>
                <w:color w:val="000000"/>
                <w:lang w:eastAsia="lt-LT"/>
              </w:rPr>
            </w:pPr>
            <w:r w:rsidRPr="00997CF5">
              <w:rPr>
                <w:color w:val="000000"/>
                <w:lang w:eastAsia="lt-LT"/>
              </w:rPr>
              <w:t>2</w:t>
            </w:r>
          </w:p>
        </w:tc>
        <w:tc>
          <w:tcPr>
            <w:tcW w:w="4128" w:type="dxa"/>
            <w:noWrap/>
            <w:hideMark/>
          </w:tcPr>
          <w:p w14:paraId="475C01C5"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2FBCB2E4"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7527A3E0"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0CC6BA6B"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053EEE69" w14:textId="77777777" w:rsidTr="00A174E4">
        <w:trPr>
          <w:trHeight w:val="630"/>
        </w:trPr>
        <w:tc>
          <w:tcPr>
            <w:tcW w:w="366" w:type="dxa"/>
            <w:noWrap/>
            <w:hideMark/>
          </w:tcPr>
          <w:p w14:paraId="4072DF7C"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3852" w:type="dxa"/>
            <w:hideMark/>
          </w:tcPr>
          <w:p w14:paraId="11F463F4" w14:textId="77777777" w:rsidR="00997CF5" w:rsidRPr="00997CF5" w:rsidRDefault="00997CF5" w:rsidP="00A02477">
            <w:pPr>
              <w:widowControl/>
              <w:autoSpaceDE/>
              <w:autoSpaceDN/>
              <w:rPr>
                <w:b/>
                <w:bCs/>
                <w:color w:val="000000"/>
                <w:lang w:eastAsia="lt-LT"/>
              </w:rPr>
            </w:pPr>
            <w:r w:rsidRPr="00997CF5">
              <w:rPr>
                <w:b/>
                <w:bCs/>
                <w:color w:val="000000"/>
                <w:lang w:eastAsia="lt-LT"/>
              </w:rPr>
              <w:t>KASETINIAI BLOKAI MULTI SPLIT SISTEMA</w:t>
            </w:r>
          </w:p>
        </w:tc>
        <w:tc>
          <w:tcPr>
            <w:tcW w:w="834" w:type="dxa"/>
            <w:noWrap/>
            <w:hideMark/>
          </w:tcPr>
          <w:p w14:paraId="67AB3B30"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341" w:type="dxa"/>
            <w:noWrap/>
            <w:hideMark/>
          </w:tcPr>
          <w:p w14:paraId="2F0A9F71"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4128" w:type="dxa"/>
            <w:noWrap/>
            <w:hideMark/>
          </w:tcPr>
          <w:p w14:paraId="45938752"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47BB2364"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71497B8E"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2B15FAB0"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6A21227B" w14:textId="77777777" w:rsidTr="00A174E4">
        <w:trPr>
          <w:trHeight w:val="2040"/>
        </w:trPr>
        <w:tc>
          <w:tcPr>
            <w:tcW w:w="366" w:type="dxa"/>
            <w:noWrap/>
            <w:hideMark/>
          </w:tcPr>
          <w:p w14:paraId="5A4CD5A9" w14:textId="75959FC7" w:rsidR="00997CF5" w:rsidRPr="00997CF5" w:rsidRDefault="00997CF5" w:rsidP="00A02477">
            <w:pPr>
              <w:widowControl/>
              <w:autoSpaceDE/>
              <w:autoSpaceDN/>
              <w:rPr>
                <w:color w:val="000000"/>
                <w:lang w:eastAsia="lt-LT"/>
              </w:rPr>
            </w:pPr>
            <w:r w:rsidRPr="00997CF5">
              <w:rPr>
                <w:color w:val="000000"/>
                <w:lang w:eastAsia="lt-LT"/>
              </w:rPr>
              <w:t>30</w:t>
            </w:r>
            <w:r w:rsidR="00A02477">
              <w:rPr>
                <w:color w:val="000000"/>
                <w:lang w:eastAsia="lt-LT"/>
              </w:rPr>
              <w:t>.</w:t>
            </w:r>
          </w:p>
        </w:tc>
        <w:tc>
          <w:tcPr>
            <w:tcW w:w="3852" w:type="dxa"/>
            <w:hideMark/>
          </w:tcPr>
          <w:p w14:paraId="50AD91FB" w14:textId="77777777" w:rsidR="00997CF5" w:rsidRPr="00997CF5" w:rsidRDefault="00997CF5" w:rsidP="00A02477">
            <w:pPr>
              <w:widowControl/>
              <w:autoSpaceDE/>
              <w:autoSpaceDN/>
              <w:rPr>
                <w:color w:val="000000"/>
                <w:lang w:eastAsia="lt-LT"/>
              </w:rPr>
            </w:pPr>
            <w:r w:rsidRPr="00997CF5">
              <w:rPr>
                <w:color w:val="000000"/>
                <w:lang w:eastAsia="lt-LT"/>
              </w:rPr>
              <w:t xml:space="preserve">Vidinis blokas. Nominalus našumas ≥ </w:t>
            </w:r>
            <w:proofErr w:type="spellStart"/>
            <w:r w:rsidRPr="00997CF5">
              <w:rPr>
                <w:b/>
                <w:bCs/>
                <w:color w:val="000000"/>
                <w:lang w:eastAsia="lt-LT"/>
              </w:rPr>
              <w:t>Qvės</w:t>
            </w:r>
            <w:proofErr w:type="spellEnd"/>
            <w:r w:rsidRPr="00997CF5">
              <w:rPr>
                <w:b/>
                <w:bCs/>
                <w:color w:val="000000"/>
                <w:lang w:eastAsia="lt-LT"/>
              </w:rPr>
              <w:t xml:space="preserve">/Qšild-2,5/3,0 kW. Vidinio bloko garso slėgis vėsinant maksimaliu rėžimu ≤ 45 </w:t>
            </w:r>
            <w:proofErr w:type="spellStart"/>
            <w:r w:rsidRPr="00997CF5">
              <w:rPr>
                <w:b/>
                <w:bCs/>
                <w:color w:val="000000"/>
                <w:lang w:eastAsia="lt-LT"/>
              </w:rPr>
              <w:t>dB</w:t>
            </w:r>
            <w:proofErr w:type="spellEnd"/>
            <w:r w:rsidRPr="00997CF5">
              <w:rPr>
                <w:b/>
                <w:bCs/>
                <w:color w:val="000000"/>
                <w:lang w:eastAsia="lt-LT"/>
              </w:rPr>
              <w:t>(A)</w:t>
            </w:r>
            <w:r w:rsidRPr="00997CF5">
              <w:rPr>
                <w:color w:val="000000"/>
                <w:lang w:eastAsia="lt-LT"/>
              </w:rPr>
              <w:t>.</w:t>
            </w:r>
            <w:r w:rsidRPr="00997CF5">
              <w:rPr>
                <w:b/>
                <w:bCs/>
                <w:color w:val="000000"/>
                <w:lang w:eastAsia="lt-LT"/>
              </w:rPr>
              <w:t xml:space="preserve"> </w:t>
            </w:r>
            <w:r w:rsidRPr="00997CF5">
              <w:rPr>
                <w:color w:val="000000"/>
                <w:lang w:eastAsia="lt-LT"/>
              </w:rPr>
              <w:t xml:space="preserve">Komplektacijoje nuotolinis valdymo pultelis. Galimybė prijungti laidinį pultą, galimybė prijungti prie PVS (pastato valdymo sistemų), </w:t>
            </w:r>
            <w:r w:rsidRPr="00997CF5">
              <w:rPr>
                <w:color w:val="000000"/>
                <w:lang w:eastAsia="lt-LT"/>
              </w:rPr>
              <w:lastRenderedPageBreak/>
              <w:t xml:space="preserve">galimybė papildomai pridėti judesio daviklį.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2DC61F01"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lastRenderedPageBreak/>
              <w:t>kompl</w:t>
            </w:r>
            <w:proofErr w:type="spellEnd"/>
            <w:r w:rsidRPr="00997CF5">
              <w:rPr>
                <w:color w:val="000000"/>
                <w:lang w:eastAsia="lt-LT"/>
              </w:rPr>
              <w:t>.</w:t>
            </w:r>
          </w:p>
        </w:tc>
        <w:tc>
          <w:tcPr>
            <w:tcW w:w="1341" w:type="dxa"/>
            <w:noWrap/>
            <w:hideMark/>
          </w:tcPr>
          <w:p w14:paraId="24A03485" w14:textId="77777777" w:rsidR="00997CF5" w:rsidRPr="00997CF5" w:rsidRDefault="00997CF5" w:rsidP="00997CF5">
            <w:pPr>
              <w:widowControl/>
              <w:autoSpaceDE/>
              <w:autoSpaceDN/>
              <w:ind w:left="360"/>
              <w:rPr>
                <w:color w:val="000000"/>
                <w:lang w:eastAsia="lt-LT"/>
              </w:rPr>
            </w:pPr>
            <w:r w:rsidRPr="00997CF5">
              <w:rPr>
                <w:color w:val="000000"/>
                <w:lang w:eastAsia="lt-LT"/>
              </w:rPr>
              <w:t>5</w:t>
            </w:r>
          </w:p>
        </w:tc>
        <w:tc>
          <w:tcPr>
            <w:tcW w:w="4128" w:type="dxa"/>
            <w:noWrap/>
            <w:hideMark/>
          </w:tcPr>
          <w:p w14:paraId="310B8CE9"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2329A222"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0F3DC3E0"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4F9033D4"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28CDE738" w14:textId="77777777" w:rsidTr="00A174E4">
        <w:trPr>
          <w:trHeight w:val="1890"/>
        </w:trPr>
        <w:tc>
          <w:tcPr>
            <w:tcW w:w="366" w:type="dxa"/>
            <w:noWrap/>
            <w:hideMark/>
          </w:tcPr>
          <w:p w14:paraId="1434BA0E" w14:textId="77777777" w:rsidR="00997CF5" w:rsidRPr="00997CF5" w:rsidRDefault="00997CF5" w:rsidP="00A02477">
            <w:pPr>
              <w:widowControl/>
              <w:autoSpaceDE/>
              <w:autoSpaceDN/>
              <w:rPr>
                <w:color w:val="000000"/>
                <w:lang w:eastAsia="lt-LT"/>
              </w:rPr>
            </w:pPr>
            <w:r w:rsidRPr="00997CF5">
              <w:rPr>
                <w:color w:val="000000"/>
                <w:lang w:eastAsia="lt-LT"/>
              </w:rPr>
              <w:t>31.</w:t>
            </w:r>
          </w:p>
        </w:tc>
        <w:tc>
          <w:tcPr>
            <w:tcW w:w="3852" w:type="dxa"/>
            <w:hideMark/>
          </w:tcPr>
          <w:p w14:paraId="45D257BE" w14:textId="77777777" w:rsidR="00997CF5" w:rsidRPr="00997CF5" w:rsidRDefault="00997CF5" w:rsidP="00A02477">
            <w:pPr>
              <w:widowControl/>
              <w:autoSpaceDE/>
              <w:autoSpaceDN/>
              <w:rPr>
                <w:color w:val="000000"/>
                <w:lang w:eastAsia="lt-LT"/>
              </w:rPr>
            </w:pPr>
            <w:r w:rsidRPr="00997CF5">
              <w:rPr>
                <w:color w:val="000000"/>
                <w:lang w:eastAsia="lt-LT"/>
              </w:rPr>
              <w:t xml:space="preserve">Vidinis blokas. Nominalus našumas ≥ </w:t>
            </w:r>
            <w:proofErr w:type="spellStart"/>
            <w:r w:rsidRPr="00997CF5">
              <w:rPr>
                <w:b/>
                <w:bCs/>
                <w:color w:val="000000"/>
                <w:lang w:eastAsia="lt-LT"/>
              </w:rPr>
              <w:t>Qvės</w:t>
            </w:r>
            <w:proofErr w:type="spellEnd"/>
            <w:r w:rsidRPr="00997CF5">
              <w:rPr>
                <w:b/>
                <w:bCs/>
                <w:color w:val="000000"/>
                <w:lang w:eastAsia="lt-LT"/>
              </w:rPr>
              <w:t xml:space="preserve">/Qšild-3,0/4,0 KW. Vidinio bloko garso slėgis vėsinant maksimaliu rėžimu ≤ 45 </w:t>
            </w:r>
            <w:proofErr w:type="spellStart"/>
            <w:r w:rsidRPr="00997CF5">
              <w:rPr>
                <w:b/>
                <w:bCs/>
                <w:color w:val="000000"/>
                <w:lang w:eastAsia="lt-LT"/>
              </w:rPr>
              <w:t>dB</w:t>
            </w:r>
            <w:proofErr w:type="spellEnd"/>
            <w:r w:rsidRPr="00997CF5">
              <w:rPr>
                <w:b/>
                <w:bCs/>
                <w:color w:val="000000"/>
                <w:lang w:eastAsia="lt-LT"/>
              </w:rPr>
              <w:t>(A)</w:t>
            </w:r>
            <w:r w:rsidRPr="00997CF5">
              <w:rPr>
                <w:color w:val="000000"/>
                <w:lang w:eastAsia="lt-LT"/>
              </w:rPr>
              <w:t>.</w:t>
            </w:r>
            <w:r w:rsidRPr="00997CF5">
              <w:rPr>
                <w:b/>
                <w:bCs/>
                <w:color w:val="000000"/>
                <w:lang w:eastAsia="lt-LT"/>
              </w:rPr>
              <w:t xml:space="preserve"> </w:t>
            </w:r>
            <w:r w:rsidRPr="00997CF5">
              <w:rPr>
                <w:color w:val="000000"/>
                <w:lang w:eastAsia="lt-LT"/>
              </w:rPr>
              <w:t xml:space="preserve">Komplektacijoje nuotolinis valdymo pultelis. Galimybė prijungti laidinį pultą, galimybė prijungti prie PVS (pastato valdymo sistemų), galimybė papildomai pridėti judesio daviklį.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317CF7C1"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noWrap/>
            <w:hideMark/>
          </w:tcPr>
          <w:p w14:paraId="223977E3" w14:textId="77777777" w:rsidR="00997CF5" w:rsidRPr="00997CF5" w:rsidRDefault="00997CF5" w:rsidP="00997CF5">
            <w:pPr>
              <w:widowControl/>
              <w:autoSpaceDE/>
              <w:autoSpaceDN/>
              <w:ind w:left="360"/>
              <w:rPr>
                <w:color w:val="000000"/>
                <w:lang w:eastAsia="lt-LT"/>
              </w:rPr>
            </w:pPr>
            <w:r w:rsidRPr="00997CF5">
              <w:rPr>
                <w:color w:val="000000"/>
                <w:lang w:eastAsia="lt-LT"/>
              </w:rPr>
              <w:t>5</w:t>
            </w:r>
          </w:p>
        </w:tc>
        <w:tc>
          <w:tcPr>
            <w:tcW w:w="4128" w:type="dxa"/>
            <w:noWrap/>
            <w:hideMark/>
          </w:tcPr>
          <w:p w14:paraId="11B911F7"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03F2E3B0"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181577D5"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0AA2F642"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01C14F0E" w14:textId="77777777" w:rsidTr="00A174E4">
        <w:trPr>
          <w:trHeight w:val="1935"/>
        </w:trPr>
        <w:tc>
          <w:tcPr>
            <w:tcW w:w="366" w:type="dxa"/>
            <w:noWrap/>
            <w:hideMark/>
          </w:tcPr>
          <w:p w14:paraId="7E2C0D62" w14:textId="77777777" w:rsidR="00997CF5" w:rsidRPr="00997CF5" w:rsidRDefault="00997CF5" w:rsidP="00A02477">
            <w:pPr>
              <w:widowControl/>
              <w:autoSpaceDE/>
              <w:autoSpaceDN/>
              <w:rPr>
                <w:color w:val="000000"/>
                <w:lang w:eastAsia="lt-LT"/>
              </w:rPr>
            </w:pPr>
            <w:r w:rsidRPr="00997CF5">
              <w:rPr>
                <w:color w:val="000000"/>
                <w:lang w:eastAsia="lt-LT"/>
              </w:rPr>
              <w:t>32.</w:t>
            </w:r>
          </w:p>
        </w:tc>
        <w:tc>
          <w:tcPr>
            <w:tcW w:w="3852" w:type="dxa"/>
            <w:hideMark/>
          </w:tcPr>
          <w:p w14:paraId="7B0A51B9" w14:textId="77777777" w:rsidR="00997CF5" w:rsidRPr="00997CF5" w:rsidRDefault="00997CF5" w:rsidP="00A02477">
            <w:pPr>
              <w:widowControl/>
              <w:autoSpaceDE/>
              <w:autoSpaceDN/>
              <w:rPr>
                <w:color w:val="000000"/>
                <w:lang w:eastAsia="lt-LT"/>
              </w:rPr>
            </w:pPr>
            <w:r w:rsidRPr="00997CF5">
              <w:rPr>
                <w:color w:val="000000"/>
                <w:lang w:eastAsia="lt-LT"/>
              </w:rPr>
              <w:t xml:space="preserve">Vidinis blokas. Nominalus našumas ≥ </w:t>
            </w:r>
            <w:proofErr w:type="spellStart"/>
            <w:r w:rsidRPr="00997CF5">
              <w:rPr>
                <w:b/>
                <w:bCs/>
                <w:color w:val="000000"/>
                <w:lang w:eastAsia="lt-LT"/>
              </w:rPr>
              <w:t>Qvės</w:t>
            </w:r>
            <w:proofErr w:type="spellEnd"/>
            <w:r w:rsidRPr="00997CF5">
              <w:rPr>
                <w:b/>
                <w:bCs/>
                <w:color w:val="000000"/>
                <w:lang w:eastAsia="lt-LT"/>
              </w:rPr>
              <w:t xml:space="preserve">/Qšild-5,0/5,5 KW. Vidinio bloko garso slėgis vėsinant maksimaliu rėžimu ≤ 45 </w:t>
            </w:r>
            <w:proofErr w:type="spellStart"/>
            <w:r w:rsidRPr="00997CF5">
              <w:rPr>
                <w:b/>
                <w:bCs/>
                <w:color w:val="000000"/>
                <w:lang w:eastAsia="lt-LT"/>
              </w:rPr>
              <w:t>dB</w:t>
            </w:r>
            <w:proofErr w:type="spellEnd"/>
            <w:r w:rsidRPr="00997CF5">
              <w:rPr>
                <w:b/>
                <w:bCs/>
                <w:color w:val="000000"/>
                <w:lang w:eastAsia="lt-LT"/>
              </w:rPr>
              <w:t>(A)</w:t>
            </w:r>
            <w:r w:rsidRPr="00997CF5">
              <w:rPr>
                <w:color w:val="000000"/>
                <w:lang w:eastAsia="lt-LT"/>
              </w:rPr>
              <w:t>.</w:t>
            </w:r>
            <w:r w:rsidRPr="00997CF5">
              <w:rPr>
                <w:b/>
                <w:bCs/>
                <w:color w:val="000000"/>
                <w:lang w:eastAsia="lt-LT"/>
              </w:rPr>
              <w:t xml:space="preserve"> </w:t>
            </w:r>
            <w:r w:rsidRPr="00997CF5">
              <w:rPr>
                <w:color w:val="000000"/>
                <w:lang w:eastAsia="lt-LT"/>
              </w:rPr>
              <w:t xml:space="preserve">Komplektacijoje nuotolinis valdymo pultelis. Galimybė prijungti laidinį pultą, galimybė prijungti prie PVS (pastato valdymo sistemų), galimybė papildomai pridėti judesio daviklį.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55EE206A"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noWrap/>
            <w:hideMark/>
          </w:tcPr>
          <w:p w14:paraId="2B5E663D" w14:textId="77777777" w:rsidR="00997CF5" w:rsidRPr="00997CF5" w:rsidRDefault="00997CF5" w:rsidP="00997CF5">
            <w:pPr>
              <w:widowControl/>
              <w:autoSpaceDE/>
              <w:autoSpaceDN/>
              <w:ind w:left="360"/>
              <w:rPr>
                <w:color w:val="000000"/>
                <w:lang w:eastAsia="lt-LT"/>
              </w:rPr>
            </w:pPr>
            <w:r w:rsidRPr="00997CF5">
              <w:rPr>
                <w:color w:val="000000"/>
                <w:lang w:eastAsia="lt-LT"/>
              </w:rPr>
              <w:t>10</w:t>
            </w:r>
          </w:p>
        </w:tc>
        <w:tc>
          <w:tcPr>
            <w:tcW w:w="4128" w:type="dxa"/>
            <w:noWrap/>
            <w:hideMark/>
          </w:tcPr>
          <w:p w14:paraId="5F8502EE"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0CCE5D53"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63DEEC1A"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7A148F10"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785EFB82" w14:textId="77777777" w:rsidTr="00A174E4">
        <w:trPr>
          <w:trHeight w:val="2055"/>
        </w:trPr>
        <w:tc>
          <w:tcPr>
            <w:tcW w:w="366" w:type="dxa"/>
            <w:noWrap/>
            <w:hideMark/>
          </w:tcPr>
          <w:p w14:paraId="70027179" w14:textId="77777777" w:rsidR="00997CF5" w:rsidRPr="00997CF5" w:rsidRDefault="00997CF5" w:rsidP="00A02477">
            <w:pPr>
              <w:widowControl/>
              <w:autoSpaceDE/>
              <w:autoSpaceDN/>
              <w:rPr>
                <w:color w:val="000000"/>
                <w:lang w:eastAsia="lt-LT"/>
              </w:rPr>
            </w:pPr>
            <w:r w:rsidRPr="00997CF5">
              <w:rPr>
                <w:color w:val="000000"/>
                <w:lang w:eastAsia="lt-LT"/>
              </w:rPr>
              <w:t>33.</w:t>
            </w:r>
          </w:p>
        </w:tc>
        <w:tc>
          <w:tcPr>
            <w:tcW w:w="3852" w:type="dxa"/>
            <w:hideMark/>
          </w:tcPr>
          <w:p w14:paraId="28C8214D" w14:textId="77777777" w:rsidR="00997CF5" w:rsidRPr="00997CF5" w:rsidRDefault="00997CF5" w:rsidP="00A02477">
            <w:pPr>
              <w:widowControl/>
              <w:autoSpaceDE/>
              <w:autoSpaceDN/>
              <w:rPr>
                <w:color w:val="000000"/>
                <w:lang w:eastAsia="lt-LT"/>
              </w:rPr>
            </w:pPr>
            <w:r w:rsidRPr="00997CF5">
              <w:rPr>
                <w:color w:val="000000"/>
                <w:lang w:eastAsia="lt-LT"/>
              </w:rPr>
              <w:t xml:space="preserve">Vidinis blokas. Nominalus našumas ≥ </w:t>
            </w:r>
            <w:proofErr w:type="spellStart"/>
            <w:r w:rsidRPr="00997CF5">
              <w:rPr>
                <w:b/>
                <w:bCs/>
                <w:color w:val="000000"/>
                <w:lang w:eastAsia="lt-LT"/>
              </w:rPr>
              <w:t>Qvės</w:t>
            </w:r>
            <w:proofErr w:type="spellEnd"/>
            <w:r w:rsidRPr="00997CF5">
              <w:rPr>
                <w:b/>
                <w:bCs/>
                <w:color w:val="000000"/>
                <w:lang w:eastAsia="lt-LT"/>
              </w:rPr>
              <w:t xml:space="preserve">/Qšild-5,5/6,0 KW. Vidinio bloko garso slėgis vėsinant maksimaliu rėžimu ≤ 45 </w:t>
            </w:r>
            <w:proofErr w:type="spellStart"/>
            <w:r w:rsidRPr="00997CF5">
              <w:rPr>
                <w:b/>
                <w:bCs/>
                <w:color w:val="000000"/>
                <w:lang w:eastAsia="lt-LT"/>
              </w:rPr>
              <w:t>dB</w:t>
            </w:r>
            <w:proofErr w:type="spellEnd"/>
            <w:r w:rsidRPr="00997CF5">
              <w:rPr>
                <w:b/>
                <w:bCs/>
                <w:color w:val="000000"/>
                <w:lang w:eastAsia="lt-LT"/>
              </w:rPr>
              <w:t>(A)</w:t>
            </w:r>
            <w:r w:rsidRPr="00997CF5">
              <w:rPr>
                <w:color w:val="000000"/>
                <w:lang w:eastAsia="lt-LT"/>
              </w:rPr>
              <w:t>.</w:t>
            </w:r>
            <w:r w:rsidRPr="00997CF5">
              <w:rPr>
                <w:b/>
                <w:bCs/>
                <w:color w:val="000000"/>
                <w:lang w:eastAsia="lt-LT"/>
              </w:rPr>
              <w:t xml:space="preserve"> </w:t>
            </w:r>
            <w:r w:rsidRPr="00997CF5">
              <w:rPr>
                <w:color w:val="000000"/>
                <w:lang w:eastAsia="lt-LT"/>
              </w:rPr>
              <w:t xml:space="preserve">Komplektacijoje nuotolinis valdymo pultelis. Galimybė prijungti laidinį pultą, galimybė prijungti prie PVS (pastato valdymo sistemų), </w:t>
            </w:r>
            <w:r w:rsidRPr="00997CF5">
              <w:rPr>
                <w:color w:val="000000"/>
                <w:lang w:eastAsia="lt-LT"/>
              </w:rPr>
              <w:lastRenderedPageBreak/>
              <w:t xml:space="preserve">galimybė papildomai pridėti judesio daviklį.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20B25892"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lastRenderedPageBreak/>
              <w:t>kompl</w:t>
            </w:r>
            <w:proofErr w:type="spellEnd"/>
            <w:r w:rsidRPr="00997CF5">
              <w:rPr>
                <w:color w:val="000000"/>
                <w:lang w:eastAsia="lt-LT"/>
              </w:rPr>
              <w:t>.</w:t>
            </w:r>
          </w:p>
        </w:tc>
        <w:tc>
          <w:tcPr>
            <w:tcW w:w="1341" w:type="dxa"/>
            <w:noWrap/>
            <w:hideMark/>
          </w:tcPr>
          <w:p w14:paraId="74FCAB75" w14:textId="77777777" w:rsidR="00997CF5" w:rsidRPr="00997CF5" w:rsidRDefault="00997CF5" w:rsidP="00997CF5">
            <w:pPr>
              <w:widowControl/>
              <w:autoSpaceDE/>
              <w:autoSpaceDN/>
              <w:ind w:left="360"/>
              <w:rPr>
                <w:color w:val="000000"/>
                <w:lang w:eastAsia="lt-LT"/>
              </w:rPr>
            </w:pPr>
            <w:r w:rsidRPr="00997CF5">
              <w:rPr>
                <w:color w:val="000000"/>
                <w:lang w:eastAsia="lt-LT"/>
              </w:rPr>
              <w:t>10</w:t>
            </w:r>
          </w:p>
        </w:tc>
        <w:tc>
          <w:tcPr>
            <w:tcW w:w="4128" w:type="dxa"/>
            <w:noWrap/>
            <w:hideMark/>
          </w:tcPr>
          <w:p w14:paraId="1C4AA037"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75F1296E"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3FCF5DCB"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114DFFE7"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3363F03C" w14:textId="77777777" w:rsidTr="00A174E4">
        <w:trPr>
          <w:trHeight w:val="450"/>
        </w:trPr>
        <w:tc>
          <w:tcPr>
            <w:tcW w:w="366" w:type="dxa"/>
            <w:noWrap/>
            <w:hideMark/>
          </w:tcPr>
          <w:p w14:paraId="6EE3AC13"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3852" w:type="dxa"/>
            <w:hideMark/>
          </w:tcPr>
          <w:p w14:paraId="2F4D4CDD" w14:textId="77777777" w:rsidR="00997CF5" w:rsidRPr="00997CF5" w:rsidRDefault="00997CF5" w:rsidP="00A02477">
            <w:pPr>
              <w:widowControl/>
              <w:autoSpaceDE/>
              <w:autoSpaceDN/>
              <w:rPr>
                <w:b/>
                <w:bCs/>
                <w:color w:val="000000"/>
                <w:lang w:eastAsia="lt-LT"/>
              </w:rPr>
            </w:pPr>
            <w:r w:rsidRPr="00997CF5">
              <w:rPr>
                <w:b/>
                <w:bCs/>
                <w:color w:val="000000"/>
                <w:lang w:eastAsia="lt-LT"/>
              </w:rPr>
              <w:t>VĖSINIMAS PER VENTKAMERŲ ŠILUMOKAIČIUS</w:t>
            </w:r>
          </w:p>
        </w:tc>
        <w:tc>
          <w:tcPr>
            <w:tcW w:w="834" w:type="dxa"/>
            <w:hideMark/>
          </w:tcPr>
          <w:p w14:paraId="438A8CC8"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341" w:type="dxa"/>
            <w:noWrap/>
            <w:hideMark/>
          </w:tcPr>
          <w:p w14:paraId="3547ADF9"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4128" w:type="dxa"/>
            <w:noWrap/>
            <w:hideMark/>
          </w:tcPr>
          <w:p w14:paraId="19E9F0B7"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3EC46C5B"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107DAAAA"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4008F9CC"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28E9C476" w14:textId="77777777" w:rsidTr="00A174E4">
        <w:trPr>
          <w:trHeight w:val="3900"/>
        </w:trPr>
        <w:tc>
          <w:tcPr>
            <w:tcW w:w="366" w:type="dxa"/>
            <w:noWrap/>
            <w:hideMark/>
          </w:tcPr>
          <w:p w14:paraId="1C040192" w14:textId="77777777" w:rsidR="00997CF5" w:rsidRPr="00997CF5" w:rsidRDefault="00997CF5" w:rsidP="00A02477">
            <w:pPr>
              <w:widowControl/>
              <w:autoSpaceDE/>
              <w:autoSpaceDN/>
              <w:rPr>
                <w:color w:val="000000"/>
                <w:lang w:eastAsia="lt-LT"/>
              </w:rPr>
            </w:pPr>
            <w:r w:rsidRPr="00997CF5">
              <w:rPr>
                <w:color w:val="000000"/>
                <w:lang w:eastAsia="lt-LT"/>
              </w:rPr>
              <w:t>34.</w:t>
            </w:r>
          </w:p>
        </w:tc>
        <w:tc>
          <w:tcPr>
            <w:tcW w:w="3852" w:type="dxa"/>
            <w:hideMark/>
          </w:tcPr>
          <w:p w14:paraId="60BCF45C" w14:textId="77777777" w:rsidR="00997CF5" w:rsidRPr="00997CF5" w:rsidRDefault="00997CF5" w:rsidP="00A02477">
            <w:pPr>
              <w:widowControl/>
              <w:autoSpaceDE/>
              <w:autoSpaceDN/>
              <w:rPr>
                <w:color w:val="000000"/>
                <w:lang w:eastAsia="lt-LT"/>
              </w:rPr>
            </w:pPr>
            <w:r w:rsidRPr="00997CF5">
              <w:rPr>
                <w:color w:val="000000"/>
                <w:lang w:eastAsia="lt-LT"/>
              </w:rPr>
              <w:t xml:space="preserve">Valdymo modulis (AHU, EEV) ir išorinis blokai,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-5°C iki +40°C (lauko temperatūros); šildymo rėžime nuo -20°C iki +16°C  Nominalus našumas ≥ </w:t>
            </w:r>
            <w:proofErr w:type="spellStart"/>
            <w:r w:rsidRPr="00997CF5">
              <w:rPr>
                <w:b/>
                <w:bCs/>
                <w:color w:val="000000"/>
                <w:lang w:eastAsia="lt-LT"/>
              </w:rPr>
              <w:t>Qvės</w:t>
            </w:r>
            <w:proofErr w:type="spellEnd"/>
            <w:r w:rsidRPr="00997CF5">
              <w:rPr>
                <w:b/>
                <w:bCs/>
                <w:color w:val="000000"/>
                <w:lang w:eastAsia="lt-LT"/>
              </w:rPr>
              <w:t xml:space="preserve">/Qšild-14,0/14,0 kW. </w:t>
            </w:r>
            <w:r w:rsidRPr="00997CF5">
              <w:rPr>
                <w:color w:val="000000"/>
                <w:lang w:eastAsia="lt-LT"/>
              </w:rPr>
              <w:t xml:space="preserve">Atstumas tarp išorinio bloko ir </w:t>
            </w:r>
            <w:proofErr w:type="spellStart"/>
            <w:r w:rsidRPr="00997CF5">
              <w:rPr>
                <w:color w:val="000000"/>
                <w:lang w:eastAsia="lt-LT"/>
              </w:rPr>
              <w:t>ventkameros</w:t>
            </w:r>
            <w:proofErr w:type="spellEnd"/>
            <w:r w:rsidRPr="00997CF5">
              <w:rPr>
                <w:color w:val="000000"/>
                <w:lang w:eastAsia="lt-LT"/>
              </w:rPr>
              <w:t xml:space="preserve"> ≥ 50 m. Sezoninis efektyvumas vėsinimui  SEER ≥ 6.5, sezoninis efektyvumas šildymui SCOP ≥ 4.0. Techniniai duomenys pateikiami derinyje su vidine ortakine dalimi.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4BF761B6"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noWrap/>
            <w:hideMark/>
          </w:tcPr>
          <w:p w14:paraId="6C6C595B" w14:textId="77777777" w:rsidR="00997CF5" w:rsidRPr="00997CF5" w:rsidRDefault="00997CF5" w:rsidP="00997CF5">
            <w:pPr>
              <w:widowControl/>
              <w:autoSpaceDE/>
              <w:autoSpaceDN/>
              <w:ind w:left="360"/>
              <w:rPr>
                <w:color w:val="000000"/>
                <w:lang w:eastAsia="lt-LT"/>
              </w:rPr>
            </w:pPr>
            <w:r w:rsidRPr="00997CF5">
              <w:rPr>
                <w:color w:val="000000"/>
                <w:lang w:eastAsia="lt-LT"/>
              </w:rPr>
              <w:t>5</w:t>
            </w:r>
          </w:p>
        </w:tc>
        <w:tc>
          <w:tcPr>
            <w:tcW w:w="4128" w:type="dxa"/>
            <w:noWrap/>
            <w:hideMark/>
          </w:tcPr>
          <w:p w14:paraId="13ACFAE3"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6E218FA2"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18902A66"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6DB737EF"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25607E95" w14:textId="77777777" w:rsidTr="00A174E4">
        <w:trPr>
          <w:trHeight w:val="2550"/>
        </w:trPr>
        <w:tc>
          <w:tcPr>
            <w:tcW w:w="366" w:type="dxa"/>
            <w:noWrap/>
            <w:hideMark/>
          </w:tcPr>
          <w:p w14:paraId="2B22A76E" w14:textId="77777777" w:rsidR="00997CF5" w:rsidRPr="00997CF5" w:rsidRDefault="00997CF5" w:rsidP="00A02477">
            <w:pPr>
              <w:widowControl/>
              <w:autoSpaceDE/>
              <w:autoSpaceDN/>
              <w:rPr>
                <w:color w:val="000000"/>
                <w:lang w:eastAsia="lt-LT"/>
              </w:rPr>
            </w:pPr>
            <w:r w:rsidRPr="00997CF5">
              <w:rPr>
                <w:color w:val="000000"/>
                <w:lang w:eastAsia="lt-LT"/>
              </w:rPr>
              <w:t>35.</w:t>
            </w:r>
          </w:p>
        </w:tc>
        <w:tc>
          <w:tcPr>
            <w:tcW w:w="3852" w:type="dxa"/>
            <w:hideMark/>
          </w:tcPr>
          <w:p w14:paraId="6B7DE227" w14:textId="77777777" w:rsidR="00997CF5" w:rsidRPr="00997CF5" w:rsidRDefault="00997CF5" w:rsidP="00A02477">
            <w:pPr>
              <w:widowControl/>
              <w:autoSpaceDE/>
              <w:autoSpaceDN/>
              <w:rPr>
                <w:color w:val="000000"/>
                <w:lang w:eastAsia="lt-LT"/>
              </w:rPr>
            </w:pPr>
            <w:r w:rsidRPr="00997CF5">
              <w:rPr>
                <w:color w:val="000000"/>
                <w:lang w:eastAsia="lt-LT"/>
              </w:rPr>
              <w:t xml:space="preserve">Valdymo modulis (AHU, EEV) ir išorinis blokai,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-5°C iki +40°C (lauko temperatūros); šildymo rėžime nuo -20°C iki +16°C  Nominalus našumas ≥ </w:t>
            </w:r>
            <w:proofErr w:type="spellStart"/>
            <w:r w:rsidRPr="00997CF5">
              <w:rPr>
                <w:b/>
                <w:bCs/>
                <w:color w:val="000000"/>
                <w:lang w:eastAsia="lt-LT"/>
              </w:rPr>
              <w:t>Qvės</w:t>
            </w:r>
            <w:proofErr w:type="spellEnd"/>
            <w:r w:rsidRPr="00997CF5">
              <w:rPr>
                <w:b/>
                <w:bCs/>
                <w:color w:val="000000"/>
                <w:lang w:eastAsia="lt-LT"/>
              </w:rPr>
              <w:t xml:space="preserve">/Qšild-20,0/20,0 kW. </w:t>
            </w:r>
            <w:r w:rsidRPr="00997CF5">
              <w:rPr>
                <w:color w:val="000000"/>
                <w:lang w:eastAsia="lt-LT"/>
              </w:rPr>
              <w:t xml:space="preserve">Atstumas tarp išorinio bloko ir </w:t>
            </w:r>
            <w:proofErr w:type="spellStart"/>
            <w:r w:rsidRPr="00997CF5">
              <w:rPr>
                <w:color w:val="000000"/>
                <w:lang w:eastAsia="lt-LT"/>
              </w:rPr>
              <w:t>ventkameros</w:t>
            </w:r>
            <w:proofErr w:type="spellEnd"/>
            <w:r w:rsidRPr="00997CF5">
              <w:rPr>
                <w:color w:val="000000"/>
                <w:lang w:eastAsia="lt-LT"/>
              </w:rPr>
              <w:t xml:space="preserve"> ≥ 50 m. Sezoninis efektyvumas vėsinimui  SEER ≥ 6.5, sezoninis efektyvumas šildymui SCOP ≥ 4.0. Techniniai duomenys pateikiami derinyje su </w:t>
            </w:r>
            <w:r w:rsidRPr="00997CF5">
              <w:rPr>
                <w:color w:val="000000"/>
                <w:lang w:eastAsia="lt-LT"/>
              </w:rPr>
              <w:lastRenderedPageBreak/>
              <w:t xml:space="preserve">vidine ortakine dalimi.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5759DF0A"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lastRenderedPageBreak/>
              <w:t>kompl</w:t>
            </w:r>
            <w:proofErr w:type="spellEnd"/>
            <w:r w:rsidRPr="00997CF5">
              <w:rPr>
                <w:color w:val="000000"/>
                <w:lang w:eastAsia="lt-LT"/>
              </w:rPr>
              <w:t>.</w:t>
            </w:r>
          </w:p>
        </w:tc>
        <w:tc>
          <w:tcPr>
            <w:tcW w:w="1341" w:type="dxa"/>
            <w:noWrap/>
            <w:hideMark/>
          </w:tcPr>
          <w:p w14:paraId="2DCE59A0" w14:textId="77777777" w:rsidR="00997CF5" w:rsidRPr="00997CF5" w:rsidRDefault="00997CF5" w:rsidP="00997CF5">
            <w:pPr>
              <w:widowControl/>
              <w:autoSpaceDE/>
              <w:autoSpaceDN/>
              <w:ind w:left="360"/>
              <w:rPr>
                <w:color w:val="000000"/>
                <w:lang w:eastAsia="lt-LT"/>
              </w:rPr>
            </w:pPr>
            <w:r w:rsidRPr="00997CF5">
              <w:rPr>
                <w:color w:val="000000"/>
                <w:lang w:eastAsia="lt-LT"/>
              </w:rPr>
              <w:t>5</w:t>
            </w:r>
          </w:p>
        </w:tc>
        <w:tc>
          <w:tcPr>
            <w:tcW w:w="4128" w:type="dxa"/>
            <w:noWrap/>
            <w:hideMark/>
          </w:tcPr>
          <w:p w14:paraId="6051248B"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23F3C509"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59DAAA42"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34C28476"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3BE6F0AF" w14:textId="77777777" w:rsidTr="00A174E4">
        <w:trPr>
          <w:trHeight w:val="2550"/>
        </w:trPr>
        <w:tc>
          <w:tcPr>
            <w:tcW w:w="366" w:type="dxa"/>
            <w:noWrap/>
            <w:hideMark/>
          </w:tcPr>
          <w:p w14:paraId="01E4DA32" w14:textId="77777777" w:rsidR="00997CF5" w:rsidRPr="00997CF5" w:rsidRDefault="00997CF5" w:rsidP="00A02477">
            <w:pPr>
              <w:widowControl/>
              <w:autoSpaceDE/>
              <w:autoSpaceDN/>
              <w:rPr>
                <w:color w:val="000000"/>
                <w:lang w:eastAsia="lt-LT"/>
              </w:rPr>
            </w:pPr>
            <w:r w:rsidRPr="00997CF5">
              <w:rPr>
                <w:color w:val="000000"/>
                <w:lang w:eastAsia="lt-LT"/>
              </w:rPr>
              <w:t>36.</w:t>
            </w:r>
          </w:p>
        </w:tc>
        <w:tc>
          <w:tcPr>
            <w:tcW w:w="3852" w:type="dxa"/>
            <w:hideMark/>
          </w:tcPr>
          <w:p w14:paraId="43936F41" w14:textId="77777777" w:rsidR="00997CF5" w:rsidRPr="00997CF5" w:rsidRDefault="00997CF5" w:rsidP="00A02477">
            <w:pPr>
              <w:widowControl/>
              <w:autoSpaceDE/>
              <w:autoSpaceDN/>
              <w:rPr>
                <w:color w:val="000000"/>
                <w:lang w:eastAsia="lt-LT"/>
              </w:rPr>
            </w:pPr>
            <w:r w:rsidRPr="00997CF5">
              <w:rPr>
                <w:color w:val="000000"/>
                <w:lang w:eastAsia="lt-LT"/>
              </w:rPr>
              <w:t xml:space="preserve">Valdymo modulis (AHU, EEV) ir išorinis blokai, </w:t>
            </w:r>
            <w:proofErr w:type="spellStart"/>
            <w:r w:rsidRPr="00997CF5">
              <w:rPr>
                <w:color w:val="000000"/>
                <w:lang w:eastAsia="lt-LT"/>
              </w:rPr>
              <w:t>šaltnešis</w:t>
            </w:r>
            <w:proofErr w:type="spellEnd"/>
            <w:r w:rsidRPr="00997CF5">
              <w:rPr>
                <w:color w:val="000000"/>
                <w:lang w:eastAsia="lt-LT"/>
              </w:rPr>
              <w:t xml:space="preserve"> </w:t>
            </w:r>
            <w:proofErr w:type="spellStart"/>
            <w:r w:rsidRPr="00997CF5">
              <w:rPr>
                <w:color w:val="000000"/>
                <w:lang w:eastAsia="lt-LT"/>
              </w:rPr>
              <w:t>freonas</w:t>
            </w:r>
            <w:proofErr w:type="spellEnd"/>
            <w:r w:rsidRPr="00997CF5">
              <w:rPr>
                <w:color w:val="000000"/>
                <w:lang w:eastAsia="lt-LT"/>
              </w:rPr>
              <w:t xml:space="preserve"> R-32, darbas vėsinimo rėžime  nuo -5°C iki +40°C (lauko temperatūros); šildymo rėžime nuo -20°C iki +16°C  Nominalus našumas ≥ </w:t>
            </w:r>
            <w:proofErr w:type="spellStart"/>
            <w:r w:rsidRPr="00997CF5">
              <w:rPr>
                <w:b/>
                <w:bCs/>
                <w:color w:val="000000"/>
                <w:lang w:eastAsia="lt-LT"/>
              </w:rPr>
              <w:t>Qvės</w:t>
            </w:r>
            <w:proofErr w:type="spellEnd"/>
            <w:r w:rsidRPr="00997CF5">
              <w:rPr>
                <w:b/>
                <w:bCs/>
                <w:color w:val="000000"/>
                <w:lang w:eastAsia="lt-LT"/>
              </w:rPr>
              <w:t xml:space="preserve">/Qšild-30,0/30,0 kW. </w:t>
            </w:r>
            <w:r w:rsidRPr="00997CF5">
              <w:rPr>
                <w:color w:val="000000"/>
                <w:lang w:eastAsia="lt-LT"/>
              </w:rPr>
              <w:t xml:space="preserve">Atstumas tarp išorinio bloko ir </w:t>
            </w:r>
            <w:proofErr w:type="spellStart"/>
            <w:r w:rsidRPr="00997CF5">
              <w:rPr>
                <w:color w:val="000000"/>
                <w:lang w:eastAsia="lt-LT"/>
              </w:rPr>
              <w:t>ventkameros</w:t>
            </w:r>
            <w:proofErr w:type="spellEnd"/>
            <w:r w:rsidRPr="00997CF5">
              <w:rPr>
                <w:color w:val="000000"/>
                <w:lang w:eastAsia="lt-LT"/>
              </w:rPr>
              <w:t xml:space="preserve"> ≥ 50 m. Sezoninis efektyvumas vėsinimui  SEER ≥ 6.5, sezoninis efektyvumas šildymui SCOP ≥ 4.0. Techniniai duomenys pateikiami derinyje su vidine ortakine dalimi. </w:t>
            </w:r>
            <w:proofErr w:type="spellStart"/>
            <w:r w:rsidRPr="00997CF5">
              <w:rPr>
                <w:color w:val="000000"/>
                <w:lang w:eastAsia="lt-LT"/>
              </w:rPr>
              <w:t>Eurovent</w:t>
            </w:r>
            <w:proofErr w:type="spellEnd"/>
            <w:r w:rsidRPr="00997CF5">
              <w:rPr>
                <w:color w:val="000000"/>
                <w:lang w:eastAsia="lt-LT"/>
              </w:rPr>
              <w:t xml:space="preserve"> sertifikatas.</w:t>
            </w:r>
          </w:p>
        </w:tc>
        <w:tc>
          <w:tcPr>
            <w:tcW w:w="834" w:type="dxa"/>
            <w:hideMark/>
          </w:tcPr>
          <w:p w14:paraId="0A1FE836"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noWrap/>
            <w:hideMark/>
          </w:tcPr>
          <w:p w14:paraId="051C10B3" w14:textId="77777777" w:rsidR="00997CF5" w:rsidRPr="00997CF5" w:rsidRDefault="00997CF5" w:rsidP="00997CF5">
            <w:pPr>
              <w:widowControl/>
              <w:autoSpaceDE/>
              <w:autoSpaceDN/>
              <w:ind w:left="360"/>
              <w:rPr>
                <w:color w:val="000000"/>
                <w:lang w:eastAsia="lt-LT"/>
              </w:rPr>
            </w:pPr>
            <w:r w:rsidRPr="00997CF5">
              <w:rPr>
                <w:color w:val="000000"/>
                <w:lang w:eastAsia="lt-LT"/>
              </w:rPr>
              <w:t>5</w:t>
            </w:r>
          </w:p>
        </w:tc>
        <w:tc>
          <w:tcPr>
            <w:tcW w:w="4128" w:type="dxa"/>
            <w:noWrap/>
            <w:hideMark/>
          </w:tcPr>
          <w:p w14:paraId="20B95588"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01130638"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51E25494"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72D3A17B"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0DCC2286" w14:textId="77777777" w:rsidTr="00A174E4">
        <w:trPr>
          <w:trHeight w:val="630"/>
        </w:trPr>
        <w:tc>
          <w:tcPr>
            <w:tcW w:w="366" w:type="dxa"/>
            <w:noWrap/>
            <w:hideMark/>
          </w:tcPr>
          <w:p w14:paraId="25AC2CF0"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3852" w:type="dxa"/>
            <w:hideMark/>
          </w:tcPr>
          <w:p w14:paraId="5944B1FA" w14:textId="77777777" w:rsidR="00997CF5" w:rsidRPr="00997CF5" w:rsidRDefault="00997CF5" w:rsidP="00A02477">
            <w:pPr>
              <w:widowControl/>
              <w:autoSpaceDE/>
              <w:autoSpaceDN/>
              <w:rPr>
                <w:b/>
                <w:bCs/>
                <w:color w:val="000000"/>
                <w:lang w:eastAsia="lt-LT"/>
              </w:rPr>
            </w:pPr>
            <w:r w:rsidRPr="00997CF5">
              <w:rPr>
                <w:b/>
                <w:bCs/>
                <w:color w:val="000000"/>
                <w:lang w:eastAsia="lt-LT"/>
              </w:rPr>
              <w:t>MONTAVIMO MEDŽIAGOS IR DARBAI</w:t>
            </w:r>
          </w:p>
        </w:tc>
        <w:tc>
          <w:tcPr>
            <w:tcW w:w="834" w:type="dxa"/>
            <w:hideMark/>
          </w:tcPr>
          <w:p w14:paraId="3B6CA5E7"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341" w:type="dxa"/>
            <w:noWrap/>
            <w:hideMark/>
          </w:tcPr>
          <w:p w14:paraId="52255FD7"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4128" w:type="dxa"/>
            <w:noWrap/>
            <w:hideMark/>
          </w:tcPr>
          <w:p w14:paraId="7EDA9B89"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238DCE35"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122C8F6A"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528685E9"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17570CF9" w14:textId="77777777" w:rsidTr="00A174E4">
        <w:trPr>
          <w:trHeight w:val="1200"/>
        </w:trPr>
        <w:tc>
          <w:tcPr>
            <w:tcW w:w="366" w:type="dxa"/>
            <w:noWrap/>
            <w:hideMark/>
          </w:tcPr>
          <w:p w14:paraId="6B553137" w14:textId="081F7D39" w:rsidR="00997CF5" w:rsidRPr="00997CF5" w:rsidRDefault="00997CF5" w:rsidP="00A02477">
            <w:pPr>
              <w:widowControl/>
              <w:autoSpaceDE/>
              <w:autoSpaceDN/>
              <w:rPr>
                <w:color w:val="000000"/>
                <w:lang w:eastAsia="lt-LT"/>
              </w:rPr>
            </w:pPr>
            <w:r w:rsidRPr="00997CF5">
              <w:rPr>
                <w:color w:val="000000"/>
                <w:lang w:eastAsia="lt-LT"/>
              </w:rPr>
              <w:t>1</w:t>
            </w:r>
            <w:r w:rsidR="00A02477">
              <w:rPr>
                <w:color w:val="000000"/>
                <w:lang w:eastAsia="lt-LT"/>
              </w:rPr>
              <w:t>.</w:t>
            </w:r>
          </w:p>
        </w:tc>
        <w:tc>
          <w:tcPr>
            <w:tcW w:w="3852" w:type="dxa"/>
            <w:hideMark/>
          </w:tcPr>
          <w:p w14:paraId="3E4DF036" w14:textId="77777777" w:rsidR="00997CF5" w:rsidRPr="00997CF5" w:rsidRDefault="00997CF5" w:rsidP="00A02477">
            <w:pPr>
              <w:widowControl/>
              <w:autoSpaceDE/>
              <w:autoSpaceDN/>
              <w:rPr>
                <w:color w:val="000000"/>
                <w:lang w:eastAsia="lt-LT"/>
              </w:rPr>
            </w:pPr>
            <w:r w:rsidRPr="00997CF5">
              <w:rPr>
                <w:color w:val="000000"/>
                <w:lang w:eastAsia="lt-LT"/>
              </w:rPr>
              <w:t xml:space="preserve">Kondicionieriaus išorinių laikiklių komplektas su bėgiu </w:t>
            </w:r>
            <w:r w:rsidRPr="00997CF5">
              <w:rPr>
                <w:color w:val="000000"/>
                <w:lang w:eastAsia="lt-LT"/>
              </w:rPr>
              <w:br/>
              <w:t>arba lygiavertis (</w:t>
            </w:r>
            <w:proofErr w:type="spellStart"/>
            <w:r w:rsidRPr="00997CF5">
              <w:rPr>
                <w:color w:val="000000"/>
                <w:lang w:eastAsia="lt-LT"/>
              </w:rPr>
              <w:t>antivibracinių</w:t>
            </w:r>
            <w:proofErr w:type="spellEnd"/>
            <w:r w:rsidRPr="00997CF5">
              <w:rPr>
                <w:color w:val="000000"/>
                <w:lang w:eastAsia="lt-LT"/>
              </w:rPr>
              <w:t xml:space="preserve"> laikiklių komplektas)</w:t>
            </w:r>
          </w:p>
        </w:tc>
        <w:tc>
          <w:tcPr>
            <w:tcW w:w="834" w:type="dxa"/>
            <w:hideMark/>
          </w:tcPr>
          <w:p w14:paraId="4F050A61" w14:textId="77777777" w:rsidR="00997CF5" w:rsidRPr="00997CF5" w:rsidRDefault="00997CF5" w:rsidP="00A02477">
            <w:pPr>
              <w:widowControl/>
              <w:autoSpaceDE/>
              <w:autoSpaceDN/>
              <w:rPr>
                <w:color w:val="000000"/>
                <w:lang w:eastAsia="lt-LT"/>
              </w:rPr>
            </w:pPr>
            <w:proofErr w:type="spellStart"/>
            <w:r w:rsidRPr="00997CF5">
              <w:rPr>
                <w:color w:val="000000"/>
                <w:lang w:eastAsia="lt-LT"/>
              </w:rPr>
              <w:t>kompl</w:t>
            </w:r>
            <w:proofErr w:type="spellEnd"/>
            <w:r w:rsidRPr="00997CF5">
              <w:rPr>
                <w:color w:val="000000"/>
                <w:lang w:eastAsia="lt-LT"/>
              </w:rPr>
              <w:t>.</w:t>
            </w:r>
          </w:p>
        </w:tc>
        <w:tc>
          <w:tcPr>
            <w:tcW w:w="1341" w:type="dxa"/>
            <w:noWrap/>
            <w:hideMark/>
          </w:tcPr>
          <w:p w14:paraId="0F6BFF03" w14:textId="77777777" w:rsidR="00997CF5" w:rsidRPr="00997CF5" w:rsidRDefault="00997CF5" w:rsidP="00997CF5">
            <w:pPr>
              <w:widowControl/>
              <w:autoSpaceDE/>
              <w:autoSpaceDN/>
              <w:ind w:left="360"/>
              <w:rPr>
                <w:color w:val="000000"/>
                <w:lang w:eastAsia="lt-LT"/>
              </w:rPr>
            </w:pPr>
            <w:r w:rsidRPr="00997CF5">
              <w:rPr>
                <w:color w:val="000000"/>
                <w:lang w:eastAsia="lt-LT"/>
              </w:rPr>
              <w:t>50</w:t>
            </w:r>
          </w:p>
        </w:tc>
        <w:tc>
          <w:tcPr>
            <w:tcW w:w="4128" w:type="dxa"/>
            <w:noWrap/>
            <w:hideMark/>
          </w:tcPr>
          <w:p w14:paraId="3D22CC6A"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7B08CC6E"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1B979492"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212B5B37"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5FF2EBB2" w14:textId="77777777" w:rsidTr="00A174E4">
        <w:trPr>
          <w:trHeight w:val="300"/>
        </w:trPr>
        <w:tc>
          <w:tcPr>
            <w:tcW w:w="366" w:type="dxa"/>
            <w:noWrap/>
            <w:hideMark/>
          </w:tcPr>
          <w:p w14:paraId="01996495" w14:textId="3B13A4C9" w:rsidR="00997CF5" w:rsidRPr="00997CF5" w:rsidRDefault="00997CF5" w:rsidP="00A02477">
            <w:pPr>
              <w:widowControl/>
              <w:autoSpaceDE/>
              <w:autoSpaceDN/>
              <w:rPr>
                <w:color w:val="000000"/>
                <w:lang w:eastAsia="lt-LT"/>
              </w:rPr>
            </w:pPr>
            <w:r w:rsidRPr="00997CF5">
              <w:rPr>
                <w:color w:val="000000"/>
                <w:lang w:eastAsia="lt-LT"/>
              </w:rPr>
              <w:t>2</w:t>
            </w:r>
            <w:r w:rsidR="00A02477">
              <w:rPr>
                <w:color w:val="000000"/>
                <w:lang w:eastAsia="lt-LT"/>
              </w:rPr>
              <w:t>.</w:t>
            </w:r>
          </w:p>
        </w:tc>
        <w:tc>
          <w:tcPr>
            <w:tcW w:w="3852" w:type="dxa"/>
            <w:hideMark/>
          </w:tcPr>
          <w:p w14:paraId="74B45D7A" w14:textId="77777777" w:rsidR="00997CF5" w:rsidRPr="00997CF5" w:rsidRDefault="00997CF5" w:rsidP="00A02477">
            <w:pPr>
              <w:widowControl/>
              <w:autoSpaceDE/>
              <w:autoSpaceDN/>
              <w:rPr>
                <w:color w:val="000000"/>
                <w:lang w:eastAsia="lt-LT"/>
              </w:rPr>
            </w:pPr>
            <w:r w:rsidRPr="00997CF5">
              <w:rPr>
                <w:color w:val="000000"/>
                <w:lang w:eastAsia="lt-LT"/>
              </w:rPr>
              <w:t xml:space="preserve">Vamzdžiai variniai D 1/4"- su termoizoliacija </w:t>
            </w:r>
          </w:p>
        </w:tc>
        <w:tc>
          <w:tcPr>
            <w:tcW w:w="834" w:type="dxa"/>
            <w:hideMark/>
          </w:tcPr>
          <w:p w14:paraId="4672F7C0" w14:textId="77777777" w:rsidR="00997CF5" w:rsidRPr="00997CF5" w:rsidRDefault="00997CF5" w:rsidP="006D6307">
            <w:pPr>
              <w:widowControl/>
              <w:autoSpaceDE/>
              <w:autoSpaceDN/>
              <w:rPr>
                <w:color w:val="000000"/>
                <w:lang w:eastAsia="lt-LT"/>
              </w:rPr>
            </w:pPr>
            <w:r w:rsidRPr="00997CF5">
              <w:rPr>
                <w:color w:val="000000"/>
                <w:lang w:eastAsia="lt-LT"/>
              </w:rPr>
              <w:t>m</w:t>
            </w:r>
          </w:p>
        </w:tc>
        <w:tc>
          <w:tcPr>
            <w:tcW w:w="1341" w:type="dxa"/>
            <w:noWrap/>
            <w:hideMark/>
          </w:tcPr>
          <w:p w14:paraId="43974B74" w14:textId="77777777" w:rsidR="00997CF5" w:rsidRPr="00997CF5" w:rsidRDefault="00997CF5" w:rsidP="00997CF5">
            <w:pPr>
              <w:widowControl/>
              <w:autoSpaceDE/>
              <w:autoSpaceDN/>
              <w:ind w:left="360"/>
              <w:rPr>
                <w:color w:val="000000"/>
                <w:lang w:eastAsia="lt-LT"/>
              </w:rPr>
            </w:pPr>
            <w:r w:rsidRPr="00997CF5">
              <w:rPr>
                <w:color w:val="000000"/>
                <w:lang w:eastAsia="lt-LT"/>
              </w:rPr>
              <w:t>500</w:t>
            </w:r>
          </w:p>
        </w:tc>
        <w:tc>
          <w:tcPr>
            <w:tcW w:w="4128" w:type="dxa"/>
            <w:noWrap/>
            <w:hideMark/>
          </w:tcPr>
          <w:p w14:paraId="1E367EA7"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2BA59A85"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0B25AF98"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3FCE1470"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46E42966" w14:textId="77777777" w:rsidTr="00A174E4">
        <w:trPr>
          <w:trHeight w:val="600"/>
        </w:trPr>
        <w:tc>
          <w:tcPr>
            <w:tcW w:w="366" w:type="dxa"/>
            <w:noWrap/>
            <w:hideMark/>
          </w:tcPr>
          <w:p w14:paraId="0548F1CC" w14:textId="7BA58BE2" w:rsidR="00997CF5" w:rsidRPr="00997CF5" w:rsidRDefault="00997CF5" w:rsidP="00A02477">
            <w:pPr>
              <w:widowControl/>
              <w:autoSpaceDE/>
              <w:autoSpaceDN/>
              <w:rPr>
                <w:color w:val="000000"/>
                <w:lang w:eastAsia="lt-LT"/>
              </w:rPr>
            </w:pPr>
            <w:r w:rsidRPr="00997CF5">
              <w:rPr>
                <w:color w:val="000000"/>
                <w:lang w:eastAsia="lt-LT"/>
              </w:rPr>
              <w:t>3</w:t>
            </w:r>
            <w:r w:rsidR="00A02477">
              <w:rPr>
                <w:color w:val="000000"/>
                <w:lang w:eastAsia="lt-LT"/>
              </w:rPr>
              <w:t>.</w:t>
            </w:r>
          </w:p>
        </w:tc>
        <w:tc>
          <w:tcPr>
            <w:tcW w:w="3852" w:type="dxa"/>
            <w:hideMark/>
          </w:tcPr>
          <w:p w14:paraId="5A70C253" w14:textId="77777777" w:rsidR="00997CF5" w:rsidRPr="00997CF5" w:rsidRDefault="00997CF5" w:rsidP="00A02477">
            <w:pPr>
              <w:widowControl/>
              <w:autoSpaceDE/>
              <w:autoSpaceDN/>
              <w:rPr>
                <w:color w:val="000000"/>
                <w:lang w:eastAsia="lt-LT"/>
              </w:rPr>
            </w:pPr>
            <w:r w:rsidRPr="00997CF5">
              <w:rPr>
                <w:color w:val="000000"/>
                <w:lang w:eastAsia="lt-LT"/>
              </w:rPr>
              <w:t>Vamzdžiai variniai D 3/8" - su termoizoliacija</w:t>
            </w:r>
          </w:p>
        </w:tc>
        <w:tc>
          <w:tcPr>
            <w:tcW w:w="834" w:type="dxa"/>
            <w:hideMark/>
          </w:tcPr>
          <w:p w14:paraId="32DBD23B" w14:textId="77777777" w:rsidR="00997CF5" w:rsidRPr="00997CF5" w:rsidRDefault="00997CF5" w:rsidP="006D6307">
            <w:pPr>
              <w:widowControl/>
              <w:autoSpaceDE/>
              <w:autoSpaceDN/>
              <w:rPr>
                <w:color w:val="000000"/>
                <w:lang w:eastAsia="lt-LT"/>
              </w:rPr>
            </w:pPr>
            <w:r w:rsidRPr="00997CF5">
              <w:rPr>
                <w:color w:val="000000"/>
                <w:lang w:eastAsia="lt-LT"/>
              </w:rPr>
              <w:t>m</w:t>
            </w:r>
          </w:p>
        </w:tc>
        <w:tc>
          <w:tcPr>
            <w:tcW w:w="1341" w:type="dxa"/>
            <w:noWrap/>
            <w:hideMark/>
          </w:tcPr>
          <w:p w14:paraId="361CE060" w14:textId="77777777" w:rsidR="00997CF5" w:rsidRPr="00997CF5" w:rsidRDefault="00997CF5" w:rsidP="00997CF5">
            <w:pPr>
              <w:widowControl/>
              <w:autoSpaceDE/>
              <w:autoSpaceDN/>
              <w:ind w:left="360"/>
              <w:rPr>
                <w:color w:val="000000"/>
                <w:lang w:eastAsia="lt-LT"/>
              </w:rPr>
            </w:pPr>
            <w:r w:rsidRPr="00997CF5">
              <w:rPr>
                <w:color w:val="000000"/>
                <w:lang w:eastAsia="lt-LT"/>
              </w:rPr>
              <w:t>500</w:t>
            </w:r>
          </w:p>
        </w:tc>
        <w:tc>
          <w:tcPr>
            <w:tcW w:w="4128" w:type="dxa"/>
            <w:noWrap/>
            <w:hideMark/>
          </w:tcPr>
          <w:p w14:paraId="0CD88C88"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6A940616"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4BBA5B2C"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47489760"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5550114D" w14:textId="77777777" w:rsidTr="00A174E4">
        <w:trPr>
          <w:trHeight w:val="600"/>
        </w:trPr>
        <w:tc>
          <w:tcPr>
            <w:tcW w:w="366" w:type="dxa"/>
            <w:noWrap/>
            <w:hideMark/>
          </w:tcPr>
          <w:p w14:paraId="3A14FAA2" w14:textId="18F44747" w:rsidR="00997CF5" w:rsidRPr="00997CF5" w:rsidRDefault="00997CF5" w:rsidP="00A02477">
            <w:pPr>
              <w:widowControl/>
              <w:autoSpaceDE/>
              <w:autoSpaceDN/>
              <w:rPr>
                <w:color w:val="000000"/>
                <w:lang w:eastAsia="lt-LT"/>
              </w:rPr>
            </w:pPr>
            <w:r w:rsidRPr="00997CF5">
              <w:rPr>
                <w:color w:val="000000"/>
                <w:lang w:eastAsia="lt-LT"/>
              </w:rPr>
              <w:t>4</w:t>
            </w:r>
            <w:r w:rsidR="00A02477">
              <w:rPr>
                <w:color w:val="000000"/>
                <w:lang w:eastAsia="lt-LT"/>
              </w:rPr>
              <w:t>.</w:t>
            </w:r>
          </w:p>
        </w:tc>
        <w:tc>
          <w:tcPr>
            <w:tcW w:w="3852" w:type="dxa"/>
            <w:hideMark/>
          </w:tcPr>
          <w:p w14:paraId="51DFE4C1" w14:textId="77777777" w:rsidR="00997CF5" w:rsidRPr="00997CF5" w:rsidRDefault="00997CF5" w:rsidP="00A02477">
            <w:pPr>
              <w:widowControl/>
              <w:autoSpaceDE/>
              <w:autoSpaceDN/>
              <w:rPr>
                <w:color w:val="000000"/>
                <w:lang w:eastAsia="lt-LT"/>
              </w:rPr>
            </w:pPr>
            <w:r w:rsidRPr="00997CF5">
              <w:rPr>
                <w:color w:val="000000"/>
                <w:lang w:eastAsia="lt-LT"/>
              </w:rPr>
              <w:t>Vamzdžiai variniai D „1/2" - su termoizoliacija</w:t>
            </w:r>
          </w:p>
        </w:tc>
        <w:tc>
          <w:tcPr>
            <w:tcW w:w="834" w:type="dxa"/>
            <w:hideMark/>
          </w:tcPr>
          <w:p w14:paraId="15579A08" w14:textId="77777777" w:rsidR="00997CF5" w:rsidRPr="00997CF5" w:rsidRDefault="00997CF5" w:rsidP="006D6307">
            <w:pPr>
              <w:widowControl/>
              <w:autoSpaceDE/>
              <w:autoSpaceDN/>
              <w:rPr>
                <w:color w:val="000000"/>
                <w:lang w:eastAsia="lt-LT"/>
              </w:rPr>
            </w:pPr>
            <w:r w:rsidRPr="00997CF5">
              <w:rPr>
                <w:color w:val="000000"/>
                <w:lang w:eastAsia="lt-LT"/>
              </w:rPr>
              <w:t>m</w:t>
            </w:r>
          </w:p>
        </w:tc>
        <w:tc>
          <w:tcPr>
            <w:tcW w:w="1341" w:type="dxa"/>
            <w:noWrap/>
            <w:hideMark/>
          </w:tcPr>
          <w:p w14:paraId="5CBCD72F" w14:textId="77777777" w:rsidR="00997CF5" w:rsidRPr="00997CF5" w:rsidRDefault="00997CF5" w:rsidP="00997CF5">
            <w:pPr>
              <w:widowControl/>
              <w:autoSpaceDE/>
              <w:autoSpaceDN/>
              <w:ind w:left="360"/>
              <w:rPr>
                <w:color w:val="000000"/>
                <w:lang w:eastAsia="lt-LT"/>
              </w:rPr>
            </w:pPr>
            <w:r w:rsidRPr="00997CF5">
              <w:rPr>
                <w:color w:val="000000"/>
                <w:lang w:eastAsia="lt-LT"/>
              </w:rPr>
              <w:t>500</w:t>
            </w:r>
          </w:p>
        </w:tc>
        <w:tc>
          <w:tcPr>
            <w:tcW w:w="4128" w:type="dxa"/>
            <w:noWrap/>
            <w:hideMark/>
          </w:tcPr>
          <w:p w14:paraId="5397FB57"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08922D92"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6AEB0245"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54C2EECD"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693B50B9" w14:textId="77777777" w:rsidTr="00A174E4">
        <w:trPr>
          <w:trHeight w:val="600"/>
        </w:trPr>
        <w:tc>
          <w:tcPr>
            <w:tcW w:w="366" w:type="dxa"/>
            <w:noWrap/>
            <w:hideMark/>
          </w:tcPr>
          <w:p w14:paraId="7BB4A736" w14:textId="6E5F311A" w:rsidR="00997CF5" w:rsidRPr="00997CF5" w:rsidRDefault="00997CF5" w:rsidP="00A02477">
            <w:pPr>
              <w:widowControl/>
              <w:autoSpaceDE/>
              <w:autoSpaceDN/>
              <w:rPr>
                <w:color w:val="000000"/>
                <w:lang w:eastAsia="lt-LT"/>
              </w:rPr>
            </w:pPr>
            <w:r w:rsidRPr="00997CF5">
              <w:rPr>
                <w:color w:val="000000"/>
                <w:lang w:eastAsia="lt-LT"/>
              </w:rPr>
              <w:lastRenderedPageBreak/>
              <w:t>5</w:t>
            </w:r>
            <w:r w:rsidR="00A02477">
              <w:rPr>
                <w:color w:val="000000"/>
                <w:lang w:eastAsia="lt-LT"/>
              </w:rPr>
              <w:t>.</w:t>
            </w:r>
          </w:p>
        </w:tc>
        <w:tc>
          <w:tcPr>
            <w:tcW w:w="3852" w:type="dxa"/>
            <w:hideMark/>
          </w:tcPr>
          <w:p w14:paraId="5C7FC691" w14:textId="77777777" w:rsidR="00997CF5" w:rsidRPr="00997CF5" w:rsidRDefault="00997CF5" w:rsidP="00A02477">
            <w:pPr>
              <w:widowControl/>
              <w:autoSpaceDE/>
              <w:autoSpaceDN/>
              <w:rPr>
                <w:color w:val="000000"/>
                <w:lang w:eastAsia="lt-LT"/>
              </w:rPr>
            </w:pPr>
            <w:r w:rsidRPr="00997CF5">
              <w:rPr>
                <w:color w:val="000000"/>
                <w:lang w:eastAsia="lt-LT"/>
              </w:rPr>
              <w:t>Vamzdžiai variniai D „5/8" - su termoizoliacija</w:t>
            </w:r>
          </w:p>
        </w:tc>
        <w:tc>
          <w:tcPr>
            <w:tcW w:w="834" w:type="dxa"/>
            <w:hideMark/>
          </w:tcPr>
          <w:p w14:paraId="2CF17D92" w14:textId="77777777" w:rsidR="00997CF5" w:rsidRPr="00997CF5" w:rsidRDefault="00997CF5" w:rsidP="006D6307">
            <w:pPr>
              <w:widowControl/>
              <w:autoSpaceDE/>
              <w:autoSpaceDN/>
              <w:rPr>
                <w:color w:val="000000"/>
                <w:lang w:eastAsia="lt-LT"/>
              </w:rPr>
            </w:pPr>
            <w:r w:rsidRPr="00997CF5">
              <w:rPr>
                <w:color w:val="000000"/>
                <w:lang w:eastAsia="lt-LT"/>
              </w:rPr>
              <w:t>m</w:t>
            </w:r>
          </w:p>
        </w:tc>
        <w:tc>
          <w:tcPr>
            <w:tcW w:w="1341" w:type="dxa"/>
            <w:noWrap/>
            <w:hideMark/>
          </w:tcPr>
          <w:p w14:paraId="476B1C29" w14:textId="77777777" w:rsidR="00997CF5" w:rsidRPr="00997CF5" w:rsidRDefault="00997CF5" w:rsidP="00997CF5">
            <w:pPr>
              <w:widowControl/>
              <w:autoSpaceDE/>
              <w:autoSpaceDN/>
              <w:ind w:left="360"/>
              <w:rPr>
                <w:color w:val="000000"/>
                <w:lang w:eastAsia="lt-LT"/>
              </w:rPr>
            </w:pPr>
            <w:r w:rsidRPr="00997CF5">
              <w:rPr>
                <w:color w:val="000000"/>
                <w:lang w:eastAsia="lt-LT"/>
              </w:rPr>
              <w:t>500</w:t>
            </w:r>
          </w:p>
        </w:tc>
        <w:tc>
          <w:tcPr>
            <w:tcW w:w="4128" w:type="dxa"/>
            <w:noWrap/>
            <w:hideMark/>
          </w:tcPr>
          <w:p w14:paraId="73242DBA"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4DFB3ACC"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3A0B7243"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642B391F"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539512CB" w14:textId="77777777" w:rsidTr="00A174E4">
        <w:trPr>
          <w:trHeight w:val="600"/>
        </w:trPr>
        <w:tc>
          <w:tcPr>
            <w:tcW w:w="366" w:type="dxa"/>
            <w:noWrap/>
            <w:hideMark/>
          </w:tcPr>
          <w:p w14:paraId="2394A9B7" w14:textId="54EBA921" w:rsidR="00997CF5" w:rsidRPr="00997CF5" w:rsidRDefault="00997CF5" w:rsidP="00A02477">
            <w:pPr>
              <w:widowControl/>
              <w:autoSpaceDE/>
              <w:autoSpaceDN/>
              <w:rPr>
                <w:color w:val="000000"/>
                <w:lang w:eastAsia="lt-LT"/>
              </w:rPr>
            </w:pPr>
            <w:r w:rsidRPr="00997CF5">
              <w:rPr>
                <w:color w:val="000000"/>
                <w:lang w:eastAsia="lt-LT"/>
              </w:rPr>
              <w:t>6</w:t>
            </w:r>
            <w:r w:rsidR="00A02477">
              <w:rPr>
                <w:color w:val="000000"/>
                <w:lang w:eastAsia="lt-LT"/>
              </w:rPr>
              <w:t>.</w:t>
            </w:r>
          </w:p>
        </w:tc>
        <w:tc>
          <w:tcPr>
            <w:tcW w:w="3852" w:type="dxa"/>
            <w:hideMark/>
          </w:tcPr>
          <w:p w14:paraId="193FA986" w14:textId="77777777" w:rsidR="00997CF5" w:rsidRPr="00997CF5" w:rsidRDefault="00997CF5" w:rsidP="00A02477">
            <w:pPr>
              <w:widowControl/>
              <w:autoSpaceDE/>
              <w:autoSpaceDN/>
              <w:rPr>
                <w:color w:val="000000"/>
                <w:lang w:eastAsia="lt-LT"/>
              </w:rPr>
            </w:pPr>
            <w:r w:rsidRPr="00997CF5">
              <w:rPr>
                <w:color w:val="000000"/>
                <w:lang w:eastAsia="lt-LT"/>
              </w:rPr>
              <w:t>Vamzdžiai variniai D „3/4" - su termoizoliacija</w:t>
            </w:r>
          </w:p>
        </w:tc>
        <w:tc>
          <w:tcPr>
            <w:tcW w:w="834" w:type="dxa"/>
            <w:hideMark/>
          </w:tcPr>
          <w:p w14:paraId="3A573D91" w14:textId="77777777" w:rsidR="00997CF5" w:rsidRPr="00997CF5" w:rsidRDefault="00997CF5" w:rsidP="006D6307">
            <w:pPr>
              <w:widowControl/>
              <w:autoSpaceDE/>
              <w:autoSpaceDN/>
              <w:rPr>
                <w:color w:val="000000"/>
                <w:lang w:eastAsia="lt-LT"/>
              </w:rPr>
            </w:pPr>
            <w:r w:rsidRPr="00997CF5">
              <w:rPr>
                <w:color w:val="000000"/>
                <w:lang w:eastAsia="lt-LT"/>
              </w:rPr>
              <w:t>m</w:t>
            </w:r>
          </w:p>
        </w:tc>
        <w:tc>
          <w:tcPr>
            <w:tcW w:w="1341" w:type="dxa"/>
            <w:noWrap/>
            <w:hideMark/>
          </w:tcPr>
          <w:p w14:paraId="3FE1ACE2" w14:textId="77777777" w:rsidR="00997CF5" w:rsidRPr="00997CF5" w:rsidRDefault="00997CF5" w:rsidP="00997CF5">
            <w:pPr>
              <w:widowControl/>
              <w:autoSpaceDE/>
              <w:autoSpaceDN/>
              <w:ind w:left="360"/>
              <w:rPr>
                <w:color w:val="000000"/>
                <w:lang w:eastAsia="lt-LT"/>
              </w:rPr>
            </w:pPr>
            <w:r w:rsidRPr="00997CF5">
              <w:rPr>
                <w:color w:val="000000"/>
                <w:lang w:eastAsia="lt-LT"/>
              </w:rPr>
              <w:t>300</w:t>
            </w:r>
          </w:p>
        </w:tc>
        <w:tc>
          <w:tcPr>
            <w:tcW w:w="4128" w:type="dxa"/>
            <w:noWrap/>
            <w:hideMark/>
          </w:tcPr>
          <w:p w14:paraId="4FB21F56"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7F68F9C9"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79438229"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2DE55FB3"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0A910582" w14:textId="77777777" w:rsidTr="00A174E4">
        <w:trPr>
          <w:trHeight w:val="600"/>
        </w:trPr>
        <w:tc>
          <w:tcPr>
            <w:tcW w:w="366" w:type="dxa"/>
            <w:noWrap/>
            <w:hideMark/>
          </w:tcPr>
          <w:p w14:paraId="18FEDB80" w14:textId="6FC44C66" w:rsidR="00997CF5" w:rsidRPr="00997CF5" w:rsidRDefault="00997CF5" w:rsidP="00A02477">
            <w:pPr>
              <w:widowControl/>
              <w:autoSpaceDE/>
              <w:autoSpaceDN/>
              <w:rPr>
                <w:color w:val="000000"/>
                <w:lang w:eastAsia="lt-LT"/>
              </w:rPr>
            </w:pPr>
            <w:r w:rsidRPr="00997CF5">
              <w:rPr>
                <w:color w:val="000000"/>
                <w:lang w:eastAsia="lt-LT"/>
              </w:rPr>
              <w:t>7</w:t>
            </w:r>
            <w:r w:rsidR="00A02477">
              <w:rPr>
                <w:color w:val="000000"/>
                <w:lang w:eastAsia="lt-LT"/>
              </w:rPr>
              <w:t>.</w:t>
            </w:r>
          </w:p>
        </w:tc>
        <w:tc>
          <w:tcPr>
            <w:tcW w:w="3852" w:type="dxa"/>
            <w:hideMark/>
          </w:tcPr>
          <w:p w14:paraId="04378A9B" w14:textId="77777777" w:rsidR="00997CF5" w:rsidRPr="00997CF5" w:rsidRDefault="00997CF5" w:rsidP="006D6307">
            <w:pPr>
              <w:widowControl/>
              <w:autoSpaceDE/>
              <w:autoSpaceDN/>
              <w:rPr>
                <w:color w:val="000000"/>
                <w:lang w:eastAsia="lt-LT"/>
              </w:rPr>
            </w:pPr>
            <w:r w:rsidRPr="00997CF5">
              <w:rPr>
                <w:color w:val="000000"/>
                <w:lang w:eastAsia="lt-LT"/>
              </w:rPr>
              <w:t>Vamzdžiai variniai D „7/8" - su termoizoliacija</w:t>
            </w:r>
          </w:p>
        </w:tc>
        <w:tc>
          <w:tcPr>
            <w:tcW w:w="834" w:type="dxa"/>
            <w:hideMark/>
          </w:tcPr>
          <w:p w14:paraId="61CD0C43" w14:textId="77777777" w:rsidR="00997CF5" w:rsidRPr="00997CF5" w:rsidRDefault="00997CF5" w:rsidP="006D6307">
            <w:pPr>
              <w:widowControl/>
              <w:autoSpaceDE/>
              <w:autoSpaceDN/>
              <w:rPr>
                <w:color w:val="000000"/>
                <w:lang w:eastAsia="lt-LT"/>
              </w:rPr>
            </w:pPr>
            <w:r w:rsidRPr="00997CF5">
              <w:rPr>
                <w:color w:val="000000"/>
                <w:lang w:eastAsia="lt-LT"/>
              </w:rPr>
              <w:t>m</w:t>
            </w:r>
          </w:p>
        </w:tc>
        <w:tc>
          <w:tcPr>
            <w:tcW w:w="1341" w:type="dxa"/>
            <w:noWrap/>
            <w:hideMark/>
          </w:tcPr>
          <w:p w14:paraId="125C49C6" w14:textId="77777777" w:rsidR="00997CF5" w:rsidRPr="00997CF5" w:rsidRDefault="00997CF5" w:rsidP="00997CF5">
            <w:pPr>
              <w:widowControl/>
              <w:autoSpaceDE/>
              <w:autoSpaceDN/>
              <w:ind w:left="360"/>
              <w:rPr>
                <w:color w:val="000000"/>
                <w:lang w:eastAsia="lt-LT"/>
              </w:rPr>
            </w:pPr>
            <w:r w:rsidRPr="00997CF5">
              <w:rPr>
                <w:color w:val="000000"/>
                <w:lang w:eastAsia="lt-LT"/>
              </w:rPr>
              <w:t>200</w:t>
            </w:r>
          </w:p>
        </w:tc>
        <w:tc>
          <w:tcPr>
            <w:tcW w:w="4128" w:type="dxa"/>
            <w:noWrap/>
            <w:hideMark/>
          </w:tcPr>
          <w:p w14:paraId="7986E5D3"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472BD8FF"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78308686"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78A5C55A"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143DEF1F" w14:textId="77777777" w:rsidTr="00A174E4">
        <w:trPr>
          <w:trHeight w:val="300"/>
        </w:trPr>
        <w:tc>
          <w:tcPr>
            <w:tcW w:w="366" w:type="dxa"/>
            <w:noWrap/>
            <w:hideMark/>
          </w:tcPr>
          <w:p w14:paraId="788D10C8" w14:textId="4C1954FD" w:rsidR="00997CF5" w:rsidRPr="00997CF5" w:rsidRDefault="00997CF5" w:rsidP="006D6307">
            <w:pPr>
              <w:widowControl/>
              <w:autoSpaceDE/>
              <w:autoSpaceDN/>
              <w:rPr>
                <w:color w:val="000000"/>
                <w:lang w:eastAsia="lt-LT"/>
              </w:rPr>
            </w:pPr>
            <w:r w:rsidRPr="00997CF5">
              <w:rPr>
                <w:color w:val="000000"/>
                <w:lang w:eastAsia="lt-LT"/>
              </w:rPr>
              <w:t>8</w:t>
            </w:r>
            <w:r w:rsidR="006D6307">
              <w:rPr>
                <w:color w:val="000000"/>
                <w:lang w:eastAsia="lt-LT"/>
              </w:rPr>
              <w:t>.</w:t>
            </w:r>
          </w:p>
        </w:tc>
        <w:tc>
          <w:tcPr>
            <w:tcW w:w="3852" w:type="dxa"/>
            <w:hideMark/>
          </w:tcPr>
          <w:p w14:paraId="56C9D093" w14:textId="77777777" w:rsidR="00997CF5" w:rsidRPr="00997CF5" w:rsidRDefault="00997CF5" w:rsidP="006D6307">
            <w:pPr>
              <w:widowControl/>
              <w:autoSpaceDE/>
              <w:autoSpaceDN/>
              <w:rPr>
                <w:color w:val="000000"/>
                <w:lang w:eastAsia="lt-LT"/>
              </w:rPr>
            </w:pPr>
            <w:r w:rsidRPr="00997CF5">
              <w:rPr>
                <w:color w:val="000000"/>
                <w:lang w:eastAsia="lt-LT"/>
              </w:rPr>
              <w:t xml:space="preserve">Kondensato nuvedimo vamzdis iki Ø 20 </w:t>
            </w:r>
          </w:p>
        </w:tc>
        <w:tc>
          <w:tcPr>
            <w:tcW w:w="834" w:type="dxa"/>
            <w:hideMark/>
          </w:tcPr>
          <w:p w14:paraId="1753846D" w14:textId="77777777" w:rsidR="00997CF5" w:rsidRPr="00997CF5" w:rsidRDefault="00997CF5" w:rsidP="006D6307">
            <w:pPr>
              <w:widowControl/>
              <w:autoSpaceDE/>
              <w:autoSpaceDN/>
              <w:rPr>
                <w:color w:val="000000"/>
                <w:lang w:eastAsia="lt-LT"/>
              </w:rPr>
            </w:pPr>
            <w:r w:rsidRPr="00997CF5">
              <w:rPr>
                <w:color w:val="000000"/>
                <w:lang w:eastAsia="lt-LT"/>
              </w:rPr>
              <w:t>m</w:t>
            </w:r>
          </w:p>
        </w:tc>
        <w:tc>
          <w:tcPr>
            <w:tcW w:w="1341" w:type="dxa"/>
            <w:noWrap/>
            <w:hideMark/>
          </w:tcPr>
          <w:p w14:paraId="7A0C0816" w14:textId="77777777" w:rsidR="00997CF5" w:rsidRPr="00997CF5" w:rsidRDefault="00997CF5" w:rsidP="00997CF5">
            <w:pPr>
              <w:widowControl/>
              <w:autoSpaceDE/>
              <w:autoSpaceDN/>
              <w:ind w:left="360"/>
              <w:rPr>
                <w:color w:val="000000"/>
                <w:lang w:eastAsia="lt-LT"/>
              </w:rPr>
            </w:pPr>
            <w:r w:rsidRPr="00997CF5">
              <w:rPr>
                <w:color w:val="000000"/>
                <w:lang w:eastAsia="lt-LT"/>
              </w:rPr>
              <w:t>500</w:t>
            </w:r>
          </w:p>
        </w:tc>
        <w:tc>
          <w:tcPr>
            <w:tcW w:w="4128" w:type="dxa"/>
            <w:noWrap/>
            <w:hideMark/>
          </w:tcPr>
          <w:p w14:paraId="3A9F2090"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05B115CC"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759DF2A5"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4772A558"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7C8119A8" w14:textId="77777777" w:rsidTr="00A174E4">
        <w:trPr>
          <w:trHeight w:val="300"/>
        </w:trPr>
        <w:tc>
          <w:tcPr>
            <w:tcW w:w="366" w:type="dxa"/>
            <w:noWrap/>
            <w:hideMark/>
          </w:tcPr>
          <w:p w14:paraId="270B3D0C" w14:textId="02DE4BA6" w:rsidR="00997CF5" w:rsidRPr="00997CF5" w:rsidRDefault="00997CF5" w:rsidP="006D6307">
            <w:pPr>
              <w:widowControl/>
              <w:autoSpaceDE/>
              <w:autoSpaceDN/>
              <w:rPr>
                <w:color w:val="000000"/>
                <w:lang w:eastAsia="lt-LT"/>
              </w:rPr>
            </w:pPr>
            <w:r w:rsidRPr="00997CF5">
              <w:rPr>
                <w:color w:val="000000"/>
                <w:lang w:eastAsia="lt-LT"/>
              </w:rPr>
              <w:t>9</w:t>
            </w:r>
            <w:r w:rsidR="006D6307">
              <w:rPr>
                <w:color w:val="000000"/>
                <w:lang w:eastAsia="lt-LT"/>
              </w:rPr>
              <w:t>.</w:t>
            </w:r>
          </w:p>
        </w:tc>
        <w:tc>
          <w:tcPr>
            <w:tcW w:w="3852" w:type="dxa"/>
            <w:hideMark/>
          </w:tcPr>
          <w:p w14:paraId="7531C574" w14:textId="77777777" w:rsidR="00997CF5" w:rsidRPr="00997CF5" w:rsidRDefault="00997CF5" w:rsidP="006D6307">
            <w:pPr>
              <w:widowControl/>
              <w:autoSpaceDE/>
              <w:autoSpaceDN/>
              <w:rPr>
                <w:color w:val="000000"/>
                <w:lang w:eastAsia="lt-LT"/>
              </w:rPr>
            </w:pPr>
            <w:r w:rsidRPr="00997CF5">
              <w:rPr>
                <w:color w:val="000000"/>
                <w:lang w:eastAsia="lt-LT"/>
              </w:rPr>
              <w:t>Kondensato siurbliukas 14l/h (universalus)</w:t>
            </w:r>
          </w:p>
        </w:tc>
        <w:tc>
          <w:tcPr>
            <w:tcW w:w="834" w:type="dxa"/>
            <w:hideMark/>
          </w:tcPr>
          <w:p w14:paraId="1170FA04" w14:textId="77777777" w:rsidR="00997CF5" w:rsidRPr="00997CF5" w:rsidRDefault="00997CF5" w:rsidP="006D6307">
            <w:pPr>
              <w:widowControl/>
              <w:autoSpaceDE/>
              <w:autoSpaceDN/>
              <w:rPr>
                <w:color w:val="000000"/>
                <w:lang w:eastAsia="lt-LT"/>
              </w:rPr>
            </w:pPr>
            <w:r w:rsidRPr="00997CF5">
              <w:rPr>
                <w:color w:val="000000"/>
                <w:lang w:eastAsia="lt-LT"/>
              </w:rPr>
              <w:t>vnt.</w:t>
            </w:r>
          </w:p>
        </w:tc>
        <w:tc>
          <w:tcPr>
            <w:tcW w:w="1341" w:type="dxa"/>
            <w:noWrap/>
            <w:hideMark/>
          </w:tcPr>
          <w:p w14:paraId="36341D22" w14:textId="77777777" w:rsidR="00997CF5" w:rsidRPr="00997CF5" w:rsidRDefault="00997CF5" w:rsidP="00997CF5">
            <w:pPr>
              <w:widowControl/>
              <w:autoSpaceDE/>
              <w:autoSpaceDN/>
              <w:ind w:left="360"/>
              <w:rPr>
                <w:color w:val="000000"/>
                <w:lang w:eastAsia="lt-LT"/>
              </w:rPr>
            </w:pPr>
            <w:r w:rsidRPr="00997CF5">
              <w:rPr>
                <w:color w:val="000000"/>
                <w:lang w:eastAsia="lt-LT"/>
              </w:rPr>
              <w:t>20</w:t>
            </w:r>
          </w:p>
        </w:tc>
        <w:tc>
          <w:tcPr>
            <w:tcW w:w="4128" w:type="dxa"/>
            <w:noWrap/>
            <w:hideMark/>
          </w:tcPr>
          <w:p w14:paraId="084E653E"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428E9E5E"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745E4161"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5EFF2025"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77160424" w14:textId="77777777" w:rsidTr="00A174E4">
        <w:trPr>
          <w:trHeight w:val="900"/>
        </w:trPr>
        <w:tc>
          <w:tcPr>
            <w:tcW w:w="366" w:type="dxa"/>
            <w:noWrap/>
            <w:hideMark/>
          </w:tcPr>
          <w:p w14:paraId="7FC249A6" w14:textId="2508DBB3" w:rsidR="00997CF5" w:rsidRPr="00997CF5" w:rsidRDefault="00997CF5" w:rsidP="006D6307">
            <w:pPr>
              <w:widowControl/>
              <w:autoSpaceDE/>
              <w:autoSpaceDN/>
              <w:rPr>
                <w:color w:val="000000"/>
                <w:lang w:eastAsia="lt-LT"/>
              </w:rPr>
            </w:pPr>
            <w:r w:rsidRPr="00997CF5">
              <w:rPr>
                <w:color w:val="000000"/>
                <w:lang w:eastAsia="lt-LT"/>
              </w:rPr>
              <w:t>10</w:t>
            </w:r>
            <w:r w:rsidR="006D6307">
              <w:rPr>
                <w:color w:val="000000"/>
                <w:lang w:eastAsia="lt-LT"/>
              </w:rPr>
              <w:t>.</w:t>
            </w:r>
          </w:p>
        </w:tc>
        <w:tc>
          <w:tcPr>
            <w:tcW w:w="3852" w:type="dxa"/>
            <w:hideMark/>
          </w:tcPr>
          <w:p w14:paraId="5B905CD0" w14:textId="77777777" w:rsidR="00997CF5" w:rsidRPr="00997CF5" w:rsidRDefault="00997CF5" w:rsidP="006D6307">
            <w:pPr>
              <w:widowControl/>
              <w:autoSpaceDE/>
              <w:autoSpaceDN/>
              <w:rPr>
                <w:color w:val="000000"/>
                <w:lang w:eastAsia="lt-LT"/>
              </w:rPr>
            </w:pPr>
            <w:r w:rsidRPr="00997CF5">
              <w:rPr>
                <w:color w:val="000000"/>
                <w:lang w:eastAsia="lt-LT"/>
              </w:rPr>
              <w:t>Panardinamas kondensato siurbliukas našumas, 12 l/</w:t>
            </w:r>
            <w:proofErr w:type="spellStart"/>
            <w:r w:rsidRPr="00997CF5">
              <w:rPr>
                <w:color w:val="000000"/>
                <w:lang w:eastAsia="lt-LT"/>
              </w:rPr>
              <w:t>val.max</w:t>
            </w:r>
            <w:proofErr w:type="spellEnd"/>
            <w:r w:rsidRPr="00997CF5">
              <w:rPr>
                <w:color w:val="000000"/>
                <w:lang w:eastAsia="lt-LT"/>
              </w:rPr>
              <w:br/>
              <w:t xml:space="preserve">Išsiurbimo aukštis, 1 m </w:t>
            </w:r>
            <w:proofErr w:type="spellStart"/>
            <w:r w:rsidRPr="00997CF5">
              <w:rPr>
                <w:color w:val="000000"/>
                <w:lang w:eastAsia="lt-LT"/>
              </w:rPr>
              <w:t>max</w:t>
            </w:r>
            <w:proofErr w:type="spellEnd"/>
          </w:p>
        </w:tc>
        <w:tc>
          <w:tcPr>
            <w:tcW w:w="834" w:type="dxa"/>
            <w:hideMark/>
          </w:tcPr>
          <w:p w14:paraId="4C458CFA" w14:textId="77777777" w:rsidR="00997CF5" w:rsidRPr="00997CF5" w:rsidRDefault="00997CF5" w:rsidP="006D6307">
            <w:pPr>
              <w:widowControl/>
              <w:autoSpaceDE/>
              <w:autoSpaceDN/>
              <w:rPr>
                <w:color w:val="000000"/>
                <w:lang w:eastAsia="lt-LT"/>
              </w:rPr>
            </w:pPr>
            <w:r w:rsidRPr="00997CF5">
              <w:rPr>
                <w:color w:val="000000"/>
                <w:lang w:eastAsia="lt-LT"/>
              </w:rPr>
              <w:t>vnt.</w:t>
            </w:r>
          </w:p>
        </w:tc>
        <w:tc>
          <w:tcPr>
            <w:tcW w:w="1341" w:type="dxa"/>
            <w:noWrap/>
            <w:hideMark/>
          </w:tcPr>
          <w:p w14:paraId="233E1E80" w14:textId="77777777" w:rsidR="00997CF5" w:rsidRPr="00997CF5" w:rsidRDefault="00997CF5" w:rsidP="00997CF5">
            <w:pPr>
              <w:widowControl/>
              <w:autoSpaceDE/>
              <w:autoSpaceDN/>
              <w:ind w:left="360"/>
              <w:rPr>
                <w:color w:val="000000"/>
                <w:lang w:eastAsia="lt-LT"/>
              </w:rPr>
            </w:pPr>
            <w:r w:rsidRPr="00997CF5">
              <w:rPr>
                <w:color w:val="000000"/>
                <w:lang w:eastAsia="lt-LT"/>
              </w:rPr>
              <w:t>100</w:t>
            </w:r>
          </w:p>
        </w:tc>
        <w:tc>
          <w:tcPr>
            <w:tcW w:w="4128" w:type="dxa"/>
            <w:noWrap/>
            <w:hideMark/>
          </w:tcPr>
          <w:p w14:paraId="2124D983"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1DB9353B"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653BEC93"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46EFC2EE"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1BE0855C" w14:textId="77777777" w:rsidTr="00A174E4">
        <w:trPr>
          <w:trHeight w:val="300"/>
        </w:trPr>
        <w:tc>
          <w:tcPr>
            <w:tcW w:w="366" w:type="dxa"/>
            <w:noWrap/>
            <w:hideMark/>
          </w:tcPr>
          <w:p w14:paraId="22A9D78F" w14:textId="5FE124F0" w:rsidR="00997CF5" w:rsidRPr="00997CF5" w:rsidRDefault="00997CF5" w:rsidP="006D6307">
            <w:pPr>
              <w:widowControl/>
              <w:autoSpaceDE/>
              <w:autoSpaceDN/>
              <w:rPr>
                <w:color w:val="000000"/>
                <w:lang w:eastAsia="lt-LT"/>
              </w:rPr>
            </w:pPr>
            <w:r w:rsidRPr="00997CF5">
              <w:rPr>
                <w:color w:val="000000"/>
                <w:lang w:eastAsia="lt-LT"/>
              </w:rPr>
              <w:t>11</w:t>
            </w:r>
            <w:r w:rsidR="006D6307">
              <w:rPr>
                <w:color w:val="000000"/>
                <w:lang w:eastAsia="lt-LT"/>
              </w:rPr>
              <w:t>.</w:t>
            </w:r>
          </w:p>
        </w:tc>
        <w:tc>
          <w:tcPr>
            <w:tcW w:w="3852" w:type="dxa"/>
            <w:hideMark/>
          </w:tcPr>
          <w:p w14:paraId="68BF53CD" w14:textId="77777777" w:rsidR="00997CF5" w:rsidRPr="00997CF5" w:rsidRDefault="00997CF5" w:rsidP="006D6307">
            <w:pPr>
              <w:widowControl/>
              <w:autoSpaceDE/>
              <w:autoSpaceDN/>
              <w:rPr>
                <w:color w:val="000000"/>
                <w:lang w:eastAsia="lt-LT"/>
              </w:rPr>
            </w:pPr>
            <w:proofErr w:type="spellStart"/>
            <w:r w:rsidRPr="00997CF5">
              <w:rPr>
                <w:color w:val="000000"/>
                <w:lang w:eastAsia="lt-LT"/>
              </w:rPr>
              <w:t>Freonas</w:t>
            </w:r>
            <w:proofErr w:type="spellEnd"/>
            <w:r w:rsidRPr="00997CF5">
              <w:rPr>
                <w:color w:val="000000"/>
                <w:lang w:eastAsia="lt-LT"/>
              </w:rPr>
              <w:t xml:space="preserve"> R32 </w:t>
            </w:r>
          </w:p>
        </w:tc>
        <w:tc>
          <w:tcPr>
            <w:tcW w:w="834" w:type="dxa"/>
            <w:hideMark/>
          </w:tcPr>
          <w:p w14:paraId="0EFECAEC" w14:textId="77777777" w:rsidR="00997CF5" w:rsidRPr="00997CF5" w:rsidRDefault="00997CF5" w:rsidP="006D6307">
            <w:pPr>
              <w:widowControl/>
              <w:autoSpaceDE/>
              <w:autoSpaceDN/>
              <w:rPr>
                <w:color w:val="000000"/>
                <w:lang w:eastAsia="lt-LT"/>
              </w:rPr>
            </w:pPr>
            <w:r w:rsidRPr="00997CF5">
              <w:rPr>
                <w:color w:val="000000"/>
                <w:lang w:eastAsia="lt-LT"/>
              </w:rPr>
              <w:t>kg</w:t>
            </w:r>
          </w:p>
        </w:tc>
        <w:tc>
          <w:tcPr>
            <w:tcW w:w="1341" w:type="dxa"/>
            <w:noWrap/>
            <w:hideMark/>
          </w:tcPr>
          <w:p w14:paraId="5FBB8557" w14:textId="77777777" w:rsidR="00997CF5" w:rsidRPr="00997CF5" w:rsidRDefault="00997CF5" w:rsidP="00997CF5">
            <w:pPr>
              <w:widowControl/>
              <w:autoSpaceDE/>
              <w:autoSpaceDN/>
              <w:ind w:left="360"/>
              <w:rPr>
                <w:color w:val="000000"/>
                <w:lang w:eastAsia="lt-LT"/>
              </w:rPr>
            </w:pPr>
            <w:r w:rsidRPr="00997CF5">
              <w:rPr>
                <w:color w:val="000000"/>
                <w:lang w:eastAsia="lt-LT"/>
              </w:rPr>
              <w:t>100</w:t>
            </w:r>
          </w:p>
        </w:tc>
        <w:tc>
          <w:tcPr>
            <w:tcW w:w="4128" w:type="dxa"/>
            <w:noWrap/>
            <w:hideMark/>
          </w:tcPr>
          <w:p w14:paraId="37F750FE"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25EAF9D1"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427E7CB9"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0983AF16"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1AE12019" w14:textId="77777777" w:rsidTr="00A174E4">
        <w:trPr>
          <w:trHeight w:val="600"/>
        </w:trPr>
        <w:tc>
          <w:tcPr>
            <w:tcW w:w="366" w:type="dxa"/>
            <w:noWrap/>
            <w:hideMark/>
          </w:tcPr>
          <w:p w14:paraId="0F68CDE7" w14:textId="5B5303E5" w:rsidR="00997CF5" w:rsidRPr="00997CF5" w:rsidRDefault="00997CF5" w:rsidP="006D6307">
            <w:pPr>
              <w:widowControl/>
              <w:autoSpaceDE/>
              <w:autoSpaceDN/>
              <w:rPr>
                <w:color w:val="000000"/>
                <w:lang w:eastAsia="lt-LT"/>
              </w:rPr>
            </w:pPr>
            <w:r w:rsidRPr="00997CF5">
              <w:rPr>
                <w:color w:val="000000"/>
                <w:lang w:eastAsia="lt-LT"/>
              </w:rPr>
              <w:t>12</w:t>
            </w:r>
            <w:r w:rsidR="006D6307">
              <w:rPr>
                <w:color w:val="000000"/>
                <w:lang w:eastAsia="lt-LT"/>
              </w:rPr>
              <w:t>.</w:t>
            </w:r>
          </w:p>
        </w:tc>
        <w:tc>
          <w:tcPr>
            <w:tcW w:w="3852" w:type="dxa"/>
            <w:hideMark/>
          </w:tcPr>
          <w:p w14:paraId="42AFC23A" w14:textId="77777777" w:rsidR="00997CF5" w:rsidRPr="00997CF5" w:rsidRDefault="00997CF5" w:rsidP="006D6307">
            <w:pPr>
              <w:widowControl/>
              <w:autoSpaceDE/>
              <w:autoSpaceDN/>
              <w:rPr>
                <w:color w:val="000000"/>
                <w:lang w:eastAsia="lt-LT"/>
              </w:rPr>
            </w:pPr>
            <w:r w:rsidRPr="00997CF5">
              <w:rPr>
                <w:color w:val="000000"/>
                <w:lang w:eastAsia="lt-LT"/>
              </w:rPr>
              <w:t>Kėlimo mechanizmai (</w:t>
            </w:r>
            <w:proofErr w:type="spellStart"/>
            <w:r w:rsidRPr="00997CF5">
              <w:rPr>
                <w:color w:val="000000"/>
                <w:lang w:eastAsia="lt-LT"/>
              </w:rPr>
              <w:t>Autobokštelio</w:t>
            </w:r>
            <w:proofErr w:type="spellEnd"/>
            <w:r w:rsidRPr="00997CF5">
              <w:rPr>
                <w:color w:val="000000"/>
                <w:lang w:eastAsia="lt-LT"/>
              </w:rPr>
              <w:t xml:space="preserve"> ir kt.) darbo valanda</w:t>
            </w:r>
          </w:p>
        </w:tc>
        <w:tc>
          <w:tcPr>
            <w:tcW w:w="834" w:type="dxa"/>
            <w:hideMark/>
          </w:tcPr>
          <w:p w14:paraId="6BBB0475" w14:textId="77777777" w:rsidR="00997CF5" w:rsidRPr="00997CF5" w:rsidRDefault="00997CF5" w:rsidP="006D6307">
            <w:pPr>
              <w:widowControl/>
              <w:autoSpaceDE/>
              <w:autoSpaceDN/>
              <w:rPr>
                <w:color w:val="000000"/>
                <w:lang w:eastAsia="lt-LT"/>
              </w:rPr>
            </w:pPr>
            <w:r w:rsidRPr="00997CF5">
              <w:rPr>
                <w:color w:val="000000"/>
                <w:lang w:eastAsia="lt-LT"/>
              </w:rPr>
              <w:t>val.</w:t>
            </w:r>
          </w:p>
        </w:tc>
        <w:tc>
          <w:tcPr>
            <w:tcW w:w="1341" w:type="dxa"/>
            <w:noWrap/>
            <w:hideMark/>
          </w:tcPr>
          <w:p w14:paraId="00A6F119" w14:textId="77777777" w:rsidR="00997CF5" w:rsidRPr="00997CF5" w:rsidRDefault="00997CF5" w:rsidP="00997CF5">
            <w:pPr>
              <w:widowControl/>
              <w:autoSpaceDE/>
              <w:autoSpaceDN/>
              <w:ind w:left="360"/>
              <w:rPr>
                <w:color w:val="000000"/>
                <w:lang w:eastAsia="lt-LT"/>
              </w:rPr>
            </w:pPr>
            <w:r w:rsidRPr="00997CF5">
              <w:rPr>
                <w:color w:val="000000"/>
                <w:lang w:eastAsia="lt-LT"/>
              </w:rPr>
              <w:t>100</w:t>
            </w:r>
          </w:p>
        </w:tc>
        <w:tc>
          <w:tcPr>
            <w:tcW w:w="4128" w:type="dxa"/>
            <w:noWrap/>
            <w:hideMark/>
          </w:tcPr>
          <w:p w14:paraId="1F7BF179"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70EB7AEF"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14D80F36"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3FCC4789"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37E23953" w14:textId="77777777" w:rsidTr="00A174E4">
        <w:trPr>
          <w:trHeight w:val="300"/>
        </w:trPr>
        <w:tc>
          <w:tcPr>
            <w:tcW w:w="366" w:type="dxa"/>
            <w:noWrap/>
            <w:hideMark/>
          </w:tcPr>
          <w:p w14:paraId="499923F1" w14:textId="1AC959EF" w:rsidR="00997CF5" w:rsidRPr="00997CF5" w:rsidRDefault="00997CF5" w:rsidP="006D6307">
            <w:pPr>
              <w:widowControl/>
              <w:autoSpaceDE/>
              <w:autoSpaceDN/>
              <w:rPr>
                <w:color w:val="000000"/>
                <w:lang w:eastAsia="lt-LT"/>
              </w:rPr>
            </w:pPr>
            <w:r w:rsidRPr="00997CF5">
              <w:rPr>
                <w:color w:val="000000"/>
                <w:lang w:eastAsia="lt-LT"/>
              </w:rPr>
              <w:t>13</w:t>
            </w:r>
            <w:r w:rsidR="006D6307">
              <w:rPr>
                <w:color w:val="000000"/>
                <w:lang w:eastAsia="lt-LT"/>
              </w:rPr>
              <w:t>.</w:t>
            </w:r>
          </w:p>
        </w:tc>
        <w:tc>
          <w:tcPr>
            <w:tcW w:w="3852" w:type="dxa"/>
            <w:hideMark/>
          </w:tcPr>
          <w:p w14:paraId="1304AB9F" w14:textId="77777777" w:rsidR="00997CF5" w:rsidRPr="00997CF5" w:rsidRDefault="00997CF5" w:rsidP="006D6307">
            <w:pPr>
              <w:widowControl/>
              <w:autoSpaceDE/>
              <w:autoSpaceDN/>
              <w:rPr>
                <w:color w:val="000000"/>
                <w:lang w:eastAsia="lt-LT"/>
              </w:rPr>
            </w:pPr>
            <w:r w:rsidRPr="00997CF5">
              <w:rPr>
                <w:color w:val="000000"/>
                <w:lang w:eastAsia="lt-LT"/>
              </w:rPr>
              <w:t xml:space="preserve">Skardos gaminiai </w:t>
            </w:r>
          </w:p>
        </w:tc>
        <w:tc>
          <w:tcPr>
            <w:tcW w:w="834" w:type="dxa"/>
            <w:hideMark/>
          </w:tcPr>
          <w:p w14:paraId="3538A8C9" w14:textId="77777777" w:rsidR="00997CF5" w:rsidRPr="00997CF5" w:rsidRDefault="00997CF5" w:rsidP="006D6307">
            <w:pPr>
              <w:widowControl/>
              <w:autoSpaceDE/>
              <w:autoSpaceDN/>
              <w:rPr>
                <w:color w:val="000000"/>
                <w:lang w:eastAsia="lt-LT"/>
              </w:rPr>
            </w:pPr>
            <w:r w:rsidRPr="00997CF5">
              <w:rPr>
                <w:color w:val="000000"/>
                <w:lang w:eastAsia="lt-LT"/>
              </w:rPr>
              <w:t>m2</w:t>
            </w:r>
          </w:p>
        </w:tc>
        <w:tc>
          <w:tcPr>
            <w:tcW w:w="1341" w:type="dxa"/>
            <w:noWrap/>
            <w:hideMark/>
          </w:tcPr>
          <w:p w14:paraId="59AFFF6F" w14:textId="77777777" w:rsidR="00997CF5" w:rsidRPr="00997CF5" w:rsidRDefault="00997CF5" w:rsidP="00997CF5">
            <w:pPr>
              <w:widowControl/>
              <w:autoSpaceDE/>
              <w:autoSpaceDN/>
              <w:ind w:left="360"/>
              <w:rPr>
                <w:color w:val="000000"/>
                <w:lang w:eastAsia="lt-LT"/>
              </w:rPr>
            </w:pPr>
            <w:r w:rsidRPr="00997CF5">
              <w:rPr>
                <w:color w:val="000000"/>
                <w:lang w:eastAsia="lt-LT"/>
              </w:rPr>
              <w:t>50</w:t>
            </w:r>
          </w:p>
        </w:tc>
        <w:tc>
          <w:tcPr>
            <w:tcW w:w="4128" w:type="dxa"/>
            <w:noWrap/>
            <w:hideMark/>
          </w:tcPr>
          <w:p w14:paraId="4FE72C0D"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7291C9AF"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5DF32C0B"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54ED8A5F"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3488ADA1" w14:textId="77777777" w:rsidTr="00A174E4">
        <w:trPr>
          <w:trHeight w:val="300"/>
        </w:trPr>
        <w:tc>
          <w:tcPr>
            <w:tcW w:w="366" w:type="dxa"/>
            <w:noWrap/>
            <w:hideMark/>
          </w:tcPr>
          <w:p w14:paraId="7CBE04AF" w14:textId="398BF553" w:rsidR="00997CF5" w:rsidRPr="00997CF5" w:rsidRDefault="00997CF5" w:rsidP="006D6307">
            <w:pPr>
              <w:widowControl/>
              <w:autoSpaceDE/>
              <w:autoSpaceDN/>
              <w:rPr>
                <w:color w:val="000000"/>
                <w:lang w:eastAsia="lt-LT"/>
              </w:rPr>
            </w:pPr>
            <w:r w:rsidRPr="00997CF5">
              <w:rPr>
                <w:color w:val="000000"/>
                <w:lang w:eastAsia="lt-LT"/>
              </w:rPr>
              <w:t>14</w:t>
            </w:r>
            <w:r w:rsidR="006D6307">
              <w:rPr>
                <w:color w:val="000000"/>
                <w:lang w:eastAsia="lt-LT"/>
              </w:rPr>
              <w:t>.</w:t>
            </w:r>
          </w:p>
        </w:tc>
        <w:tc>
          <w:tcPr>
            <w:tcW w:w="3852" w:type="dxa"/>
            <w:hideMark/>
          </w:tcPr>
          <w:p w14:paraId="20C69E1E" w14:textId="485CC7B7" w:rsidR="00997CF5" w:rsidRPr="00997CF5" w:rsidRDefault="00ED7CD7" w:rsidP="006D6307">
            <w:pPr>
              <w:widowControl/>
              <w:autoSpaceDE/>
              <w:autoSpaceDN/>
              <w:rPr>
                <w:color w:val="000000"/>
                <w:lang w:eastAsia="lt-LT"/>
              </w:rPr>
            </w:pPr>
            <w:r w:rsidRPr="00ED7CD7">
              <w:rPr>
                <w:color w:val="000000"/>
                <w:lang w:eastAsia="lt-LT"/>
              </w:rPr>
              <w:t xml:space="preserve">Kaučiukinė izoliacija, </w:t>
            </w:r>
            <w:proofErr w:type="spellStart"/>
            <w:r w:rsidRPr="00ED7CD7">
              <w:rPr>
                <w:color w:val="000000"/>
                <w:lang w:eastAsia="lt-LT"/>
              </w:rPr>
              <w:t>vid</w:t>
            </w:r>
            <w:proofErr w:type="spellEnd"/>
            <w:r w:rsidRPr="00ED7CD7">
              <w:rPr>
                <w:color w:val="000000"/>
                <w:lang w:eastAsia="lt-LT"/>
              </w:rPr>
              <w:t>. skersmuo 18 mm, storis 9 mm</w:t>
            </w:r>
          </w:p>
        </w:tc>
        <w:tc>
          <w:tcPr>
            <w:tcW w:w="834" w:type="dxa"/>
            <w:hideMark/>
          </w:tcPr>
          <w:p w14:paraId="7EACB824" w14:textId="2A669AE9" w:rsidR="00997CF5" w:rsidRPr="00997CF5" w:rsidRDefault="00997CF5" w:rsidP="006D6307">
            <w:pPr>
              <w:widowControl/>
              <w:autoSpaceDE/>
              <w:autoSpaceDN/>
              <w:rPr>
                <w:color w:val="000000"/>
                <w:lang w:eastAsia="lt-LT"/>
              </w:rPr>
            </w:pPr>
            <w:r w:rsidRPr="00997CF5">
              <w:rPr>
                <w:color w:val="000000"/>
                <w:lang w:eastAsia="lt-LT"/>
              </w:rPr>
              <w:t>m</w:t>
            </w:r>
          </w:p>
        </w:tc>
        <w:tc>
          <w:tcPr>
            <w:tcW w:w="1341" w:type="dxa"/>
            <w:noWrap/>
            <w:hideMark/>
          </w:tcPr>
          <w:p w14:paraId="432135B6" w14:textId="77777777" w:rsidR="00997CF5" w:rsidRPr="00997CF5" w:rsidRDefault="00997CF5" w:rsidP="00997CF5">
            <w:pPr>
              <w:widowControl/>
              <w:autoSpaceDE/>
              <w:autoSpaceDN/>
              <w:ind w:left="360"/>
              <w:rPr>
                <w:color w:val="000000"/>
                <w:lang w:eastAsia="lt-LT"/>
              </w:rPr>
            </w:pPr>
            <w:r w:rsidRPr="00997CF5">
              <w:rPr>
                <w:color w:val="000000"/>
                <w:lang w:eastAsia="lt-LT"/>
              </w:rPr>
              <w:t>50</w:t>
            </w:r>
          </w:p>
        </w:tc>
        <w:tc>
          <w:tcPr>
            <w:tcW w:w="4128" w:type="dxa"/>
            <w:noWrap/>
            <w:hideMark/>
          </w:tcPr>
          <w:p w14:paraId="6C16720A"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3421CB31"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0F7CDD76"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4448B65C"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6D6307" w:rsidRPr="00997CF5" w14:paraId="7AE6F622" w14:textId="77777777" w:rsidTr="00A174E4">
        <w:trPr>
          <w:trHeight w:val="900"/>
        </w:trPr>
        <w:tc>
          <w:tcPr>
            <w:tcW w:w="366" w:type="dxa"/>
            <w:noWrap/>
            <w:hideMark/>
          </w:tcPr>
          <w:p w14:paraId="7A79DAE4" w14:textId="494F4047" w:rsidR="00997CF5" w:rsidRPr="00997CF5" w:rsidRDefault="00997CF5" w:rsidP="006D6307">
            <w:pPr>
              <w:widowControl/>
              <w:autoSpaceDE/>
              <w:autoSpaceDN/>
              <w:rPr>
                <w:color w:val="000000"/>
                <w:lang w:eastAsia="lt-LT"/>
              </w:rPr>
            </w:pPr>
            <w:r w:rsidRPr="00997CF5">
              <w:rPr>
                <w:color w:val="000000"/>
                <w:lang w:eastAsia="lt-LT"/>
              </w:rPr>
              <w:t>15</w:t>
            </w:r>
            <w:r w:rsidR="006D6307">
              <w:rPr>
                <w:color w:val="000000"/>
                <w:lang w:eastAsia="lt-LT"/>
              </w:rPr>
              <w:t>.</w:t>
            </w:r>
          </w:p>
        </w:tc>
        <w:tc>
          <w:tcPr>
            <w:tcW w:w="3852" w:type="dxa"/>
            <w:hideMark/>
          </w:tcPr>
          <w:p w14:paraId="2FCF6220" w14:textId="77777777" w:rsidR="00997CF5" w:rsidRPr="00997CF5" w:rsidRDefault="00997CF5" w:rsidP="006D6307">
            <w:pPr>
              <w:widowControl/>
              <w:autoSpaceDE/>
              <w:autoSpaceDN/>
              <w:rPr>
                <w:color w:val="000000"/>
                <w:lang w:eastAsia="lt-LT"/>
              </w:rPr>
            </w:pPr>
            <w:r w:rsidRPr="00997CF5">
              <w:rPr>
                <w:color w:val="000000"/>
                <w:lang w:eastAsia="lt-LT"/>
              </w:rPr>
              <w:t>Kondicionavimo įrangos montavimas. Montavimo vieno žmogaus 1</w:t>
            </w:r>
            <w:r w:rsidRPr="00997CF5">
              <w:rPr>
                <w:color w:val="000000"/>
                <w:lang w:eastAsia="lt-LT"/>
              </w:rPr>
              <w:br/>
              <w:t>valandos įkainis</w:t>
            </w:r>
          </w:p>
        </w:tc>
        <w:tc>
          <w:tcPr>
            <w:tcW w:w="834" w:type="dxa"/>
            <w:hideMark/>
          </w:tcPr>
          <w:p w14:paraId="41F444DC" w14:textId="77777777" w:rsidR="00997CF5" w:rsidRPr="00997CF5" w:rsidRDefault="00997CF5" w:rsidP="006D6307">
            <w:pPr>
              <w:widowControl/>
              <w:autoSpaceDE/>
              <w:autoSpaceDN/>
              <w:rPr>
                <w:color w:val="000000"/>
                <w:lang w:eastAsia="lt-LT"/>
              </w:rPr>
            </w:pPr>
            <w:r w:rsidRPr="00997CF5">
              <w:rPr>
                <w:color w:val="000000"/>
                <w:lang w:eastAsia="lt-LT"/>
              </w:rPr>
              <w:t>val.</w:t>
            </w:r>
          </w:p>
        </w:tc>
        <w:tc>
          <w:tcPr>
            <w:tcW w:w="1341" w:type="dxa"/>
            <w:noWrap/>
            <w:hideMark/>
          </w:tcPr>
          <w:p w14:paraId="53028097" w14:textId="77777777" w:rsidR="00997CF5" w:rsidRPr="00997CF5" w:rsidRDefault="00997CF5" w:rsidP="00997CF5">
            <w:pPr>
              <w:widowControl/>
              <w:autoSpaceDE/>
              <w:autoSpaceDN/>
              <w:ind w:left="360"/>
              <w:rPr>
                <w:color w:val="000000"/>
                <w:lang w:eastAsia="lt-LT"/>
              </w:rPr>
            </w:pPr>
            <w:r w:rsidRPr="00997CF5">
              <w:rPr>
                <w:color w:val="000000"/>
                <w:lang w:eastAsia="lt-LT"/>
              </w:rPr>
              <w:t>1000</w:t>
            </w:r>
          </w:p>
        </w:tc>
        <w:tc>
          <w:tcPr>
            <w:tcW w:w="4128" w:type="dxa"/>
            <w:noWrap/>
            <w:hideMark/>
          </w:tcPr>
          <w:p w14:paraId="220C0470"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2206" w:type="dxa"/>
            <w:noWrap/>
            <w:hideMark/>
          </w:tcPr>
          <w:p w14:paraId="4212FF86"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457" w:type="dxa"/>
            <w:noWrap/>
            <w:hideMark/>
          </w:tcPr>
          <w:p w14:paraId="6DE1926A"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291" w:type="dxa"/>
            <w:noWrap/>
            <w:hideMark/>
          </w:tcPr>
          <w:p w14:paraId="01BAEB71"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r>
      <w:tr w:rsidR="00997CF5" w:rsidRPr="00997CF5" w14:paraId="2495C95B" w14:textId="77777777" w:rsidTr="00A174E4">
        <w:trPr>
          <w:trHeight w:val="300"/>
        </w:trPr>
        <w:tc>
          <w:tcPr>
            <w:tcW w:w="366" w:type="dxa"/>
            <w:noWrap/>
            <w:hideMark/>
          </w:tcPr>
          <w:p w14:paraId="097D7D61"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3852" w:type="dxa"/>
            <w:hideMark/>
          </w:tcPr>
          <w:p w14:paraId="2E3FA292"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834" w:type="dxa"/>
            <w:hideMark/>
          </w:tcPr>
          <w:p w14:paraId="5A4C7495"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341" w:type="dxa"/>
            <w:noWrap/>
            <w:hideMark/>
          </w:tcPr>
          <w:p w14:paraId="42216526"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7791" w:type="dxa"/>
            <w:gridSpan w:val="3"/>
            <w:noWrap/>
            <w:hideMark/>
          </w:tcPr>
          <w:p w14:paraId="163247A9" w14:textId="4F0BB9D8" w:rsidR="00997CF5" w:rsidRPr="00997CF5" w:rsidRDefault="001C03A0" w:rsidP="001C03A0">
            <w:pPr>
              <w:widowControl/>
              <w:autoSpaceDE/>
              <w:autoSpaceDN/>
              <w:ind w:left="360"/>
              <w:jc w:val="right"/>
              <w:rPr>
                <w:b/>
                <w:bCs/>
                <w:color w:val="000000"/>
                <w:lang w:eastAsia="lt-LT"/>
              </w:rPr>
            </w:pPr>
            <w:r>
              <w:rPr>
                <w:b/>
                <w:bCs/>
                <w:color w:val="000000"/>
                <w:lang w:eastAsia="lt-LT"/>
              </w:rPr>
              <w:t>Bendra pasiūlymo kaina</w:t>
            </w:r>
            <w:r w:rsidR="00997CF5" w:rsidRPr="00997CF5">
              <w:rPr>
                <w:b/>
                <w:bCs/>
                <w:color w:val="000000"/>
                <w:lang w:eastAsia="lt-LT"/>
              </w:rPr>
              <w:t xml:space="preserve"> Eur be PVM</w:t>
            </w:r>
          </w:p>
        </w:tc>
        <w:tc>
          <w:tcPr>
            <w:tcW w:w="1291" w:type="dxa"/>
            <w:noWrap/>
            <w:hideMark/>
          </w:tcPr>
          <w:p w14:paraId="21F3E49B" w14:textId="77777777" w:rsidR="00997CF5" w:rsidRPr="00997CF5" w:rsidRDefault="00997CF5" w:rsidP="00997CF5">
            <w:pPr>
              <w:widowControl/>
              <w:autoSpaceDE/>
              <w:autoSpaceDN/>
              <w:ind w:left="360"/>
              <w:rPr>
                <w:b/>
                <w:bCs/>
                <w:color w:val="000000"/>
                <w:lang w:eastAsia="lt-LT"/>
              </w:rPr>
            </w:pPr>
            <w:r w:rsidRPr="00997CF5">
              <w:rPr>
                <w:b/>
                <w:bCs/>
                <w:color w:val="000000"/>
                <w:lang w:eastAsia="lt-LT"/>
              </w:rPr>
              <w:t> </w:t>
            </w:r>
          </w:p>
        </w:tc>
      </w:tr>
      <w:tr w:rsidR="00997CF5" w:rsidRPr="00997CF5" w14:paraId="43B55321" w14:textId="77777777" w:rsidTr="00A174E4">
        <w:trPr>
          <w:trHeight w:val="300"/>
        </w:trPr>
        <w:tc>
          <w:tcPr>
            <w:tcW w:w="366" w:type="dxa"/>
            <w:noWrap/>
            <w:hideMark/>
          </w:tcPr>
          <w:p w14:paraId="215A60A2"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3852" w:type="dxa"/>
            <w:hideMark/>
          </w:tcPr>
          <w:p w14:paraId="2339DFA6"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834" w:type="dxa"/>
            <w:hideMark/>
          </w:tcPr>
          <w:p w14:paraId="7E45B100"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341" w:type="dxa"/>
            <w:noWrap/>
            <w:hideMark/>
          </w:tcPr>
          <w:p w14:paraId="52A45B10"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7791" w:type="dxa"/>
            <w:gridSpan w:val="3"/>
            <w:noWrap/>
            <w:hideMark/>
          </w:tcPr>
          <w:p w14:paraId="06465DA4" w14:textId="77777777" w:rsidR="00997CF5" w:rsidRPr="00997CF5" w:rsidRDefault="00997CF5" w:rsidP="001C03A0">
            <w:pPr>
              <w:widowControl/>
              <w:autoSpaceDE/>
              <w:autoSpaceDN/>
              <w:ind w:left="360"/>
              <w:jc w:val="right"/>
              <w:rPr>
                <w:b/>
                <w:bCs/>
                <w:color w:val="000000"/>
                <w:lang w:eastAsia="lt-LT"/>
              </w:rPr>
            </w:pPr>
            <w:r w:rsidRPr="00997CF5">
              <w:rPr>
                <w:b/>
                <w:bCs/>
                <w:color w:val="000000"/>
                <w:lang w:eastAsia="lt-LT"/>
              </w:rPr>
              <w:t>PVM 21 %</w:t>
            </w:r>
          </w:p>
        </w:tc>
        <w:tc>
          <w:tcPr>
            <w:tcW w:w="1291" w:type="dxa"/>
            <w:noWrap/>
            <w:hideMark/>
          </w:tcPr>
          <w:p w14:paraId="54831479" w14:textId="77777777" w:rsidR="00997CF5" w:rsidRPr="00997CF5" w:rsidRDefault="00997CF5" w:rsidP="00997CF5">
            <w:pPr>
              <w:widowControl/>
              <w:autoSpaceDE/>
              <w:autoSpaceDN/>
              <w:ind w:left="360"/>
              <w:rPr>
                <w:b/>
                <w:bCs/>
                <w:color w:val="000000"/>
                <w:lang w:eastAsia="lt-LT"/>
              </w:rPr>
            </w:pPr>
            <w:r w:rsidRPr="00997CF5">
              <w:rPr>
                <w:b/>
                <w:bCs/>
                <w:color w:val="000000"/>
                <w:lang w:eastAsia="lt-LT"/>
              </w:rPr>
              <w:t> </w:t>
            </w:r>
          </w:p>
        </w:tc>
      </w:tr>
      <w:tr w:rsidR="00997CF5" w:rsidRPr="00997CF5" w14:paraId="0E4AAEC5" w14:textId="77777777" w:rsidTr="00A174E4">
        <w:trPr>
          <w:trHeight w:val="300"/>
        </w:trPr>
        <w:tc>
          <w:tcPr>
            <w:tcW w:w="366" w:type="dxa"/>
            <w:noWrap/>
            <w:hideMark/>
          </w:tcPr>
          <w:p w14:paraId="1E42E56B"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3852" w:type="dxa"/>
            <w:hideMark/>
          </w:tcPr>
          <w:p w14:paraId="0767F7D7"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834" w:type="dxa"/>
            <w:hideMark/>
          </w:tcPr>
          <w:p w14:paraId="3A9BAEE6"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1341" w:type="dxa"/>
            <w:noWrap/>
            <w:hideMark/>
          </w:tcPr>
          <w:p w14:paraId="01918573" w14:textId="77777777" w:rsidR="00997CF5" w:rsidRPr="00997CF5" w:rsidRDefault="00997CF5" w:rsidP="00997CF5">
            <w:pPr>
              <w:widowControl/>
              <w:autoSpaceDE/>
              <w:autoSpaceDN/>
              <w:ind w:left="360"/>
              <w:rPr>
                <w:color w:val="000000"/>
                <w:lang w:eastAsia="lt-LT"/>
              </w:rPr>
            </w:pPr>
            <w:r w:rsidRPr="00997CF5">
              <w:rPr>
                <w:color w:val="000000"/>
                <w:lang w:eastAsia="lt-LT"/>
              </w:rPr>
              <w:t> </w:t>
            </w:r>
          </w:p>
        </w:tc>
        <w:tc>
          <w:tcPr>
            <w:tcW w:w="7791" w:type="dxa"/>
            <w:gridSpan w:val="3"/>
            <w:noWrap/>
            <w:hideMark/>
          </w:tcPr>
          <w:p w14:paraId="46B942BA" w14:textId="0A7883AA" w:rsidR="00997CF5" w:rsidRPr="00997CF5" w:rsidRDefault="001C03A0" w:rsidP="001C03A0">
            <w:pPr>
              <w:widowControl/>
              <w:autoSpaceDE/>
              <w:autoSpaceDN/>
              <w:ind w:left="360"/>
              <w:jc w:val="right"/>
              <w:rPr>
                <w:b/>
                <w:bCs/>
                <w:color w:val="000000"/>
                <w:lang w:eastAsia="lt-LT"/>
              </w:rPr>
            </w:pPr>
            <w:r>
              <w:rPr>
                <w:b/>
                <w:bCs/>
                <w:color w:val="000000"/>
                <w:lang w:eastAsia="lt-LT"/>
              </w:rPr>
              <w:t>Bendra pasiūlymo kaina</w:t>
            </w:r>
            <w:r w:rsidR="00997CF5" w:rsidRPr="00997CF5">
              <w:rPr>
                <w:b/>
                <w:bCs/>
                <w:color w:val="000000"/>
                <w:lang w:eastAsia="lt-LT"/>
              </w:rPr>
              <w:t xml:space="preserve"> Eur su PVM</w:t>
            </w:r>
          </w:p>
        </w:tc>
        <w:tc>
          <w:tcPr>
            <w:tcW w:w="1291" w:type="dxa"/>
            <w:noWrap/>
            <w:hideMark/>
          </w:tcPr>
          <w:p w14:paraId="4C41AB05" w14:textId="77777777" w:rsidR="00997CF5" w:rsidRPr="00997CF5" w:rsidRDefault="00997CF5" w:rsidP="00997CF5">
            <w:pPr>
              <w:widowControl/>
              <w:autoSpaceDE/>
              <w:autoSpaceDN/>
              <w:ind w:left="360"/>
              <w:rPr>
                <w:b/>
                <w:bCs/>
                <w:color w:val="000000"/>
                <w:lang w:eastAsia="lt-LT"/>
              </w:rPr>
            </w:pPr>
            <w:r w:rsidRPr="00997CF5">
              <w:rPr>
                <w:b/>
                <w:bCs/>
                <w:color w:val="000000"/>
                <w:lang w:eastAsia="lt-LT"/>
              </w:rPr>
              <w:t> </w:t>
            </w:r>
          </w:p>
        </w:tc>
      </w:tr>
    </w:tbl>
    <w:p w14:paraId="03EDBF10" w14:textId="77777777" w:rsidR="00997CF5" w:rsidRPr="00997CF5" w:rsidRDefault="00997CF5" w:rsidP="00997CF5">
      <w:pPr>
        <w:widowControl/>
        <w:autoSpaceDE/>
        <w:autoSpaceDN/>
        <w:ind w:left="360"/>
        <w:rPr>
          <w:color w:val="000000"/>
          <w:lang w:eastAsia="lt-LT"/>
        </w:rPr>
      </w:pPr>
    </w:p>
    <w:p w14:paraId="100BAE6D" w14:textId="0776CF7F" w:rsidR="00997CF5" w:rsidRPr="00997CF5" w:rsidRDefault="00997CF5" w:rsidP="00997CF5">
      <w:pPr>
        <w:widowControl/>
        <w:autoSpaceDE/>
        <w:autoSpaceDN/>
        <w:ind w:firstLine="360"/>
        <w:jc w:val="both"/>
        <w:rPr>
          <w:color w:val="000000"/>
          <w:lang w:eastAsia="lt-LT"/>
        </w:rPr>
      </w:pPr>
    </w:p>
    <w:p w14:paraId="6102B897" w14:textId="77777777" w:rsidR="00997CF5" w:rsidRPr="00997CF5" w:rsidRDefault="00997CF5" w:rsidP="00997CF5">
      <w:pPr>
        <w:widowControl/>
        <w:autoSpaceDE/>
        <w:autoSpaceDN/>
        <w:ind w:left="360" w:firstLine="360"/>
        <w:rPr>
          <w:color w:val="000000"/>
          <w:lang w:eastAsia="lt-LT"/>
        </w:rPr>
      </w:pPr>
    </w:p>
    <w:p w14:paraId="757AD3F0" w14:textId="77777777" w:rsidR="00997CF5" w:rsidRPr="00997CF5" w:rsidRDefault="00997CF5" w:rsidP="00997CF5">
      <w:pPr>
        <w:widowControl/>
        <w:autoSpaceDE/>
        <w:autoSpaceDN/>
        <w:rPr>
          <w:color w:val="000000"/>
          <w:lang w:eastAsia="lt-LT"/>
        </w:rPr>
      </w:pPr>
    </w:p>
    <w:p w14:paraId="1278B82F" w14:textId="77777777" w:rsidR="00997CF5" w:rsidRDefault="00997CF5">
      <w:pPr>
        <w:ind w:left="762"/>
      </w:pPr>
    </w:p>
    <w:p w14:paraId="2C018D83" w14:textId="77777777" w:rsidR="00B92009" w:rsidRDefault="00B92009">
      <w:pPr>
        <w:ind w:left="762"/>
      </w:pPr>
    </w:p>
    <w:p w14:paraId="2D2395A5" w14:textId="77777777" w:rsidR="00B92009" w:rsidRDefault="00B92009">
      <w:pPr>
        <w:ind w:left="762"/>
      </w:pPr>
    </w:p>
    <w:p w14:paraId="68A8FB76" w14:textId="77777777" w:rsidR="00B92009" w:rsidRDefault="00B92009">
      <w:pPr>
        <w:ind w:left="762"/>
      </w:pPr>
    </w:p>
    <w:p w14:paraId="184CCD25" w14:textId="77777777" w:rsidR="00B92009" w:rsidRDefault="00B92009">
      <w:pPr>
        <w:ind w:left="762"/>
      </w:pPr>
    </w:p>
    <w:p w14:paraId="6384A331" w14:textId="77777777" w:rsidR="00B92009" w:rsidRDefault="00B92009">
      <w:pPr>
        <w:ind w:left="762"/>
      </w:pPr>
    </w:p>
    <w:p w14:paraId="2A8C3EDE" w14:textId="54391CA5" w:rsidR="00275A8D" w:rsidRDefault="00DD3061" w:rsidP="00750360">
      <w:pPr>
        <w:pStyle w:val="ListParagraph"/>
        <w:numPr>
          <w:ilvl w:val="1"/>
          <w:numId w:val="2"/>
        </w:numPr>
        <w:tabs>
          <w:tab w:val="left" w:pos="661"/>
        </w:tabs>
        <w:jc w:val="center"/>
      </w:pPr>
      <w:r>
        <w:rPr>
          <w:noProof/>
          <w:lang w:val="en-US"/>
        </w:rPr>
        <mc:AlternateContent>
          <mc:Choice Requires="wps">
            <w:drawing>
              <wp:anchor distT="0" distB="0" distL="0" distR="0" simplePos="0" relativeHeight="251651584" behindDoc="1" locked="0" layoutInCell="1" allowOverlap="1" wp14:anchorId="54A80A6A" wp14:editId="4DA46FBB">
                <wp:simplePos x="0" y="0"/>
                <wp:positionH relativeFrom="page">
                  <wp:posOffset>1062532</wp:posOffset>
                </wp:positionH>
                <wp:positionV relativeFrom="paragraph">
                  <wp:posOffset>173282</wp:posOffset>
                </wp:positionV>
                <wp:extent cx="6158230" cy="18415"/>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18415"/>
                        </a:xfrm>
                        <a:custGeom>
                          <a:avLst/>
                          <a:gdLst/>
                          <a:ahLst/>
                          <a:cxnLst/>
                          <a:rect l="l" t="t" r="r" b="b"/>
                          <a:pathLst>
                            <a:path w="6158230" h="18415">
                              <a:moveTo>
                                <a:pt x="6158230" y="0"/>
                              </a:moveTo>
                              <a:lnTo>
                                <a:pt x="0" y="0"/>
                              </a:lnTo>
                              <a:lnTo>
                                <a:pt x="0" y="18288"/>
                              </a:lnTo>
                              <a:lnTo>
                                <a:pt x="6158230" y="18288"/>
                              </a:lnTo>
                              <a:lnTo>
                                <a:pt x="6158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w:pict>
              <v:shape w14:anchorId="6D661237" id="Graphic 15" o:spid="_x0000_s1026" style="position:absolute;margin-left:83.65pt;margin-top:13.65pt;width:484.9pt;height:1.45pt;z-index:-251664896;visibility:visible;mso-wrap-style:square;mso-wrap-distance-left:0;mso-wrap-distance-top:0;mso-wrap-distance-right:0;mso-wrap-distance-bottom:0;mso-position-horizontal:absolute;mso-position-horizontal-relative:page;mso-position-vertical:absolute;mso-position-vertical-relative:text;v-text-anchor:top" coordsize="61582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" path="m6158230,l,,,18288r6158230,l6158230,xe" fillcolor="black" stroked="f">
                <v:path arrowok="t"/>
                <w10:wrap type="topAndBottom" anchorx="page"/>
              </v:shape>
            </w:pict>
          </mc:Fallback>
        </mc:AlternateContent>
      </w:r>
      <w:r>
        <w:rPr>
          <w:noProof/>
          <w:lang w:val="en-US"/>
        </w:rPr>
        <mc:AlternateContent>
          <mc:Choice Requires="wps">
            <w:drawing>
              <wp:anchor distT="0" distB="0" distL="0" distR="0" simplePos="0" relativeHeight="251652608" behindDoc="1" locked="0" layoutInCell="1" allowOverlap="1" wp14:anchorId="385F3000" wp14:editId="36C14C63">
                <wp:simplePos x="0" y="0"/>
                <wp:positionH relativeFrom="page">
                  <wp:posOffset>1102156</wp:posOffset>
                </wp:positionH>
                <wp:positionV relativeFrom="paragraph">
                  <wp:posOffset>476607</wp:posOffset>
                </wp:positionV>
                <wp:extent cx="6077585" cy="127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7585" cy="1270"/>
                        </a:xfrm>
                        <a:custGeom>
                          <a:avLst/>
                          <a:gdLst/>
                          <a:ahLst/>
                          <a:cxnLst/>
                          <a:rect l="l" t="t" r="r" b="b"/>
                          <a:pathLst>
                            <a:path w="6077585">
                              <a:moveTo>
                                <a:pt x="0" y="0"/>
                              </a:moveTo>
                              <a:lnTo>
                                <a:pt x="6077442" y="0"/>
                              </a:lnTo>
                            </a:path>
                          </a:pathLst>
                        </a:custGeom>
                        <a:ln w="5608">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w:pict>
              <v:shape w14:anchorId="5CF33DDA" id="Graphic 16" o:spid="_x0000_s1026" style="position:absolute;margin-left:86.8pt;margin-top:37.55pt;width:478.55pt;height:.1pt;z-index:-251663872;visibility:visible;mso-wrap-style:square;mso-wrap-distance-left:0;mso-wrap-distance-top:0;mso-wrap-distance-right:0;mso-wrap-distance-bottom:0;mso-position-horizontal:absolute;mso-position-horizontal-relative:page;mso-position-vertical:absolute;mso-position-vertical-relative:text;v-text-anchor:top" coordsize="60775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" path="m,l6077442,e" filled="f" strokeweight=".15578mm">
                <v:path arrowok="t"/>
                <w10:wrap type="topAndBottom" anchorx="page"/>
              </v:shape>
            </w:pict>
          </mc:Fallback>
        </mc:AlternateContent>
      </w:r>
      <w:r>
        <w:rPr>
          <w:noProof/>
          <w:lang w:val="en-US"/>
        </w:rPr>
        <mc:AlternateContent>
          <mc:Choice Requires="wps">
            <w:drawing>
              <wp:anchor distT="0" distB="0" distL="0" distR="0" simplePos="0" relativeHeight="251653632" behindDoc="1" locked="0" layoutInCell="1" allowOverlap="1" wp14:anchorId="309C4A62" wp14:editId="76DE51F6">
                <wp:simplePos x="0" y="0"/>
                <wp:positionH relativeFrom="page">
                  <wp:posOffset>1102156</wp:posOffset>
                </wp:positionH>
                <wp:positionV relativeFrom="paragraph">
                  <wp:posOffset>638151</wp:posOffset>
                </wp:positionV>
                <wp:extent cx="6077585"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7585" cy="1270"/>
                        </a:xfrm>
                        <a:custGeom>
                          <a:avLst/>
                          <a:gdLst/>
                          <a:ahLst/>
                          <a:cxnLst/>
                          <a:rect l="l" t="t" r="r" b="b"/>
                          <a:pathLst>
                            <a:path w="6077585">
                              <a:moveTo>
                                <a:pt x="0" y="0"/>
                              </a:moveTo>
                              <a:lnTo>
                                <a:pt x="6077456" y="0"/>
                              </a:lnTo>
                            </a:path>
                          </a:pathLst>
                        </a:custGeom>
                        <a:ln w="5608">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w:pict>
              <v:shape w14:anchorId="32DE6C9C" id="Graphic 17" o:spid="_x0000_s1026" style="position:absolute;margin-left:86.8pt;margin-top:50.25pt;width:478.55pt;height:.1pt;z-index:-251662848;visibility:visible;mso-wrap-style:square;mso-wrap-distance-left:0;mso-wrap-distance-top:0;mso-wrap-distance-right:0;mso-wrap-distance-bottom:0;mso-position-horizontal:absolute;mso-position-horizontal-relative:page;mso-position-vertical:absolute;mso-position-vertical-relative:text;v-text-anchor:top" coordsize="60775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" path="m,l6077456,e" filled="f" strokeweight=".15578mm">
                <v:path arrowok="t"/>
                <w10:wrap type="topAndBottom" anchorx="page"/>
              </v:shape>
            </w:pict>
          </mc:Fallback>
        </mc:AlternateContent>
      </w:r>
      <w:r>
        <w:rPr>
          <w:noProof/>
          <w:lang w:val="en-US"/>
        </w:rPr>
        <mc:AlternateContent>
          <mc:Choice Requires="wps">
            <w:drawing>
              <wp:anchor distT="0" distB="0" distL="0" distR="0" simplePos="0" relativeHeight="251654656" behindDoc="1" locked="0" layoutInCell="1" allowOverlap="1" wp14:anchorId="49FB4BB1" wp14:editId="4893B2EC">
                <wp:simplePos x="0" y="0"/>
                <wp:positionH relativeFrom="page">
                  <wp:posOffset>1062532</wp:posOffset>
                </wp:positionH>
                <wp:positionV relativeFrom="paragraph">
                  <wp:posOffset>769166</wp:posOffset>
                </wp:positionV>
                <wp:extent cx="6158230" cy="18415"/>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18415"/>
                        </a:xfrm>
                        <a:custGeom>
                          <a:avLst/>
                          <a:gdLst/>
                          <a:ahLst/>
                          <a:cxnLst/>
                          <a:rect l="l" t="t" r="r" b="b"/>
                          <a:pathLst>
                            <a:path w="6158230" h="18415">
                              <a:moveTo>
                                <a:pt x="6158230" y="0"/>
                              </a:moveTo>
                              <a:lnTo>
                                <a:pt x="0" y="0"/>
                              </a:lnTo>
                              <a:lnTo>
                                <a:pt x="0" y="18288"/>
                              </a:lnTo>
                              <a:lnTo>
                                <a:pt x="6158230" y="18288"/>
                              </a:lnTo>
                              <a:lnTo>
                                <a:pt x="6158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w:pict>
              <v:shape w14:anchorId="0C0D7C19" id="Graphic 18" o:spid="_x0000_s1026" style="position:absolute;margin-left:83.65pt;margin-top:60.55pt;width:484.9pt;height:1.45pt;z-index:-251661824;visibility:visible;mso-wrap-style:square;mso-wrap-distance-left:0;mso-wrap-distance-top:0;mso-wrap-distance-right:0;mso-wrap-distance-bottom:0;mso-position-horizontal:absolute;mso-position-horizontal-relative:page;mso-position-vertical:absolute;mso-position-vertical-relative:text;v-text-anchor:top" coordsize="61582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" path="m6158230,l,,,18288r6158230,l6158230,xe" fillcolor="black" stroked="f">
                <v:path arrowok="t"/>
                <w10:wrap type="topAndBottom" anchorx="page"/>
              </v:shape>
            </w:pict>
          </mc:Fallback>
        </mc:AlternateContent>
      </w:r>
      <w:r w:rsidRPr="00750360">
        <w:rPr>
          <w:spacing w:val="-2"/>
        </w:rPr>
        <w:t>tiekėjas</w:t>
      </w:r>
    </w:p>
    <w:p w14:paraId="61548757" w14:textId="77777777" w:rsidR="00275A8D" w:rsidRDefault="00275A8D">
      <w:pPr>
        <w:pStyle w:val="BodyText"/>
        <w:spacing w:before="194"/>
        <w:ind w:left="0"/>
        <w:jc w:val="left"/>
        <w:rPr>
          <w:sz w:val="20"/>
        </w:rPr>
      </w:pPr>
    </w:p>
    <w:p w14:paraId="02D8F365" w14:textId="77777777" w:rsidR="00275A8D" w:rsidRDefault="00275A8D">
      <w:pPr>
        <w:pStyle w:val="BodyText"/>
        <w:spacing w:before="7"/>
        <w:ind w:left="0"/>
        <w:jc w:val="left"/>
        <w:rPr>
          <w:sz w:val="19"/>
        </w:rPr>
      </w:pPr>
    </w:p>
    <w:p w14:paraId="57FE148D" w14:textId="77777777" w:rsidR="00275A8D" w:rsidRDefault="00275A8D">
      <w:pPr>
        <w:pStyle w:val="BodyText"/>
        <w:spacing w:before="5"/>
        <w:ind w:left="0"/>
        <w:jc w:val="left"/>
        <w:rPr>
          <w:sz w:val="15"/>
        </w:rPr>
      </w:pPr>
    </w:p>
    <w:p w14:paraId="58681671" w14:textId="77777777" w:rsidR="00750360" w:rsidRDefault="00750360">
      <w:pPr>
        <w:pStyle w:val="BodyText"/>
        <w:spacing w:before="5"/>
        <w:ind w:left="0"/>
        <w:jc w:val="left"/>
        <w:rPr>
          <w:sz w:val="15"/>
        </w:rPr>
      </w:pPr>
    </w:p>
    <w:p w14:paraId="49673B2B" w14:textId="77777777" w:rsidR="00275A8D" w:rsidRDefault="00DD3061" w:rsidP="00750360">
      <w:pPr>
        <w:pStyle w:val="ListParagraph"/>
        <w:numPr>
          <w:ilvl w:val="1"/>
          <w:numId w:val="2"/>
        </w:numPr>
        <w:tabs>
          <w:tab w:val="left" w:pos="661"/>
        </w:tabs>
        <w:spacing w:before="21" w:after="19"/>
        <w:jc w:val="center"/>
      </w:pPr>
      <w:r>
        <w:rPr>
          <w:spacing w:val="-2"/>
        </w:rPr>
        <w:t>tiekėjas</w:t>
      </w:r>
    </w:p>
    <w:p w14:paraId="1855B837" w14:textId="77777777" w:rsidR="00275A8D" w:rsidRDefault="00DD3061">
      <w:pPr>
        <w:pStyle w:val="BodyText"/>
        <w:spacing w:line="28" w:lineRule="exact"/>
        <w:ind w:left="733"/>
        <w:jc w:val="left"/>
        <w:rPr>
          <w:sz w:val="2"/>
        </w:rPr>
      </w:pPr>
      <w:r>
        <w:rPr>
          <w:noProof/>
          <w:sz w:val="2"/>
          <w:lang w:val="en-US"/>
        </w:rPr>
        <mc:AlternateContent>
          <mc:Choice Requires="wpg">
            <w:drawing>
              <wp:inline distT="0" distB="0" distL="0" distR="0" wp14:anchorId="6543D79B" wp14:editId="76B34746">
                <wp:extent cx="6158230" cy="18415"/>
                <wp:effectExtent l="0" t="0" r="0" b="0"/>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8415"/>
                          <a:chOff x="0" y="0"/>
                          <a:chExt cx="6158230" cy="18415"/>
                        </a:xfrm>
                      </wpg:grpSpPr>
                      <wps:wsp>
                        <wps:cNvPr id="20" name="Graphic 20"/>
                        <wps:cNvSpPr/>
                        <wps:spPr>
                          <a:xfrm>
                            <a:off x="0" y="0"/>
                            <a:ext cx="6158230" cy="18415"/>
                          </a:xfrm>
                          <a:custGeom>
                            <a:avLst/>
                            <a:gdLst/>
                            <a:ahLst/>
                            <a:cxnLst/>
                            <a:rect l="l" t="t" r="r" b="b"/>
                            <a:pathLst>
                              <a:path w="6158230" h="18415">
                                <a:moveTo>
                                  <a:pt x="6158230" y="0"/>
                                </a:moveTo>
                                <a:lnTo>
                                  <a:pt x="0" y="0"/>
                                </a:lnTo>
                                <a:lnTo>
                                  <a:pt x="0" y="18288"/>
                                </a:lnTo>
                                <a:lnTo>
                                  <a:pt x="6158230" y="18288"/>
                                </a:lnTo>
                                <a:lnTo>
                                  <a:pt x="615823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dtfl="http://schemas.microsoft.com/office/word/2024/wordml/sdtformatlock">
            <w:pict>
              <v:group w14:anchorId="593036CF" id="Group 19" o:spid="_x0000_s1026" style="width:484.9pt;height:1.45pt;mso-position-horizontal-relative:char;mso-position-vertical-relative:line" coordsize="61582,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">
                <v:shape id="Graphic 20" o:spid="_x0000_s1027" style="position:absolute;width:61582;height:184;visibility:visible;mso-wrap-style:square;v-text-anchor:top" coordsize="615823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" path="m6158230,l,,,18288r6158230,l6158230,xe" fillcolor="black" stroked="f">
                  <v:path arrowok="t"/>
                </v:shape>
                <w10:anchorlock/>
              </v:group>
            </w:pict>
          </mc:Fallback>
        </mc:AlternateContent>
      </w:r>
    </w:p>
    <w:p w14:paraId="2B88D66C" w14:textId="77777777" w:rsidR="00275A8D" w:rsidRDefault="00DD3061">
      <w:pPr>
        <w:pStyle w:val="BodyText"/>
        <w:spacing w:before="193"/>
        <w:ind w:left="0"/>
        <w:jc w:val="left"/>
        <w:rPr>
          <w:sz w:val="20"/>
        </w:rPr>
      </w:pPr>
      <w:r>
        <w:rPr>
          <w:noProof/>
          <w:lang w:val="en-US"/>
        </w:rPr>
        <mc:AlternateContent>
          <mc:Choice Requires="wps">
            <w:drawing>
              <wp:anchor distT="0" distB="0" distL="0" distR="0" simplePos="0" relativeHeight="251655680" behindDoc="1" locked="0" layoutInCell="1" allowOverlap="1" wp14:anchorId="56C22CD5" wp14:editId="723ED080">
                <wp:simplePos x="0" y="0"/>
                <wp:positionH relativeFrom="page">
                  <wp:posOffset>1102156</wp:posOffset>
                </wp:positionH>
                <wp:positionV relativeFrom="paragraph">
                  <wp:posOffset>284020</wp:posOffset>
                </wp:positionV>
                <wp:extent cx="6078855" cy="127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8855" cy="1270"/>
                        </a:xfrm>
                        <a:custGeom>
                          <a:avLst/>
                          <a:gdLst/>
                          <a:ahLst/>
                          <a:cxnLst/>
                          <a:rect l="l" t="t" r="r" b="b"/>
                          <a:pathLst>
                            <a:path w="6078855">
                              <a:moveTo>
                                <a:pt x="0" y="0"/>
                              </a:moveTo>
                              <a:lnTo>
                                <a:pt x="6078677" y="0"/>
                              </a:lnTo>
                            </a:path>
                          </a:pathLst>
                        </a:custGeom>
                        <a:ln w="5608">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w:pict>
              <v:shape w14:anchorId="4FEDD130" id="Graphic 21" o:spid="_x0000_s1026" style="position:absolute;margin-left:86.8pt;margin-top:22.35pt;width:478.65pt;height:.1pt;z-index:-251660800;visibility:visible;mso-wrap-style:square;mso-wrap-distance-left:0;mso-wrap-distance-top:0;mso-wrap-distance-right:0;mso-wrap-distance-bottom:0;mso-position-horizontal:absolute;mso-position-horizontal-relative:page;mso-position-vertical:absolute;mso-position-vertical-relative:text;v-text-anchor:top" coordsize="60788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" path="m,l6078677,e" filled="f" strokeweight=".15578mm">
                <v:path arrowok="t"/>
                <w10:wrap type="topAndBottom" anchorx="page"/>
              </v:shape>
            </w:pict>
          </mc:Fallback>
        </mc:AlternateContent>
      </w:r>
      <w:r>
        <w:rPr>
          <w:noProof/>
          <w:lang w:val="en-US"/>
        </w:rPr>
        <mc:AlternateContent>
          <mc:Choice Requires="wps">
            <w:drawing>
              <wp:anchor distT="0" distB="0" distL="0" distR="0" simplePos="0" relativeHeight="251656704" behindDoc="1" locked="0" layoutInCell="1" allowOverlap="1" wp14:anchorId="6ED1B8A1" wp14:editId="7EA4FBAF">
                <wp:simplePos x="0" y="0"/>
                <wp:positionH relativeFrom="page">
                  <wp:posOffset>1102156</wp:posOffset>
                </wp:positionH>
                <wp:positionV relativeFrom="paragraph">
                  <wp:posOffset>445245</wp:posOffset>
                </wp:positionV>
                <wp:extent cx="6077585" cy="127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7585" cy="1270"/>
                        </a:xfrm>
                        <a:custGeom>
                          <a:avLst/>
                          <a:gdLst/>
                          <a:ahLst/>
                          <a:cxnLst/>
                          <a:rect l="l" t="t" r="r" b="b"/>
                          <a:pathLst>
                            <a:path w="6077585">
                              <a:moveTo>
                                <a:pt x="0" y="0"/>
                              </a:moveTo>
                              <a:lnTo>
                                <a:pt x="6077456" y="0"/>
                              </a:lnTo>
                            </a:path>
                          </a:pathLst>
                        </a:custGeom>
                        <a:ln w="5608">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w:pict>
              <v:shape w14:anchorId="5B571534" id="Graphic 22" o:spid="_x0000_s1026" style="position:absolute;margin-left:86.8pt;margin-top:35.05pt;width:478.55pt;height:.1pt;z-index:-251659776;visibility:visible;mso-wrap-style:square;mso-wrap-distance-left:0;mso-wrap-distance-top:0;mso-wrap-distance-right:0;mso-wrap-distance-bottom:0;mso-position-horizontal:absolute;mso-position-horizontal-relative:page;mso-position-vertical:absolute;mso-position-vertical-relative:text;v-text-anchor:top" coordsize="60775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" path="m,l6077456,e" filled="f" strokeweight=".15578mm">
                <v:path arrowok="t"/>
                <w10:wrap type="topAndBottom" anchorx="page"/>
              </v:shape>
            </w:pict>
          </mc:Fallback>
        </mc:AlternateContent>
      </w:r>
    </w:p>
    <w:p w14:paraId="3B96A8CE" w14:textId="77777777" w:rsidR="00275A8D" w:rsidRDefault="00275A8D">
      <w:pPr>
        <w:pStyle w:val="BodyText"/>
        <w:spacing w:before="7"/>
        <w:ind w:left="0"/>
        <w:jc w:val="left"/>
        <w:rPr>
          <w:sz w:val="19"/>
        </w:rPr>
      </w:pPr>
    </w:p>
    <w:p w14:paraId="1DD6A9D3" w14:textId="77777777" w:rsidR="00275A8D" w:rsidRDefault="00275A8D">
      <w:pPr>
        <w:rPr>
          <w:sz w:val="19"/>
        </w:rPr>
        <w:sectPr w:rsidR="00275A8D" w:rsidSect="00B92009">
          <w:pgSz w:w="16850" w:h="11910" w:orient="landscape"/>
          <w:pgMar w:top="940" w:right="820" w:bottom="300" w:left="280" w:header="567" w:footer="567" w:gutter="0"/>
          <w:cols w:space="1296"/>
          <w:docGrid w:linePitch="299"/>
        </w:sectPr>
      </w:pPr>
    </w:p>
    <w:p w14:paraId="4F3DC5F7" w14:textId="0BA17667" w:rsidR="00275A8D" w:rsidRDefault="00DD3061">
      <w:pPr>
        <w:pStyle w:val="BodyText"/>
        <w:tabs>
          <w:tab w:val="left" w:pos="9528"/>
        </w:tabs>
        <w:spacing w:before="73"/>
        <w:ind w:left="6043"/>
        <w:jc w:val="left"/>
      </w:pPr>
      <w:r>
        <w:lastRenderedPageBreak/>
        <w:t>Preliminarios sutarties Nr</w:t>
      </w:r>
      <w:r w:rsidR="00295E29">
        <w:t>.</w:t>
      </w:r>
      <w:r>
        <w:t xml:space="preserve"> </w:t>
      </w:r>
      <w:r>
        <w:rPr>
          <w:u w:val="single"/>
        </w:rPr>
        <w:tab/>
      </w:r>
      <w:r>
        <w:t xml:space="preserve">3 </w:t>
      </w:r>
      <w:r>
        <w:rPr>
          <w:spacing w:val="-2"/>
        </w:rPr>
        <w:t>priedas</w:t>
      </w:r>
    </w:p>
    <w:p w14:paraId="0FE0650F" w14:textId="77777777" w:rsidR="00275A8D" w:rsidRDefault="00275A8D">
      <w:pPr>
        <w:pStyle w:val="BodyText"/>
        <w:ind w:left="0"/>
        <w:jc w:val="left"/>
      </w:pPr>
    </w:p>
    <w:p w14:paraId="2E919923" w14:textId="77777777" w:rsidR="00275A8D" w:rsidRDefault="00275A8D">
      <w:pPr>
        <w:pStyle w:val="BodyText"/>
        <w:spacing w:before="200"/>
        <w:ind w:left="0"/>
        <w:jc w:val="left"/>
      </w:pPr>
    </w:p>
    <w:p w14:paraId="22AC9F65" w14:textId="77777777" w:rsidR="00275A8D" w:rsidRPr="009C26A5" w:rsidRDefault="00DD3061">
      <w:pPr>
        <w:pStyle w:val="BodyText"/>
        <w:ind w:left="783" w:right="285"/>
        <w:jc w:val="center"/>
        <w:rPr>
          <w:spacing w:val="-2"/>
          <w:sz w:val="22"/>
          <w:szCs w:val="22"/>
        </w:rPr>
      </w:pPr>
      <w:r w:rsidRPr="009C26A5">
        <w:rPr>
          <w:sz w:val="22"/>
          <w:szCs w:val="22"/>
        </w:rPr>
        <w:t>TECHNINĖ</w:t>
      </w:r>
      <w:r w:rsidRPr="009C26A5">
        <w:rPr>
          <w:spacing w:val="-8"/>
          <w:sz w:val="22"/>
          <w:szCs w:val="22"/>
        </w:rPr>
        <w:t xml:space="preserve"> </w:t>
      </w:r>
      <w:r w:rsidRPr="009C26A5">
        <w:rPr>
          <w:spacing w:val="-2"/>
          <w:sz w:val="22"/>
          <w:szCs w:val="22"/>
        </w:rPr>
        <w:t>SPECIFIKACIJA</w:t>
      </w:r>
    </w:p>
    <w:p w14:paraId="254BBBDA" w14:textId="77777777" w:rsidR="00750360" w:rsidRDefault="00750360">
      <w:pPr>
        <w:pStyle w:val="BodyText"/>
        <w:ind w:left="783" w:right="285"/>
        <w:jc w:val="center"/>
        <w:rPr>
          <w:spacing w:val="-2"/>
        </w:rPr>
      </w:pPr>
    </w:p>
    <w:p w14:paraId="5AA7E1CA" w14:textId="77777777" w:rsidR="009C26A5" w:rsidRPr="009C26A5" w:rsidRDefault="009C26A5" w:rsidP="009C26A5">
      <w:pPr>
        <w:jc w:val="center"/>
      </w:pPr>
      <w:r w:rsidRPr="009C26A5">
        <w:rPr>
          <w:rFonts w:eastAsia="TimesNewRomanPS-BoldMT"/>
          <w:lang w:eastAsia="lt-LT"/>
        </w:rPr>
        <w:t>KONDICIONIERIŲ ĮRENGIMO DARBAI</w:t>
      </w:r>
      <w:r w:rsidRPr="009C26A5">
        <w:rPr>
          <w:rFonts w:eastAsia="TimesNewRomanPS-BoldMT"/>
        </w:rPr>
        <w:t xml:space="preserve"> (NR. 10219)</w:t>
      </w:r>
    </w:p>
    <w:p w14:paraId="03ED9CBF" w14:textId="77777777" w:rsidR="00750360" w:rsidRDefault="00750360" w:rsidP="00750360">
      <w:pPr>
        <w:jc w:val="center"/>
        <w:rPr>
          <w:b/>
        </w:rPr>
      </w:pPr>
    </w:p>
    <w:p w14:paraId="4DA302AF" w14:textId="77777777" w:rsidR="00750360" w:rsidRPr="007808E5" w:rsidRDefault="00750360" w:rsidP="00750360">
      <w:pPr>
        <w:pStyle w:val="NoSpacing"/>
        <w:jc w:val="both"/>
        <w:rPr>
          <w:rFonts w:ascii="Times New Roman" w:hAnsi="Times New Roman" w:cs="Times New Roman"/>
        </w:rPr>
      </w:pPr>
      <w:r w:rsidRPr="007808E5">
        <w:rPr>
          <w:rFonts w:ascii="Times New Roman" w:hAnsi="Times New Roman" w:cs="Times New Roman"/>
        </w:rPr>
        <w:t>1.</w:t>
      </w:r>
      <w:r>
        <w:rPr>
          <w:rFonts w:ascii="Times New Roman" w:hAnsi="Times New Roman" w:cs="Times New Roman"/>
        </w:rPr>
        <w:t xml:space="preserve"> </w:t>
      </w:r>
      <w:r w:rsidRPr="007808E5">
        <w:rPr>
          <w:rFonts w:ascii="Times New Roman" w:hAnsi="Times New Roman" w:cs="Times New Roman"/>
        </w:rPr>
        <w:t>Oro kondicionieriai, jų sumontavimui reikalingos medžiagos ir darbai turi atitikti STR 2.09.02:2005 „Šildymas, vėdinimas ir oro kondicionavimas, HN „Gyvenamųjų ir visuomeninių pastatų patalpų mikroklimatas“ reikalavimus.</w:t>
      </w:r>
    </w:p>
    <w:p w14:paraId="01AACF5E" w14:textId="77777777" w:rsidR="00750360" w:rsidRPr="007808E5" w:rsidRDefault="00750360" w:rsidP="00750360">
      <w:pPr>
        <w:pStyle w:val="NoSpacing"/>
        <w:jc w:val="both"/>
        <w:rPr>
          <w:rFonts w:ascii="Times New Roman" w:hAnsi="Times New Roman" w:cs="Times New Roman"/>
        </w:rPr>
      </w:pPr>
      <w:r w:rsidRPr="007808E5">
        <w:rPr>
          <w:rFonts w:ascii="Times New Roman" w:hAnsi="Times New Roman" w:cs="Times New Roman"/>
        </w:rPr>
        <w:t>2. Tiekėjas įsipareigoja oro kondicionieriams ir jų sumontavimui reikalingoms medžiagoms suteikti garantiją ne</w:t>
      </w:r>
      <w:r>
        <w:rPr>
          <w:rFonts w:ascii="Times New Roman" w:hAnsi="Times New Roman" w:cs="Times New Roman"/>
        </w:rPr>
        <w:t xml:space="preserve"> </w:t>
      </w:r>
      <w:r w:rsidRPr="007808E5">
        <w:rPr>
          <w:rFonts w:ascii="Times New Roman" w:hAnsi="Times New Roman" w:cs="Times New Roman"/>
        </w:rPr>
        <w:t xml:space="preserve">mažesniam kaip </w:t>
      </w:r>
      <w:r>
        <w:rPr>
          <w:rFonts w:ascii="Times New Roman" w:hAnsi="Times New Roman" w:cs="Times New Roman"/>
        </w:rPr>
        <w:t>36</w:t>
      </w:r>
      <w:r w:rsidRPr="007808E5">
        <w:rPr>
          <w:rFonts w:ascii="Times New Roman" w:hAnsi="Times New Roman" w:cs="Times New Roman"/>
        </w:rPr>
        <w:t xml:space="preserve"> mėnesių laikotarpiui po perdavimo-priėmimo akto pasirašymo dienos.</w:t>
      </w:r>
    </w:p>
    <w:p w14:paraId="10E1E9D2" w14:textId="77777777" w:rsidR="00750360" w:rsidRPr="007808E5" w:rsidRDefault="00750360" w:rsidP="00750360">
      <w:pPr>
        <w:pStyle w:val="NoSpacing"/>
        <w:jc w:val="both"/>
        <w:rPr>
          <w:rFonts w:ascii="Times New Roman" w:hAnsi="Times New Roman" w:cs="Times New Roman"/>
        </w:rPr>
      </w:pPr>
      <w:r w:rsidRPr="007808E5">
        <w:rPr>
          <w:rFonts w:ascii="Times New Roman" w:hAnsi="Times New Roman" w:cs="Times New Roman"/>
        </w:rPr>
        <w:t>3. Tiekėjas įsipareigoja montavimo darbams suteikti garantij</w:t>
      </w:r>
      <w:r>
        <w:rPr>
          <w:rFonts w:ascii="Times New Roman" w:hAnsi="Times New Roman" w:cs="Times New Roman"/>
        </w:rPr>
        <w:t>ą</w:t>
      </w:r>
      <w:r w:rsidRPr="007808E5">
        <w:rPr>
          <w:rFonts w:ascii="Times New Roman" w:hAnsi="Times New Roman" w:cs="Times New Roman"/>
        </w:rPr>
        <w:t xml:space="preserve"> ne mažesniam kaip 5 met</w:t>
      </w:r>
      <w:r>
        <w:rPr>
          <w:rFonts w:ascii="Times New Roman" w:hAnsi="Times New Roman" w:cs="Times New Roman"/>
        </w:rPr>
        <w:t>ų</w:t>
      </w:r>
      <w:r w:rsidRPr="007808E5">
        <w:rPr>
          <w:rFonts w:ascii="Times New Roman" w:hAnsi="Times New Roman" w:cs="Times New Roman"/>
        </w:rPr>
        <w:t xml:space="preserve"> laikotarpiui po perdavimo-priėmimo akto pasirašymo dienos.</w:t>
      </w:r>
    </w:p>
    <w:p w14:paraId="45D3D843" w14:textId="77777777" w:rsidR="00750360" w:rsidRPr="007808E5" w:rsidRDefault="00750360" w:rsidP="00750360">
      <w:pPr>
        <w:pStyle w:val="NoSpacing"/>
        <w:jc w:val="both"/>
        <w:rPr>
          <w:rFonts w:ascii="Times New Roman" w:hAnsi="Times New Roman" w:cs="Times New Roman"/>
        </w:rPr>
      </w:pPr>
      <w:r w:rsidRPr="007808E5">
        <w:rPr>
          <w:rFonts w:ascii="Times New Roman" w:hAnsi="Times New Roman" w:cs="Times New Roman"/>
        </w:rPr>
        <w:t>4. Tiekėjas garantiniu laikotarpiu įsipareigoja atlikti nemokamą įrengimų garantinį remontą</w:t>
      </w:r>
      <w:r>
        <w:rPr>
          <w:rFonts w:ascii="Times New Roman" w:hAnsi="Times New Roman" w:cs="Times New Roman"/>
        </w:rPr>
        <w:t>,</w:t>
      </w:r>
      <w:r w:rsidRPr="007808E5">
        <w:rPr>
          <w:rFonts w:ascii="Times New Roman" w:hAnsi="Times New Roman" w:cs="Times New Roman"/>
        </w:rPr>
        <w:t xml:space="preserve"> jei įranga sugedo ne dėl Užsakovo kaltės.</w:t>
      </w:r>
    </w:p>
    <w:p w14:paraId="6B1C4AF1" w14:textId="77777777" w:rsidR="00750360" w:rsidRPr="007808E5" w:rsidRDefault="00750360" w:rsidP="00750360">
      <w:pPr>
        <w:pStyle w:val="NoSpacing"/>
        <w:jc w:val="both"/>
        <w:rPr>
          <w:rFonts w:ascii="Times New Roman" w:hAnsi="Times New Roman" w:cs="Times New Roman"/>
        </w:rPr>
      </w:pPr>
      <w:r w:rsidRPr="007808E5">
        <w:rPr>
          <w:rFonts w:ascii="Times New Roman" w:hAnsi="Times New Roman" w:cs="Times New Roman"/>
        </w:rPr>
        <w:t xml:space="preserve">5. Teikiant įkainius montavimo darbams turi būti įvertintos medžiagos: </w:t>
      </w:r>
      <w:r>
        <w:rPr>
          <w:rFonts w:ascii="Times New Roman" w:hAnsi="Times New Roman" w:cs="Times New Roman"/>
        </w:rPr>
        <w:t>jungiamasis vamzdynas</w:t>
      </w:r>
      <w:r w:rsidRPr="007808E5">
        <w:rPr>
          <w:rFonts w:ascii="Times New Roman" w:hAnsi="Times New Roman" w:cs="Times New Roman"/>
        </w:rPr>
        <w:t>, elektros instaliacijos, kondensato nuvedimo, kėlimo priemonių sąnaudos ir t.t.</w:t>
      </w:r>
    </w:p>
    <w:p w14:paraId="37740021" w14:textId="77777777" w:rsidR="00750360" w:rsidRPr="007808E5" w:rsidRDefault="00750360" w:rsidP="00750360">
      <w:pPr>
        <w:pStyle w:val="NoSpacing"/>
        <w:jc w:val="both"/>
        <w:rPr>
          <w:rFonts w:ascii="Times New Roman" w:hAnsi="Times New Roman" w:cs="Times New Roman"/>
        </w:rPr>
      </w:pPr>
      <w:r w:rsidRPr="007808E5">
        <w:rPr>
          <w:rFonts w:ascii="Times New Roman" w:hAnsi="Times New Roman" w:cs="Times New Roman"/>
        </w:rPr>
        <w:t>6. Tiekėjas po sumontavimo pateikia Užsakovui oro kondicionierių techninius pasus lietuvių kalb</w:t>
      </w:r>
      <w:r>
        <w:rPr>
          <w:rFonts w:ascii="Times New Roman" w:hAnsi="Times New Roman" w:cs="Times New Roman"/>
        </w:rPr>
        <w:t>a</w:t>
      </w:r>
      <w:r w:rsidRPr="007808E5">
        <w:rPr>
          <w:rFonts w:ascii="Times New Roman" w:hAnsi="Times New Roman" w:cs="Times New Roman"/>
        </w:rPr>
        <w:t>. Įrenginiai turi atitikti techninė</w:t>
      </w:r>
      <w:r>
        <w:rPr>
          <w:rFonts w:ascii="Times New Roman" w:hAnsi="Times New Roman" w:cs="Times New Roman"/>
        </w:rPr>
        <w:t>je</w:t>
      </w:r>
      <w:r w:rsidRPr="007808E5">
        <w:rPr>
          <w:rFonts w:ascii="Times New Roman" w:hAnsi="Times New Roman" w:cs="Times New Roman"/>
        </w:rPr>
        <w:t xml:space="preserve"> specifikacijoje nurodytus reikalavimus.</w:t>
      </w:r>
    </w:p>
    <w:p w14:paraId="7835C023" w14:textId="77777777" w:rsidR="00750360" w:rsidRPr="007808E5" w:rsidRDefault="00750360" w:rsidP="00750360">
      <w:pPr>
        <w:pStyle w:val="NoSpacing"/>
        <w:jc w:val="both"/>
        <w:rPr>
          <w:rFonts w:ascii="Times New Roman" w:hAnsi="Times New Roman" w:cs="Times New Roman"/>
        </w:rPr>
      </w:pPr>
      <w:r w:rsidRPr="003775EB">
        <w:rPr>
          <w:rFonts w:ascii="Times New Roman" w:hAnsi="Times New Roman" w:cs="Times New Roman"/>
        </w:rPr>
        <w:t>7. Oro kondicionierių pristatymo ir sumontavimo minimalus terminas bus nurodytas atnaujinto varžymosi sąlygose, bet ne didesnis kaip 20 darbo dienų nuo pagrindinės sutarties pasirašymo dienos.</w:t>
      </w:r>
    </w:p>
    <w:p w14:paraId="4118E9DD" w14:textId="77777777" w:rsidR="00750360" w:rsidRPr="007808E5" w:rsidRDefault="00750360" w:rsidP="00750360">
      <w:pPr>
        <w:pStyle w:val="NoSpacing"/>
        <w:jc w:val="both"/>
        <w:rPr>
          <w:rFonts w:ascii="Times New Roman" w:hAnsi="Times New Roman" w:cs="Times New Roman"/>
        </w:rPr>
      </w:pPr>
      <w:r w:rsidRPr="007808E5">
        <w:rPr>
          <w:rFonts w:ascii="Times New Roman" w:hAnsi="Times New Roman" w:cs="Times New Roman"/>
        </w:rPr>
        <w:t>8. Visos išlaidos ir vis mokesčiai, susiję su oro kondicionierių pristatymu ir jo montavimo darbais, tame tarpe ir papildomomis medžiagomis, įranga reikalinga atlikti darbus, turi būti įskaičiuota į pasiūlymų kainą.</w:t>
      </w:r>
    </w:p>
    <w:p w14:paraId="73D09388" w14:textId="77777777" w:rsidR="00750360" w:rsidRPr="007808E5" w:rsidRDefault="00750360" w:rsidP="00750360">
      <w:pPr>
        <w:pStyle w:val="NoSpacing"/>
        <w:jc w:val="both"/>
        <w:rPr>
          <w:rFonts w:ascii="Times New Roman" w:hAnsi="Times New Roman" w:cs="Times New Roman"/>
        </w:rPr>
      </w:pPr>
      <w:r w:rsidRPr="007808E5">
        <w:rPr>
          <w:rFonts w:ascii="Times New Roman" w:hAnsi="Times New Roman" w:cs="Times New Roman"/>
        </w:rPr>
        <w:t>9. Montavimo darbų laikas turi būti derinamas su Užsakovo atsakingais asmenimis.</w:t>
      </w:r>
    </w:p>
    <w:p w14:paraId="23B8B6DA" w14:textId="77777777" w:rsidR="00750360" w:rsidRDefault="00750360" w:rsidP="00750360">
      <w:pPr>
        <w:pStyle w:val="NoSpacing"/>
        <w:jc w:val="both"/>
        <w:rPr>
          <w:rFonts w:ascii="Times New Roman" w:hAnsi="Times New Roman" w:cs="Times New Roman"/>
        </w:rPr>
      </w:pPr>
      <w:r w:rsidRPr="007808E5">
        <w:rPr>
          <w:rFonts w:ascii="Times New Roman" w:hAnsi="Times New Roman" w:cs="Times New Roman"/>
        </w:rPr>
        <w:t>10. Pastatų maksimalus aukštis iki 38 metrų (kėlimo įrangai įvertinti).</w:t>
      </w:r>
    </w:p>
    <w:p w14:paraId="004B9926" w14:textId="77777777" w:rsidR="00750360" w:rsidRDefault="00750360" w:rsidP="00750360">
      <w:pPr>
        <w:pStyle w:val="NoSpacing"/>
        <w:jc w:val="both"/>
        <w:rPr>
          <w:rFonts w:ascii="Times New Roman" w:hAnsi="Times New Roman" w:cs="Times New Roman"/>
        </w:rPr>
      </w:pPr>
      <w:r>
        <w:rPr>
          <w:rFonts w:ascii="Times New Roman" w:hAnsi="Times New Roman" w:cs="Times New Roman"/>
        </w:rPr>
        <w:t xml:space="preserve">11. </w:t>
      </w:r>
      <w:r w:rsidRPr="00133F39">
        <w:rPr>
          <w:rFonts w:ascii="Times New Roman" w:hAnsi="Times New Roman" w:cs="Times New Roman"/>
        </w:rPr>
        <w:t>Kondensato vamzdynas jungiamas į nuotekų stovus. Visi kondensato vamzdynai montuojami po pakabinamomis lubomis ir slepiami sienose. Atliekant kondensato vamzdyno p</w:t>
      </w:r>
      <w:r>
        <w:rPr>
          <w:rFonts w:ascii="Times New Roman" w:hAnsi="Times New Roman" w:cs="Times New Roman"/>
        </w:rPr>
        <w:t>ri</w:t>
      </w:r>
      <w:r w:rsidRPr="00133F39">
        <w:rPr>
          <w:rFonts w:ascii="Times New Roman" w:hAnsi="Times New Roman" w:cs="Times New Roman"/>
        </w:rPr>
        <w:t>jungimą prie</w:t>
      </w:r>
      <w:r>
        <w:rPr>
          <w:rFonts w:ascii="Times New Roman" w:hAnsi="Times New Roman" w:cs="Times New Roman"/>
        </w:rPr>
        <w:t xml:space="preserve"> esamų</w:t>
      </w:r>
      <w:r w:rsidRPr="00133F39">
        <w:rPr>
          <w:rFonts w:ascii="Times New Roman" w:hAnsi="Times New Roman" w:cs="Times New Roman"/>
        </w:rPr>
        <w:t xml:space="preserve"> </w:t>
      </w:r>
      <w:r>
        <w:rPr>
          <w:rFonts w:ascii="Times New Roman" w:hAnsi="Times New Roman" w:cs="Times New Roman"/>
        </w:rPr>
        <w:t xml:space="preserve">nuotekų </w:t>
      </w:r>
      <w:r w:rsidRPr="00133F39">
        <w:rPr>
          <w:rFonts w:ascii="Times New Roman" w:hAnsi="Times New Roman" w:cs="Times New Roman"/>
        </w:rPr>
        <w:t>stovų</w:t>
      </w:r>
      <w:r>
        <w:rPr>
          <w:rFonts w:ascii="Times New Roman" w:hAnsi="Times New Roman" w:cs="Times New Roman"/>
        </w:rPr>
        <w:t xml:space="preserve"> turi būti naudojamos gamyklinės, tam tinkamos fasoninės nuotekų sistemos detalės, skirtos papildomų atšakų prijungimui prie nuotekų sistemos.</w:t>
      </w:r>
      <w:r w:rsidRPr="00133F39">
        <w:rPr>
          <w:rFonts w:ascii="Times New Roman" w:hAnsi="Times New Roman" w:cs="Times New Roman"/>
        </w:rPr>
        <w:t xml:space="preserve"> Po išoriniais blokais  numatyti voneles kondensato surinkimui ir nuotekų stovus kondensato nuvedimui iki ž</w:t>
      </w:r>
      <w:r>
        <w:rPr>
          <w:rFonts w:ascii="Times New Roman" w:hAnsi="Times New Roman" w:cs="Times New Roman"/>
        </w:rPr>
        <w:t>e</w:t>
      </w:r>
      <w:r w:rsidRPr="00133F39">
        <w:rPr>
          <w:rFonts w:ascii="Times New Roman" w:hAnsi="Times New Roman" w:cs="Times New Roman"/>
        </w:rPr>
        <w:t>mės.</w:t>
      </w:r>
    </w:p>
    <w:p w14:paraId="6F3EF303" w14:textId="77777777" w:rsidR="00750360" w:rsidRDefault="00750360" w:rsidP="00750360">
      <w:pPr>
        <w:pStyle w:val="NoSpacing"/>
        <w:jc w:val="both"/>
        <w:rPr>
          <w:rFonts w:ascii="Times New Roman" w:hAnsi="Times New Roman" w:cs="Times New Roman"/>
        </w:rPr>
      </w:pPr>
      <w:r>
        <w:rPr>
          <w:rFonts w:ascii="Times New Roman" w:hAnsi="Times New Roman" w:cs="Times New Roman"/>
        </w:rPr>
        <w:t>12. Turi būti į</w:t>
      </w:r>
      <w:r w:rsidRPr="00133F39">
        <w:rPr>
          <w:rFonts w:ascii="Times New Roman" w:hAnsi="Times New Roman" w:cs="Times New Roman"/>
        </w:rPr>
        <w:t>vertinti vis</w:t>
      </w:r>
      <w:r>
        <w:rPr>
          <w:rFonts w:ascii="Times New Roman" w:hAnsi="Times New Roman" w:cs="Times New Roman"/>
        </w:rPr>
        <w:t>i</w:t>
      </w:r>
      <w:r w:rsidRPr="00133F39">
        <w:rPr>
          <w:rFonts w:ascii="Times New Roman" w:hAnsi="Times New Roman" w:cs="Times New Roman"/>
        </w:rPr>
        <w:t xml:space="preserve"> bendr</w:t>
      </w:r>
      <w:r>
        <w:rPr>
          <w:rFonts w:ascii="Times New Roman" w:hAnsi="Times New Roman" w:cs="Times New Roman"/>
        </w:rPr>
        <w:t xml:space="preserve">i </w:t>
      </w:r>
      <w:r w:rsidRPr="00133F39">
        <w:rPr>
          <w:rFonts w:ascii="Times New Roman" w:hAnsi="Times New Roman" w:cs="Times New Roman"/>
        </w:rPr>
        <w:t>statybini</w:t>
      </w:r>
      <w:r>
        <w:rPr>
          <w:rFonts w:ascii="Times New Roman" w:hAnsi="Times New Roman" w:cs="Times New Roman"/>
        </w:rPr>
        <w:t>ai</w:t>
      </w:r>
      <w:r w:rsidRPr="00133F39">
        <w:rPr>
          <w:rFonts w:ascii="Times New Roman" w:hAnsi="Times New Roman" w:cs="Times New Roman"/>
        </w:rPr>
        <w:t xml:space="preserve"> atstatymo darb</w:t>
      </w:r>
      <w:r>
        <w:rPr>
          <w:rFonts w:ascii="Times New Roman" w:hAnsi="Times New Roman" w:cs="Times New Roman"/>
        </w:rPr>
        <w:t>ai</w:t>
      </w:r>
      <w:r w:rsidRPr="00133F39">
        <w:rPr>
          <w:rFonts w:ascii="Times New Roman" w:hAnsi="Times New Roman" w:cs="Times New Roman"/>
        </w:rPr>
        <w:t xml:space="preserve"> jei yra  poreikis tokius atlikti: montažinių skylių užtaisymas, glaistymas, dažymas ir.t.t</w:t>
      </w:r>
      <w:r>
        <w:rPr>
          <w:rFonts w:ascii="Times New Roman" w:hAnsi="Times New Roman" w:cs="Times New Roman"/>
        </w:rPr>
        <w:t>.</w:t>
      </w:r>
    </w:p>
    <w:p w14:paraId="5CFD9A5F" w14:textId="77777777" w:rsidR="00750360" w:rsidRDefault="00750360" w:rsidP="00750360">
      <w:pPr>
        <w:pStyle w:val="NoSpacing"/>
        <w:jc w:val="both"/>
        <w:rPr>
          <w:rFonts w:ascii="Times New Roman" w:hAnsi="Times New Roman" w:cs="Times New Roman"/>
        </w:rPr>
      </w:pPr>
      <w:r>
        <w:rPr>
          <w:rFonts w:ascii="Times New Roman" w:hAnsi="Times New Roman" w:cs="Times New Roman"/>
        </w:rPr>
        <w:t>13. Išorinių oro kondicionavimo įrenginių montavimas turi būti derinamas su Pirkėjo atsakingu asmeniu.</w:t>
      </w:r>
    </w:p>
    <w:p w14:paraId="0818267A" w14:textId="77777777" w:rsidR="00750360" w:rsidRDefault="00750360" w:rsidP="00750360">
      <w:pPr>
        <w:pStyle w:val="NoSpacing"/>
        <w:jc w:val="both"/>
        <w:rPr>
          <w:rFonts w:ascii="Times New Roman" w:hAnsi="Times New Roman" w:cs="Times New Roman"/>
        </w:rPr>
      </w:pPr>
      <w:r>
        <w:rPr>
          <w:rFonts w:ascii="Times New Roman" w:hAnsi="Times New Roman" w:cs="Times New Roman"/>
        </w:rPr>
        <w:t>14. Elektros maitinimo prijungimo kabeliai turi būti klojami vadovaujantis galiojančiais elektros saugos reikalavimais. El. maitinimo prijungimas prie elektros skydo derinamas su Užsakovo atsakingu asmeniu.</w:t>
      </w:r>
    </w:p>
    <w:p w14:paraId="2188C261" w14:textId="77777777" w:rsidR="00750360" w:rsidRPr="007808E5" w:rsidRDefault="00750360" w:rsidP="00750360">
      <w:pPr>
        <w:pStyle w:val="NoSpacing"/>
        <w:jc w:val="both"/>
        <w:rPr>
          <w:rFonts w:ascii="Times New Roman" w:hAnsi="Times New Roman" w:cs="Times New Roman"/>
        </w:rPr>
      </w:pPr>
      <w:r>
        <w:rPr>
          <w:rFonts w:ascii="Times New Roman" w:hAnsi="Times New Roman" w:cs="Times New Roman"/>
        </w:rPr>
        <w:t>15. Siūloma oro kondicionavimo komplektacijos įranga turi atitikti EUROVENT sertifikavimo sistemos reikalavimus (turėti EUROVENT sertifikatą).</w:t>
      </w:r>
    </w:p>
    <w:p w14:paraId="6CCD1B34" w14:textId="77777777" w:rsidR="00750360" w:rsidRDefault="00750360">
      <w:pPr>
        <w:pStyle w:val="BodyText"/>
        <w:ind w:left="783" w:right="285"/>
        <w:jc w:val="center"/>
      </w:pPr>
    </w:p>
    <w:p w14:paraId="536BAAB3" w14:textId="77777777" w:rsidR="00275A8D" w:rsidRDefault="00275A8D">
      <w:pPr>
        <w:pStyle w:val="BodyText"/>
        <w:ind w:left="0"/>
        <w:jc w:val="left"/>
      </w:pPr>
    </w:p>
    <w:sectPr w:rsidR="00275A8D">
      <w:pgSz w:w="11910" w:h="16850"/>
      <w:pgMar w:top="760" w:right="300" w:bottom="280" w:left="94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90530"/>
    <w:multiLevelType w:val="hybridMultilevel"/>
    <w:tmpl w:val="BA587AFA"/>
    <w:lvl w:ilvl="0" w:tplc="B9B4BC0C">
      <w:start w:val="1"/>
      <w:numFmt w:val="decimal"/>
      <w:suff w:val="space"/>
      <w:lvlText w:val="%1)"/>
      <w:lvlJc w:val="left"/>
      <w:pPr>
        <w:ind w:left="159" w:hanging="295"/>
      </w:pPr>
      <w:rPr>
        <w:rFonts w:ascii="Times New Roman" w:eastAsia="Times New Roman" w:hAnsi="Times New Roman" w:cs="Times New Roman" w:hint="default"/>
        <w:b w:val="0"/>
        <w:bCs w:val="0"/>
        <w:i w:val="0"/>
        <w:iCs w:val="0"/>
        <w:spacing w:val="0"/>
        <w:w w:val="100"/>
        <w:sz w:val="24"/>
        <w:szCs w:val="24"/>
        <w:lang w:val="lt-LT" w:eastAsia="en-US" w:bidi="ar-SA"/>
      </w:rPr>
    </w:lvl>
    <w:lvl w:ilvl="1" w:tplc="96163ED0">
      <w:numFmt w:val="bullet"/>
      <w:lvlText w:val="•"/>
      <w:lvlJc w:val="left"/>
      <w:pPr>
        <w:ind w:left="1210" w:hanging="295"/>
      </w:pPr>
      <w:rPr>
        <w:rFonts w:hint="default"/>
        <w:lang w:val="lt-LT" w:eastAsia="en-US" w:bidi="ar-SA"/>
      </w:rPr>
    </w:lvl>
    <w:lvl w:ilvl="2" w:tplc="3BBE359A">
      <w:numFmt w:val="bullet"/>
      <w:lvlText w:val="•"/>
      <w:lvlJc w:val="left"/>
      <w:pPr>
        <w:ind w:left="2261" w:hanging="295"/>
      </w:pPr>
      <w:rPr>
        <w:rFonts w:hint="default"/>
        <w:lang w:val="lt-LT" w:eastAsia="en-US" w:bidi="ar-SA"/>
      </w:rPr>
    </w:lvl>
    <w:lvl w:ilvl="3" w:tplc="D1DC69F4">
      <w:numFmt w:val="bullet"/>
      <w:lvlText w:val="•"/>
      <w:lvlJc w:val="left"/>
      <w:pPr>
        <w:ind w:left="3311" w:hanging="295"/>
      </w:pPr>
      <w:rPr>
        <w:rFonts w:hint="default"/>
        <w:lang w:val="lt-LT" w:eastAsia="en-US" w:bidi="ar-SA"/>
      </w:rPr>
    </w:lvl>
    <w:lvl w:ilvl="4" w:tplc="452AF1E8">
      <w:numFmt w:val="bullet"/>
      <w:lvlText w:val="•"/>
      <w:lvlJc w:val="left"/>
      <w:pPr>
        <w:ind w:left="4362" w:hanging="295"/>
      </w:pPr>
      <w:rPr>
        <w:rFonts w:hint="default"/>
        <w:lang w:val="lt-LT" w:eastAsia="en-US" w:bidi="ar-SA"/>
      </w:rPr>
    </w:lvl>
    <w:lvl w:ilvl="5" w:tplc="E50CB67E">
      <w:numFmt w:val="bullet"/>
      <w:lvlText w:val="•"/>
      <w:lvlJc w:val="left"/>
      <w:pPr>
        <w:ind w:left="5413" w:hanging="295"/>
      </w:pPr>
      <w:rPr>
        <w:rFonts w:hint="default"/>
        <w:lang w:val="lt-LT" w:eastAsia="en-US" w:bidi="ar-SA"/>
      </w:rPr>
    </w:lvl>
    <w:lvl w:ilvl="6" w:tplc="7F56A162">
      <w:numFmt w:val="bullet"/>
      <w:lvlText w:val="•"/>
      <w:lvlJc w:val="left"/>
      <w:pPr>
        <w:ind w:left="6463" w:hanging="295"/>
      </w:pPr>
      <w:rPr>
        <w:rFonts w:hint="default"/>
        <w:lang w:val="lt-LT" w:eastAsia="en-US" w:bidi="ar-SA"/>
      </w:rPr>
    </w:lvl>
    <w:lvl w:ilvl="7" w:tplc="B3B49F74">
      <w:numFmt w:val="bullet"/>
      <w:lvlText w:val="•"/>
      <w:lvlJc w:val="left"/>
      <w:pPr>
        <w:ind w:left="7514" w:hanging="295"/>
      </w:pPr>
      <w:rPr>
        <w:rFonts w:hint="default"/>
        <w:lang w:val="lt-LT" w:eastAsia="en-US" w:bidi="ar-SA"/>
      </w:rPr>
    </w:lvl>
    <w:lvl w:ilvl="8" w:tplc="B218EEB8">
      <w:numFmt w:val="bullet"/>
      <w:lvlText w:val="•"/>
      <w:lvlJc w:val="left"/>
      <w:pPr>
        <w:ind w:left="8565" w:hanging="295"/>
      </w:pPr>
      <w:rPr>
        <w:rFonts w:hint="default"/>
        <w:lang w:val="lt-LT" w:eastAsia="en-US" w:bidi="ar-SA"/>
      </w:rPr>
    </w:lvl>
  </w:abstractNum>
  <w:abstractNum w:abstractNumId="1" w15:restartNumberingAfterBreak="0">
    <w:nsid w:val="18AE740F"/>
    <w:multiLevelType w:val="hybridMultilevel"/>
    <w:tmpl w:val="47CE0D2C"/>
    <w:lvl w:ilvl="0" w:tplc="95B01894">
      <w:start w:val="1"/>
      <w:numFmt w:val="upperLetter"/>
      <w:lvlText w:val="(%1)"/>
      <w:lvlJc w:val="left"/>
      <w:pPr>
        <w:ind w:left="50" w:hanging="402"/>
      </w:pPr>
      <w:rPr>
        <w:rFonts w:ascii="Times New Roman" w:eastAsia="Times New Roman" w:hAnsi="Times New Roman" w:cs="Times New Roman" w:hint="default"/>
        <w:b w:val="0"/>
        <w:bCs w:val="0"/>
        <w:i w:val="0"/>
        <w:iCs w:val="0"/>
        <w:spacing w:val="-2"/>
        <w:w w:val="95"/>
        <w:sz w:val="24"/>
        <w:szCs w:val="24"/>
        <w:lang w:val="lt-LT" w:eastAsia="en-US" w:bidi="ar-SA"/>
      </w:rPr>
    </w:lvl>
    <w:lvl w:ilvl="1" w:tplc="4E6022C4">
      <w:start w:val="1"/>
      <w:numFmt w:val="lowerRoman"/>
      <w:lvlText w:val="(%2)"/>
      <w:lvlJc w:val="left"/>
      <w:pPr>
        <w:ind w:left="335" w:hanging="286"/>
      </w:pPr>
      <w:rPr>
        <w:rFonts w:ascii="Times New Roman" w:eastAsia="Times New Roman" w:hAnsi="Times New Roman" w:cs="Times New Roman" w:hint="default"/>
        <w:b w:val="0"/>
        <w:bCs w:val="0"/>
        <w:i w:val="0"/>
        <w:iCs w:val="0"/>
        <w:spacing w:val="0"/>
        <w:w w:val="93"/>
        <w:sz w:val="24"/>
        <w:szCs w:val="24"/>
        <w:lang w:val="lt-LT" w:eastAsia="en-US" w:bidi="ar-SA"/>
      </w:rPr>
    </w:lvl>
    <w:lvl w:ilvl="2" w:tplc="29D8AD32">
      <w:numFmt w:val="bullet"/>
      <w:lvlText w:val="•"/>
      <w:lvlJc w:val="left"/>
      <w:pPr>
        <w:ind w:left="1410" w:hanging="286"/>
      </w:pPr>
      <w:rPr>
        <w:rFonts w:hint="default"/>
        <w:lang w:val="lt-LT" w:eastAsia="en-US" w:bidi="ar-SA"/>
      </w:rPr>
    </w:lvl>
    <w:lvl w:ilvl="3" w:tplc="E8D48A28">
      <w:numFmt w:val="bullet"/>
      <w:lvlText w:val="•"/>
      <w:lvlJc w:val="left"/>
      <w:pPr>
        <w:ind w:left="2480" w:hanging="286"/>
      </w:pPr>
      <w:rPr>
        <w:rFonts w:hint="default"/>
        <w:lang w:val="lt-LT" w:eastAsia="en-US" w:bidi="ar-SA"/>
      </w:rPr>
    </w:lvl>
    <w:lvl w:ilvl="4" w:tplc="8E389ADE">
      <w:numFmt w:val="bullet"/>
      <w:lvlText w:val="•"/>
      <w:lvlJc w:val="left"/>
      <w:pPr>
        <w:ind w:left="3550" w:hanging="286"/>
      </w:pPr>
      <w:rPr>
        <w:rFonts w:hint="default"/>
        <w:lang w:val="lt-LT" w:eastAsia="en-US" w:bidi="ar-SA"/>
      </w:rPr>
    </w:lvl>
    <w:lvl w:ilvl="5" w:tplc="A736653A">
      <w:numFmt w:val="bullet"/>
      <w:lvlText w:val="•"/>
      <w:lvlJc w:val="left"/>
      <w:pPr>
        <w:ind w:left="4620" w:hanging="286"/>
      </w:pPr>
      <w:rPr>
        <w:rFonts w:hint="default"/>
        <w:lang w:val="lt-LT" w:eastAsia="en-US" w:bidi="ar-SA"/>
      </w:rPr>
    </w:lvl>
    <w:lvl w:ilvl="6" w:tplc="FBD0FBDC">
      <w:numFmt w:val="bullet"/>
      <w:lvlText w:val="•"/>
      <w:lvlJc w:val="left"/>
      <w:pPr>
        <w:ind w:left="5690" w:hanging="286"/>
      </w:pPr>
      <w:rPr>
        <w:rFonts w:hint="default"/>
        <w:lang w:val="lt-LT" w:eastAsia="en-US" w:bidi="ar-SA"/>
      </w:rPr>
    </w:lvl>
    <w:lvl w:ilvl="7" w:tplc="C5222D4C">
      <w:numFmt w:val="bullet"/>
      <w:lvlText w:val="•"/>
      <w:lvlJc w:val="left"/>
      <w:pPr>
        <w:ind w:left="6760" w:hanging="286"/>
      </w:pPr>
      <w:rPr>
        <w:rFonts w:hint="default"/>
        <w:lang w:val="lt-LT" w:eastAsia="en-US" w:bidi="ar-SA"/>
      </w:rPr>
    </w:lvl>
    <w:lvl w:ilvl="8" w:tplc="05C4A8CC">
      <w:numFmt w:val="bullet"/>
      <w:lvlText w:val="•"/>
      <w:lvlJc w:val="left"/>
      <w:pPr>
        <w:ind w:left="7830" w:hanging="286"/>
      </w:pPr>
      <w:rPr>
        <w:rFonts w:hint="default"/>
        <w:lang w:val="lt-LT" w:eastAsia="en-US" w:bidi="ar-SA"/>
      </w:rPr>
    </w:lvl>
  </w:abstractNum>
  <w:abstractNum w:abstractNumId="2" w15:restartNumberingAfterBreak="0">
    <w:nsid w:val="281E521C"/>
    <w:multiLevelType w:val="hybridMultilevel"/>
    <w:tmpl w:val="7B26F430"/>
    <w:lvl w:ilvl="0" w:tplc="A08C8AA0">
      <w:start w:val="1"/>
      <w:numFmt w:val="decimal"/>
      <w:lvlText w:val="%1."/>
      <w:lvlJc w:val="left"/>
      <w:pPr>
        <w:ind w:left="1189" w:hanging="341"/>
      </w:pPr>
      <w:rPr>
        <w:rFonts w:ascii="Times New Roman" w:eastAsia="Times New Roman" w:hAnsi="Times New Roman" w:cs="Times New Roman" w:hint="default"/>
        <w:b w:val="0"/>
        <w:bCs w:val="0"/>
        <w:i w:val="0"/>
        <w:iCs w:val="0"/>
        <w:spacing w:val="0"/>
        <w:w w:val="100"/>
        <w:sz w:val="24"/>
        <w:szCs w:val="24"/>
        <w:lang w:val="lt-LT" w:eastAsia="en-US" w:bidi="ar-SA"/>
      </w:rPr>
    </w:lvl>
    <w:lvl w:ilvl="1" w:tplc="BE2E7630">
      <w:numFmt w:val="bullet"/>
      <w:lvlText w:val="•"/>
      <w:lvlJc w:val="left"/>
      <w:pPr>
        <w:ind w:left="2128" w:hanging="341"/>
      </w:pPr>
      <w:rPr>
        <w:rFonts w:hint="default"/>
        <w:lang w:val="lt-LT" w:eastAsia="en-US" w:bidi="ar-SA"/>
      </w:rPr>
    </w:lvl>
    <w:lvl w:ilvl="2" w:tplc="93525512">
      <w:numFmt w:val="bullet"/>
      <w:lvlText w:val="•"/>
      <w:lvlJc w:val="left"/>
      <w:pPr>
        <w:ind w:left="3077" w:hanging="341"/>
      </w:pPr>
      <w:rPr>
        <w:rFonts w:hint="default"/>
        <w:lang w:val="lt-LT" w:eastAsia="en-US" w:bidi="ar-SA"/>
      </w:rPr>
    </w:lvl>
    <w:lvl w:ilvl="3" w:tplc="165ABE3C">
      <w:numFmt w:val="bullet"/>
      <w:lvlText w:val="•"/>
      <w:lvlJc w:val="left"/>
      <w:pPr>
        <w:ind w:left="4025" w:hanging="341"/>
      </w:pPr>
      <w:rPr>
        <w:rFonts w:hint="default"/>
        <w:lang w:val="lt-LT" w:eastAsia="en-US" w:bidi="ar-SA"/>
      </w:rPr>
    </w:lvl>
    <w:lvl w:ilvl="4" w:tplc="A4560DBC">
      <w:numFmt w:val="bullet"/>
      <w:lvlText w:val="•"/>
      <w:lvlJc w:val="left"/>
      <w:pPr>
        <w:ind w:left="4974" w:hanging="341"/>
      </w:pPr>
      <w:rPr>
        <w:rFonts w:hint="default"/>
        <w:lang w:val="lt-LT" w:eastAsia="en-US" w:bidi="ar-SA"/>
      </w:rPr>
    </w:lvl>
    <w:lvl w:ilvl="5" w:tplc="5D505FE0">
      <w:numFmt w:val="bullet"/>
      <w:lvlText w:val="•"/>
      <w:lvlJc w:val="left"/>
      <w:pPr>
        <w:ind w:left="5923" w:hanging="341"/>
      </w:pPr>
      <w:rPr>
        <w:rFonts w:hint="default"/>
        <w:lang w:val="lt-LT" w:eastAsia="en-US" w:bidi="ar-SA"/>
      </w:rPr>
    </w:lvl>
    <w:lvl w:ilvl="6" w:tplc="AC14EDE4">
      <w:numFmt w:val="bullet"/>
      <w:lvlText w:val="•"/>
      <w:lvlJc w:val="left"/>
      <w:pPr>
        <w:ind w:left="6871" w:hanging="341"/>
      </w:pPr>
      <w:rPr>
        <w:rFonts w:hint="default"/>
        <w:lang w:val="lt-LT" w:eastAsia="en-US" w:bidi="ar-SA"/>
      </w:rPr>
    </w:lvl>
    <w:lvl w:ilvl="7" w:tplc="DB1C4ECE">
      <w:numFmt w:val="bullet"/>
      <w:lvlText w:val="•"/>
      <w:lvlJc w:val="left"/>
      <w:pPr>
        <w:ind w:left="7820" w:hanging="341"/>
      </w:pPr>
      <w:rPr>
        <w:rFonts w:hint="default"/>
        <w:lang w:val="lt-LT" w:eastAsia="en-US" w:bidi="ar-SA"/>
      </w:rPr>
    </w:lvl>
    <w:lvl w:ilvl="8" w:tplc="9A02C1C0">
      <w:numFmt w:val="bullet"/>
      <w:lvlText w:val="•"/>
      <w:lvlJc w:val="left"/>
      <w:pPr>
        <w:ind w:left="8769" w:hanging="341"/>
      </w:pPr>
      <w:rPr>
        <w:rFonts w:hint="default"/>
        <w:lang w:val="lt-LT" w:eastAsia="en-US" w:bidi="ar-SA"/>
      </w:rPr>
    </w:lvl>
  </w:abstractNum>
  <w:abstractNum w:abstractNumId="3" w15:restartNumberingAfterBreak="0">
    <w:nsid w:val="299A31BC"/>
    <w:multiLevelType w:val="hybridMultilevel"/>
    <w:tmpl w:val="541AECF2"/>
    <w:lvl w:ilvl="0" w:tplc="BBA082B2">
      <w:start w:val="1"/>
      <w:numFmt w:val="decimal"/>
      <w:lvlText w:val="%1."/>
      <w:lvlJc w:val="left"/>
      <w:pPr>
        <w:ind w:left="943" w:hanging="181"/>
      </w:pPr>
      <w:rPr>
        <w:rFonts w:ascii="Times New Roman" w:eastAsia="Times New Roman" w:hAnsi="Times New Roman" w:cs="Times New Roman" w:hint="default"/>
        <w:b w:val="0"/>
        <w:bCs w:val="0"/>
        <w:i w:val="0"/>
        <w:iCs w:val="0"/>
        <w:spacing w:val="-1"/>
        <w:w w:val="96"/>
        <w:sz w:val="22"/>
        <w:szCs w:val="22"/>
        <w:lang w:val="lt-LT" w:eastAsia="en-US" w:bidi="ar-SA"/>
      </w:rPr>
    </w:lvl>
    <w:lvl w:ilvl="1" w:tplc="4EE8928C">
      <w:start w:val="1"/>
      <w:numFmt w:val="decimal"/>
      <w:lvlText w:val="%2"/>
      <w:lvlJc w:val="left"/>
      <w:pPr>
        <w:ind w:left="5327" w:hanging="166"/>
      </w:pPr>
      <w:rPr>
        <w:rFonts w:ascii="Times New Roman" w:eastAsia="Times New Roman" w:hAnsi="Times New Roman" w:cs="Times New Roman" w:hint="default"/>
        <w:b w:val="0"/>
        <w:bCs w:val="0"/>
        <w:i w:val="0"/>
        <w:iCs w:val="0"/>
        <w:spacing w:val="0"/>
        <w:w w:val="100"/>
        <w:sz w:val="22"/>
        <w:szCs w:val="22"/>
        <w:lang w:val="lt-LT" w:eastAsia="en-US" w:bidi="ar-SA"/>
      </w:rPr>
    </w:lvl>
    <w:lvl w:ilvl="2" w:tplc="8C644DD8">
      <w:numFmt w:val="bullet"/>
      <w:lvlText w:val="•"/>
      <w:lvlJc w:val="left"/>
      <w:pPr>
        <w:ind w:left="5914" w:hanging="166"/>
      </w:pPr>
      <w:rPr>
        <w:rFonts w:hint="default"/>
        <w:lang w:val="lt-LT" w:eastAsia="en-US" w:bidi="ar-SA"/>
      </w:rPr>
    </w:lvl>
    <w:lvl w:ilvl="3" w:tplc="EE62E452">
      <w:numFmt w:val="bullet"/>
      <w:lvlText w:val="•"/>
      <w:lvlJc w:val="left"/>
      <w:pPr>
        <w:ind w:left="6508" w:hanging="166"/>
      </w:pPr>
      <w:rPr>
        <w:rFonts w:hint="default"/>
        <w:lang w:val="lt-LT" w:eastAsia="en-US" w:bidi="ar-SA"/>
      </w:rPr>
    </w:lvl>
    <w:lvl w:ilvl="4" w:tplc="E4264CBC">
      <w:numFmt w:val="bullet"/>
      <w:lvlText w:val="•"/>
      <w:lvlJc w:val="left"/>
      <w:pPr>
        <w:ind w:left="7102" w:hanging="166"/>
      </w:pPr>
      <w:rPr>
        <w:rFonts w:hint="default"/>
        <w:lang w:val="lt-LT" w:eastAsia="en-US" w:bidi="ar-SA"/>
      </w:rPr>
    </w:lvl>
    <w:lvl w:ilvl="5" w:tplc="1960D4B8">
      <w:numFmt w:val="bullet"/>
      <w:lvlText w:val="•"/>
      <w:lvlJc w:val="left"/>
      <w:pPr>
        <w:ind w:left="7696" w:hanging="166"/>
      </w:pPr>
      <w:rPr>
        <w:rFonts w:hint="default"/>
        <w:lang w:val="lt-LT" w:eastAsia="en-US" w:bidi="ar-SA"/>
      </w:rPr>
    </w:lvl>
    <w:lvl w:ilvl="6" w:tplc="36C48B42">
      <w:numFmt w:val="bullet"/>
      <w:lvlText w:val="•"/>
      <w:lvlJc w:val="left"/>
      <w:pPr>
        <w:ind w:left="8290" w:hanging="166"/>
      </w:pPr>
      <w:rPr>
        <w:rFonts w:hint="default"/>
        <w:lang w:val="lt-LT" w:eastAsia="en-US" w:bidi="ar-SA"/>
      </w:rPr>
    </w:lvl>
    <w:lvl w:ilvl="7" w:tplc="FB184CA8">
      <w:numFmt w:val="bullet"/>
      <w:lvlText w:val="•"/>
      <w:lvlJc w:val="left"/>
      <w:pPr>
        <w:ind w:left="8884" w:hanging="166"/>
      </w:pPr>
      <w:rPr>
        <w:rFonts w:hint="default"/>
        <w:lang w:val="lt-LT" w:eastAsia="en-US" w:bidi="ar-SA"/>
      </w:rPr>
    </w:lvl>
    <w:lvl w:ilvl="8" w:tplc="25A8EF36">
      <w:numFmt w:val="bullet"/>
      <w:lvlText w:val="•"/>
      <w:lvlJc w:val="left"/>
      <w:pPr>
        <w:ind w:left="9478" w:hanging="166"/>
      </w:pPr>
      <w:rPr>
        <w:rFonts w:hint="default"/>
        <w:lang w:val="lt-LT" w:eastAsia="en-US" w:bidi="ar-SA"/>
      </w:rPr>
    </w:lvl>
  </w:abstractNum>
  <w:abstractNum w:abstractNumId="4" w15:restartNumberingAfterBreak="0">
    <w:nsid w:val="3A5A4E6E"/>
    <w:multiLevelType w:val="multilevel"/>
    <w:tmpl w:val="17C2AC58"/>
    <w:lvl w:ilvl="0">
      <w:start w:val="1"/>
      <w:numFmt w:val="decimal"/>
      <w:lvlText w:val="%1."/>
      <w:lvlJc w:val="left"/>
      <w:pPr>
        <w:ind w:left="340" w:hanging="181"/>
      </w:pPr>
      <w:rPr>
        <w:rFonts w:ascii="Times New Roman" w:eastAsia="Times New Roman" w:hAnsi="Times New Roman" w:cs="Times New Roman" w:hint="default"/>
        <w:b/>
        <w:bCs/>
        <w:i w:val="0"/>
        <w:iCs w:val="0"/>
        <w:spacing w:val="0"/>
        <w:w w:val="96"/>
        <w:sz w:val="22"/>
        <w:szCs w:val="22"/>
        <w:lang w:val="lt-LT" w:eastAsia="en-US" w:bidi="ar-SA"/>
      </w:rPr>
    </w:lvl>
    <w:lvl w:ilvl="1">
      <w:start w:val="1"/>
      <w:numFmt w:val="decimal"/>
      <w:suff w:val="space"/>
      <w:lvlText w:val="%1.%2."/>
      <w:lvlJc w:val="left"/>
      <w:pPr>
        <w:ind w:left="216" w:hanging="216"/>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suff w:val="space"/>
      <w:lvlText w:val="%1.%2.%3."/>
      <w:lvlJc w:val="left"/>
      <w:pPr>
        <w:ind w:left="216" w:hanging="216"/>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suff w:val="space"/>
      <w:lvlText w:val="%1.%2.%3.%4."/>
      <w:lvlJc w:val="left"/>
      <w:pPr>
        <w:ind w:left="159" w:hanging="900"/>
      </w:pPr>
      <w:rPr>
        <w:rFonts w:ascii="Times New Roman" w:eastAsia="Times New Roman" w:hAnsi="Times New Roman" w:cs="Times New Roman" w:hint="default"/>
        <w:b w:val="0"/>
        <w:bCs w:val="0"/>
        <w:i w:val="0"/>
        <w:iCs w:val="0"/>
        <w:spacing w:val="0"/>
        <w:w w:val="100"/>
        <w:sz w:val="24"/>
        <w:szCs w:val="24"/>
        <w:lang w:val="lt-LT" w:eastAsia="en-US" w:bidi="ar-SA"/>
      </w:rPr>
    </w:lvl>
    <w:lvl w:ilvl="4">
      <w:start w:val="1"/>
      <w:numFmt w:val="decimal"/>
      <w:suff w:val="space"/>
      <w:lvlText w:val="%1.%2.%3.%4.%5."/>
      <w:lvlJc w:val="left"/>
      <w:pPr>
        <w:ind w:left="2538" w:hanging="960"/>
      </w:pPr>
      <w:rPr>
        <w:rFonts w:ascii="Times New Roman" w:eastAsia="Times New Roman" w:hAnsi="Times New Roman" w:cs="Times New Roman" w:hint="default"/>
        <w:b w:val="0"/>
        <w:bCs w:val="0"/>
        <w:i w:val="0"/>
        <w:iCs w:val="0"/>
        <w:spacing w:val="0"/>
        <w:w w:val="100"/>
        <w:sz w:val="24"/>
        <w:szCs w:val="24"/>
        <w:lang w:val="lt-LT" w:eastAsia="en-US" w:bidi="ar-SA"/>
      </w:rPr>
    </w:lvl>
    <w:lvl w:ilvl="5">
      <w:numFmt w:val="bullet"/>
      <w:lvlText w:val="•"/>
      <w:lvlJc w:val="left"/>
      <w:pPr>
        <w:ind w:left="1880" w:hanging="960"/>
      </w:pPr>
      <w:rPr>
        <w:rFonts w:hint="default"/>
        <w:lang w:val="lt-LT" w:eastAsia="en-US" w:bidi="ar-SA"/>
      </w:rPr>
    </w:lvl>
    <w:lvl w:ilvl="6">
      <w:numFmt w:val="bullet"/>
      <w:lvlText w:val="•"/>
      <w:lvlJc w:val="left"/>
      <w:pPr>
        <w:ind w:left="2000" w:hanging="960"/>
      </w:pPr>
      <w:rPr>
        <w:rFonts w:hint="default"/>
        <w:lang w:val="lt-LT" w:eastAsia="en-US" w:bidi="ar-SA"/>
      </w:rPr>
    </w:lvl>
    <w:lvl w:ilvl="7">
      <w:numFmt w:val="bullet"/>
      <w:lvlText w:val="•"/>
      <w:lvlJc w:val="left"/>
      <w:pPr>
        <w:ind w:left="2060" w:hanging="960"/>
      </w:pPr>
      <w:rPr>
        <w:rFonts w:hint="default"/>
        <w:lang w:val="lt-LT" w:eastAsia="en-US" w:bidi="ar-SA"/>
      </w:rPr>
    </w:lvl>
    <w:lvl w:ilvl="8">
      <w:numFmt w:val="bullet"/>
      <w:lvlText w:val="•"/>
      <w:lvlJc w:val="left"/>
      <w:pPr>
        <w:ind w:left="2100" w:hanging="960"/>
      </w:pPr>
      <w:rPr>
        <w:rFonts w:hint="default"/>
        <w:lang w:val="lt-LT" w:eastAsia="en-US" w:bidi="ar-SA"/>
      </w:rPr>
    </w:lvl>
  </w:abstractNum>
  <w:abstractNum w:abstractNumId="5" w15:restartNumberingAfterBreak="0">
    <w:nsid w:val="4E8744AF"/>
    <w:multiLevelType w:val="multilevel"/>
    <w:tmpl w:val="3D0E9142"/>
    <w:lvl w:ilvl="0">
      <w:start w:val="1"/>
      <w:numFmt w:val="decimal"/>
      <w:lvlText w:val="%1."/>
      <w:lvlJc w:val="left"/>
      <w:pPr>
        <w:ind w:left="1002"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7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074" w:hanging="567"/>
      </w:pPr>
      <w:rPr>
        <w:rFonts w:hint="default"/>
        <w:lang w:val="lt-LT" w:eastAsia="en-US" w:bidi="ar-SA"/>
      </w:rPr>
    </w:lvl>
    <w:lvl w:ilvl="3">
      <w:numFmt w:val="bullet"/>
      <w:lvlText w:val="•"/>
      <w:lvlJc w:val="left"/>
      <w:pPr>
        <w:ind w:left="3148" w:hanging="567"/>
      </w:pPr>
      <w:rPr>
        <w:rFonts w:hint="default"/>
        <w:lang w:val="lt-LT" w:eastAsia="en-US" w:bidi="ar-SA"/>
      </w:rPr>
    </w:lvl>
    <w:lvl w:ilvl="4">
      <w:numFmt w:val="bullet"/>
      <w:lvlText w:val="•"/>
      <w:lvlJc w:val="left"/>
      <w:pPr>
        <w:ind w:left="4222" w:hanging="567"/>
      </w:pPr>
      <w:rPr>
        <w:rFonts w:hint="default"/>
        <w:lang w:val="lt-LT" w:eastAsia="en-US" w:bidi="ar-SA"/>
      </w:rPr>
    </w:lvl>
    <w:lvl w:ilvl="5">
      <w:numFmt w:val="bullet"/>
      <w:lvlText w:val="•"/>
      <w:lvlJc w:val="left"/>
      <w:pPr>
        <w:ind w:left="5296" w:hanging="567"/>
      </w:pPr>
      <w:rPr>
        <w:rFonts w:hint="default"/>
        <w:lang w:val="lt-LT" w:eastAsia="en-US" w:bidi="ar-SA"/>
      </w:rPr>
    </w:lvl>
    <w:lvl w:ilvl="6">
      <w:numFmt w:val="bullet"/>
      <w:lvlText w:val="•"/>
      <w:lvlJc w:val="left"/>
      <w:pPr>
        <w:ind w:left="6370" w:hanging="567"/>
      </w:pPr>
      <w:rPr>
        <w:rFonts w:hint="default"/>
        <w:lang w:val="lt-LT" w:eastAsia="en-US" w:bidi="ar-SA"/>
      </w:rPr>
    </w:lvl>
    <w:lvl w:ilvl="7">
      <w:numFmt w:val="bullet"/>
      <w:lvlText w:val="•"/>
      <w:lvlJc w:val="left"/>
      <w:pPr>
        <w:ind w:left="7444" w:hanging="567"/>
      </w:pPr>
      <w:rPr>
        <w:rFonts w:hint="default"/>
        <w:lang w:val="lt-LT" w:eastAsia="en-US" w:bidi="ar-SA"/>
      </w:rPr>
    </w:lvl>
    <w:lvl w:ilvl="8">
      <w:numFmt w:val="bullet"/>
      <w:lvlText w:val="•"/>
      <w:lvlJc w:val="left"/>
      <w:pPr>
        <w:ind w:left="8518" w:hanging="567"/>
      </w:pPr>
      <w:rPr>
        <w:rFonts w:hint="default"/>
        <w:lang w:val="lt-LT" w:eastAsia="en-US" w:bidi="ar-SA"/>
      </w:rPr>
    </w:lvl>
  </w:abstractNum>
  <w:abstractNum w:abstractNumId="6" w15:restartNumberingAfterBreak="0">
    <w:nsid w:val="654F435F"/>
    <w:multiLevelType w:val="multilevel"/>
    <w:tmpl w:val="AAD2C8EE"/>
    <w:lvl w:ilvl="0">
      <w:start w:val="1"/>
      <w:numFmt w:val="decimal"/>
      <w:suff w:val="space"/>
      <w:lvlText w:val="%1."/>
      <w:lvlJc w:val="left"/>
      <w:pPr>
        <w:ind w:left="340" w:hanging="181"/>
      </w:pPr>
      <w:rPr>
        <w:rFonts w:ascii="Times New Roman" w:eastAsia="Times New Roman" w:hAnsi="Times New Roman" w:cs="Times New Roman" w:hint="default"/>
        <w:b/>
        <w:bCs/>
        <w:i w:val="0"/>
        <w:iCs w:val="0"/>
        <w:spacing w:val="0"/>
        <w:w w:val="96"/>
        <w:sz w:val="22"/>
        <w:szCs w:val="22"/>
        <w:lang w:val="lt-LT" w:eastAsia="en-US" w:bidi="ar-SA"/>
      </w:rPr>
    </w:lvl>
    <w:lvl w:ilvl="1">
      <w:start w:val="1"/>
      <w:numFmt w:val="decimal"/>
      <w:suff w:val="space"/>
      <w:lvlText w:val="%1.%2."/>
      <w:lvlJc w:val="left"/>
      <w:pPr>
        <w:ind w:left="216" w:hanging="216"/>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suff w:val="space"/>
      <w:lvlText w:val="%1.%2.%3."/>
      <w:lvlJc w:val="left"/>
      <w:pPr>
        <w:ind w:left="784" w:hanging="216"/>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suff w:val="space"/>
      <w:lvlText w:val="%1.%2.%3.%4."/>
      <w:lvlJc w:val="left"/>
      <w:pPr>
        <w:ind w:left="159" w:hanging="900"/>
      </w:pPr>
      <w:rPr>
        <w:rFonts w:ascii="Times New Roman" w:eastAsia="Times New Roman" w:hAnsi="Times New Roman" w:cs="Times New Roman" w:hint="default"/>
        <w:b w:val="0"/>
        <w:bCs w:val="0"/>
        <w:i w:val="0"/>
        <w:iCs w:val="0"/>
        <w:spacing w:val="0"/>
        <w:w w:val="100"/>
        <w:sz w:val="24"/>
        <w:szCs w:val="24"/>
        <w:lang w:val="lt-LT" w:eastAsia="en-US" w:bidi="ar-SA"/>
      </w:rPr>
    </w:lvl>
    <w:lvl w:ilvl="4">
      <w:start w:val="1"/>
      <w:numFmt w:val="decimal"/>
      <w:suff w:val="space"/>
      <w:lvlText w:val="%1.%2.%3.%4.%5."/>
      <w:lvlJc w:val="left"/>
      <w:pPr>
        <w:ind w:left="2538" w:hanging="960"/>
      </w:pPr>
      <w:rPr>
        <w:rFonts w:ascii="Times New Roman" w:eastAsia="Times New Roman" w:hAnsi="Times New Roman" w:cs="Times New Roman" w:hint="default"/>
        <w:b w:val="0"/>
        <w:bCs w:val="0"/>
        <w:i w:val="0"/>
        <w:iCs w:val="0"/>
        <w:spacing w:val="0"/>
        <w:w w:val="100"/>
        <w:sz w:val="24"/>
        <w:szCs w:val="24"/>
        <w:lang w:val="lt-LT" w:eastAsia="en-US" w:bidi="ar-SA"/>
      </w:rPr>
    </w:lvl>
    <w:lvl w:ilvl="5">
      <w:numFmt w:val="bullet"/>
      <w:lvlText w:val="•"/>
      <w:lvlJc w:val="left"/>
      <w:pPr>
        <w:ind w:left="1880" w:hanging="960"/>
      </w:pPr>
      <w:rPr>
        <w:rFonts w:hint="default"/>
        <w:lang w:val="lt-LT" w:eastAsia="en-US" w:bidi="ar-SA"/>
      </w:rPr>
    </w:lvl>
    <w:lvl w:ilvl="6">
      <w:numFmt w:val="bullet"/>
      <w:lvlText w:val="•"/>
      <w:lvlJc w:val="left"/>
      <w:pPr>
        <w:ind w:left="2000" w:hanging="960"/>
      </w:pPr>
      <w:rPr>
        <w:rFonts w:hint="default"/>
        <w:lang w:val="lt-LT" w:eastAsia="en-US" w:bidi="ar-SA"/>
      </w:rPr>
    </w:lvl>
    <w:lvl w:ilvl="7">
      <w:numFmt w:val="bullet"/>
      <w:lvlText w:val="•"/>
      <w:lvlJc w:val="left"/>
      <w:pPr>
        <w:ind w:left="2060" w:hanging="960"/>
      </w:pPr>
      <w:rPr>
        <w:rFonts w:hint="default"/>
        <w:lang w:val="lt-LT" w:eastAsia="en-US" w:bidi="ar-SA"/>
      </w:rPr>
    </w:lvl>
    <w:lvl w:ilvl="8">
      <w:numFmt w:val="bullet"/>
      <w:lvlText w:val="•"/>
      <w:lvlJc w:val="left"/>
      <w:pPr>
        <w:ind w:left="2100" w:hanging="960"/>
      </w:pPr>
      <w:rPr>
        <w:rFonts w:hint="default"/>
        <w:lang w:val="lt-LT" w:eastAsia="en-US" w:bidi="ar-SA"/>
      </w:rPr>
    </w:lvl>
  </w:abstractNum>
  <w:abstractNum w:abstractNumId="7" w15:restartNumberingAfterBreak="0">
    <w:nsid w:val="68137128"/>
    <w:multiLevelType w:val="hybridMultilevel"/>
    <w:tmpl w:val="D1FAE0E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9C1D7E"/>
    <w:multiLevelType w:val="hybridMultilevel"/>
    <w:tmpl w:val="D88640CC"/>
    <w:lvl w:ilvl="0" w:tplc="990E487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96836795">
    <w:abstractNumId w:val="2"/>
  </w:num>
  <w:num w:numId="2" w16cid:durableId="655063531">
    <w:abstractNumId w:val="3"/>
  </w:num>
  <w:num w:numId="3" w16cid:durableId="1782140782">
    <w:abstractNumId w:val="5"/>
  </w:num>
  <w:num w:numId="4" w16cid:durableId="694044363">
    <w:abstractNumId w:val="0"/>
  </w:num>
  <w:num w:numId="5" w16cid:durableId="1083726102">
    <w:abstractNumId w:val="6"/>
  </w:num>
  <w:num w:numId="6" w16cid:durableId="2086951873">
    <w:abstractNumId w:val="1"/>
  </w:num>
  <w:num w:numId="7" w16cid:durableId="1930236967">
    <w:abstractNumId w:val="8"/>
  </w:num>
  <w:num w:numId="8" w16cid:durableId="237331936">
    <w:abstractNumId w:val="7"/>
  </w:num>
  <w:num w:numId="9" w16cid:durableId="13529970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A8D"/>
    <w:rsid w:val="000032A1"/>
    <w:rsid w:val="00015892"/>
    <w:rsid w:val="000276B5"/>
    <w:rsid w:val="00044C4D"/>
    <w:rsid w:val="000574E7"/>
    <w:rsid w:val="000647A6"/>
    <w:rsid w:val="00086C5D"/>
    <w:rsid w:val="000C2A0D"/>
    <w:rsid w:val="000C4858"/>
    <w:rsid w:val="000D71EA"/>
    <w:rsid w:val="0010150E"/>
    <w:rsid w:val="00102938"/>
    <w:rsid w:val="00105ADC"/>
    <w:rsid w:val="001211C4"/>
    <w:rsid w:val="00130F54"/>
    <w:rsid w:val="00135B99"/>
    <w:rsid w:val="00135D13"/>
    <w:rsid w:val="00140D48"/>
    <w:rsid w:val="00141FF9"/>
    <w:rsid w:val="001468F9"/>
    <w:rsid w:val="00146F02"/>
    <w:rsid w:val="0015359F"/>
    <w:rsid w:val="0015449C"/>
    <w:rsid w:val="00157BBB"/>
    <w:rsid w:val="0018066D"/>
    <w:rsid w:val="001857C4"/>
    <w:rsid w:val="00190657"/>
    <w:rsid w:val="00192586"/>
    <w:rsid w:val="001A7642"/>
    <w:rsid w:val="001A78FF"/>
    <w:rsid w:val="001A7A2D"/>
    <w:rsid w:val="001C03A0"/>
    <w:rsid w:val="001C1CDC"/>
    <w:rsid w:val="001D7441"/>
    <w:rsid w:val="001E28BC"/>
    <w:rsid w:val="00205385"/>
    <w:rsid w:val="00214696"/>
    <w:rsid w:val="00222707"/>
    <w:rsid w:val="002603CD"/>
    <w:rsid w:val="002731EF"/>
    <w:rsid w:val="00275A8D"/>
    <w:rsid w:val="00295E29"/>
    <w:rsid w:val="002B1D49"/>
    <w:rsid w:val="002B743F"/>
    <w:rsid w:val="002C48DF"/>
    <w:rsid w:val="00317248"/>
    <w:rsid w:val="00336B5F"/>
    <w:rsid w:val="003412CD"/>
    <w:rsid w:val="003570F5"/>
    <w:rsid w:val="00373ACB"/>
    <w:rsid w:val="00377A37"/>
    <w:rsid w:val="00393FFD"/>
    <w:rsid w:val="003955A6"/>
    <w:rsid w:val="003A57AD"/>
    <w:rsid w:val="003B43D9"/>
    <w:rsid w:val="003C0881"/>
    <w:rsid w:val="003C0A64"/>
    <w:rsid w:val="003D193B"/>
    <w:rsid w:val="003D1984"/>
    <w:rsid w:val="003D1C19"/>
    <w:rsid w:val="003D71D6"/>
    <w:rsid w:val="00494883"/>
    <w:rsid w:val="004C5851"/>
    <w:rsid w:val="004D3692"/>
    <w:rsid w:val="004E1D05"/>
    <w:rsid w:val="00511E52"/>
    <w:rsid w:val="00512E51"/>
    <w:rsid w:val="00513F0D"/>
    <w:rsid w:val="00524AFB"/>
    <w:rsid w:val="005276D3"/>
    <w:rsid w:val="00543CA7"/>
    <w:rsid w:val="00544632"/>
    <w:rsid w:val="00553E0B"/>
    <w:rsid w:val="00565278"/>
    <w:rsid w:val="00581B49"/>
    <w:rsid w:val="005918F1"/>
    <w:rsid w:val="005965E4"/>
    <w:rsid w:val="005B26DC"/>
    <w:rsid w:val="005F0B8C"/>
    <w:rsid w:val="00601525"/>
    <w:rsid w:val="00611698"/>
    <w:rsid w:val="00612D48"/>
    <w:rsid w:val="00643F2C"/>
    <w:rsid w:val="006554DA"/>
    <w:rsid w:val="00661594"/>
    <w:rsid w:val="00671A42"/>
    <w:rsid w:val="00672DB7"/>
    <w:rsid w:val="006A6085"/>
    <w:rsid w:val="006B589C"/>
    <w:rsid w:val="006C5DD3"/>
    <w:rsid w:val="006D62D0"/>
    <w:rsid w:val="006D6307"/>
    <w:rsid w:val="00714836"/>
    <w:rsid w:val="00724771"/>
    <w:rsid w:val="00750360"/>
    <w:rsid w:val="00761443"/>
    <w:rsid w:val="007A53B0"/>
    <w:rsid w:val="007B4EBF"/>
    <w:rsid w:val="007F2FD5"/>
    <w:rsid w:val="00806661"/>
    <w:rsid w:val="008100F1"/>
    <w:rsid w:val="00870FAD"/>
    <w:rsid w:val="0088747D"/>
    <w:rsid w:val="008A4D6B"/>
    <w:rsid w:val="008B0CB1"/>
    <w:rsid w:val="008B4E7A"/>
    <w:rsid w:val="008C3EB8"/>
    <w:rsid w:val="008D0C44"/>
    <w:rsid w:val="008F003D"/>
    <w:rsid w:val="008F798B"/>
    <w:rsid w:val="009325B1"/>
    <w:rsid w:val="00947C91"/>
    <w:rsid w:val="009567CF"/>
    <w:rsid w:val="00957C7C"/>
    <w:rsid w:val="00992FDB"/>
    <w:rsid w:val="00997CF5"/>
    <w:rsid w:val="009B62BC"/>
    <w:rsid w:val="009B728B"/>
    <w:rsid w:val="009C26A5"/>
    <w:rsid w:val="009C2755"/>
    <w:rsid w:val="009F0CAD"/>
    <w:rsid w:val="009F30F6"/>
    <w:rsid w:val="009F76D7"/>
    <w:rsid w:val="00A02477"/>
    <w:rsid w:val="00A028D5"/>
    <w:rsid w:val="00A04D99"/>
    <w:rsid w:val="00A174E4"/>
    <w:rsid w:val="00A21D8B"/>
    <w:rsid w:val="00A23487"/>
    <w:rsid w:val="00A273D1"/>
    <w:rsid w:val="00A41F54"/>
    <w:rsid w:val="00A43DFF"/>
    <w:rsid w:val="00A56BB5"/>
    <w:rsid w:val="00A615EB"/>
    <w:rsid w:val="00A70FC5"/>
    <w:rsid w:val="00A90208"/>
    <w:rsid w:val="00A97782"/>
    <w:rsid w:val="00AC780D"/>
    <w:rsid w:val="00AD4153"/>
    <w:rsid w:val="00AF4C61"/>
    <w:rsid w:val="00B134D5"/>
    <w:rsid w:val="00B354BD"/>
    <w:rsid w:val="00B36013"/>
    <w:rsid w:val="00B51886"/>
    <w:rsid w:val="00B62463"/>
    <w:rsid w:val="00B64126"/>
    <w:rsid w:val="00B92009"/>
    <w:rsid w:val="00B9467A"/>
    <w:rsid w:val="00BB602B"/>
    <w:rsid w:val="00BD64BE"/>
    <w:rsid w:val="00BE289D"/>
    <w:rsid w:val="00BE4DA3"/>
    <w:rsid w:val="00BF695E"/>
    <w:rsid w:val="00C04916"/>
    <w:rsid w:val="00C71FE2"/>
    <w:rsid w:val="00C97462"/>
    <w:rsid w:val="00CC40C8"/>
    <w:rsid w:val="00CF6011"/>
    <w:rsid w:val="00D04A3C"/>
    <w:rsid w:val="00D23434"/>
    <w:rsid w:val="00D335F6"/>
    <w:rsid w:val="00D5740E"/>
    <w:rsid w:val="00D90196"/>
    <w:rsid w:val="00DB6F67"/>
    <w:rsid w:val="00DD3061"/>
    <w:rsid w:val="00DE3219"/>
    <w:rsid w:val="00DF505D"/>
    <w:rsid w:val="00E07C89"/>
    <w:rsid w:val="00E33C46"/>
    <w:rsid w:val="00E50049"/>
    <w:rsid w:val="00E9233F"/>
    <w:rsid w:val="00EA2D94"/>
    <w:rsid w:val="00EA34C6"/>
    <w:rsid w:val="00ED7CD7"/>
    <w:rsid w:val="00EE7B55"/>
    <w:rsid w:val="00EF6232"/>
    <w:rsid w:val="00F00F1C"/>
    <w:rsid w:val="00F06D16"/>
    <w:rsid w:val="00F07C37"/>
    <w:rsid w:val="00F34315"/>
    <w:rsid w:val="00F52568"/>
    <w:rsid w:val="00F537E7"/>
    <w:rsid w:val="00F55CEE"/>
    <w:rsid w:val="00F760BE"/>
    <w:rsid w:val="00F9432E"/>
    <w:rsid w:val="00F97EB4"/>
    <w:rsid w:val="00FA0F13"/>
    <w:rsid w:val="00FA140D"/>
    <w:rsid w:val="00FF5F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B59D"/>
  <w15:docId w15:val="{48A3B708-3D43-4BFD-8BF0-C3359C231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uiPriority w:val="9"/>
    <w:qFormat/>
    <w:pPr>
      <w:ind w:left="399" w:hanging="240"/>
      <w:outlineLvl w:val="0"/>
    </w:pPr>
    <w:rPr>
      <w:b/>
      <w:bCs/>
      <w:sz w:val="24"/>
      <w:szCs w:val="24"/>
    </w:rPr>
  </w:style>
  <w:style w:type="paragraph" w:styleId="Heading2">
    <w:name w:val="heading 2"/>
    <w:basedOn w:val="Normal"/>
    <w:uiPriority w:val="9"/>
    <w:unhideWhenUsed/>
    <w:qFormat/>
    <w:pPr>
      <w:ind w:left="1002" w:hanging="24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59"/>
      <w:jc w:val="both"/>
    </w:pPr>
    <w:rPr>
      <w:sz w:val="24"/>
      <w:szCs w:val="24"/>
    </w:rPr>
  </w:style>
  <w:style w:type="paragraph" w:styleId="ListParagraph">
    <w:name w:val="List Paragraph"/>
    <w:basedOn w:val="Normal"/>
    <w:uiPriority w:val="1"/>
    <w:qFormat/>
    <w:pPr>
      <w:ind w:left="159" w:firstLine="1298"/>
      <w:jc w:val="both"/>
    </w:pPr>
  </w:style>
  <w:style w:type="paragraph" w:customStyle="1" w:styleId="TableParagraph">
    <w:name w:val="Table Paragraph"/>
    <w:basedOn w:val="Normal"/>
    <w:uiPriority w:val="1"/>
    <w:qFormat/>
  </w:style>
  <w:style w:type="paragraph" w:styleId="CommentText">
    <w:name w:val="annotation text"/>
    <w:basedOn w:val="Normal"/>
    <w:link w:val="CommentTextChar"/>
    <w:semiHidden/>
    <w:unhideWhenUsed/>
    <w:rsid w:val="00135D13"/>
    <w:pPr>
      <w:widowControl/>
      <w:autoSpaceDE/>
      <w:autoSpaceDN/>
      <w:spacing w:after="200" w:line="276" w:lineRule="auto"/>
    </w:pPr>
    <w:rPr>
      <w:rFonts w:eastAsia="Calibri"/>
      <w:sz w:val="20"/>
      <w:szCs w:val="20"/>
    </w:rPr>
  </w:style>
  <w:style w:type="character" w:customStyle="1" w:styleId="CommentTextChar">
    <w:name w:val="Comment Text Char"/>
    <w:basedOn w:val="DefaultParagraphFont"/>
    <w:link w:val="CommentText"/>
    <w:semiHidden/>
    <w:rsid w:val="00135D13"/>
    <w:rPr>
      <w:rFonts w:ascii="Times New Roman" w:eastAsia="Calibri" w:hAnsi="Times New Roman" w:cs="Times New Roman"/>
      <w:sz w:val="20"/>
      <w:szCs w:val="20"/>
      <w:lang w:val="lt-LT"/>
    </w:rPr>
  </w:style>
  <w:style w:type="character" w:styleId="CommentReference">
    <w:name w:val="annotation reference"/>
    <w:semiHidden/>
    <w:unhideWhenUsed/>
    <w:rsid w:val="00135D13"/>
    <w:rPr>
      <w:sz w:val="16"/>
      <w:szCs w:val="16"/>
    </w:rPr>
  </w:style>
  <w:style w:type="paragraph" w:styleId="BalloonText">
    <w:name w:val="Balloon Text"/>
    <w:basedOn w:val="Normal"/>
    <w:link w:val="BalloonTextChar"/>
    <w:uiPriority w:val="99"/>
    <w:semiHidden/>
    <w:unhideWhenUsed/>
    <w:rsid w:val="00135D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5D13"/>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135D13"/>
    <w:pPr>
      <w:widowControl w:val="0"/>
      <w:autoSpaceDE w:val="0"/>
      <w:autoSpaceDN w:val="0"/>
      <w:spacing w:after="0" w:line="240" w:lineRule="auto"/>
    </w:pPr>
    <w:rPr>
      <w:rFonts w:eastAsia="Times New Roman"/>
      <w:b/>
      <w:bCs/>
    </w:rPr>
  </w:style>
  <w:style w:type="character" w:customStyle="1" w:styleId="CommentSubjectChar">
    <w:name w:val="Comment Subject Char"/>
    <w:basedOn w:val="CommentTextChar"/>
    <w:link w:val="CommentSubject"/>
    <w:uiPriority w:val="99"/>
    <w:semiHidden/>
    <w:rsid w:val="00135D13"/>
    <w:rPr>
      <w:rFonts w:ascii="Times New Roman" w:eastAsia="Times New Roman" w:hAnsi="Times New Roman" w:cs="Times New Roman"/>
      <w:b/>
      <w:bCs/>
      <w:sz w:val="20"/>
      <w:szCs w:val="20"/>
      <w:lang w:val="lt-LT"/>
    </w:rPr>
  </w:style>
  <w:style w:type="character" w:styleId="Hyperlink">
    <w:name w:val="Hyperlink"/>
    <w:basedOn w:val="DefaultParagraphFont"/>
    <w:uiPriority w:val="99"/>
    <w:unhideWhenUsed/>
    <w:rsid w:val="005B26DC"/>
    <w:rPr>
      <w:color w:val="0000FF" w:themeColor="hyperlink"/>
      <w:u w:val="single"/>
    </w:rPr>
  </w:style>
  <w:style w:type="character" w:customStyle="1" w:styleId="UnresolvedMention1">
    <w:name w:val="Unresolved Mention1"/>
    <w:basedOn w:val="DefaultParagraphFont"/>
    <w:uiPriority w:val="99"/>
    <w:semiHidden/>
    <w:unhideWhenUsed/>
    <w:rsid w:val="005B26DC"/>
    <w:rPr>
      <w:color w:val="605E5C"/>
      <w:shd w:val="clear" w:color="auto" w:fill="E1DFDD"/>
    </w:rPr>
  </w:style>
  <w:style w:type="table" w:styleId="TableGrid">
    <w:name w:val="Table Grid"/>
    <w:basedOn w:val="TableNormal"/>
    <w:uiPriority w:val="39"/>
    <w:rsid w:val="009B7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50360"/>
    <w:pPr>
      <w:widowControl/>
      <w:autoSpaceDE/>
      <w:autoSpaceDN/>
    </w:pPr>
    <w:rPr>
      <w:rFonts w:eastAsiaTheme="minorEastAsi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706961">
      <w:bodyDiv w:val="1"/>
      <w:marLeft w:val="0"/>
      <w:marRight w:val="0"/>
      <w:marTop w:val="0"/>
      <w:marBottom w:val="0"/>
      <w:divBdr>
        <w:top w:val="none" w:sz="0" w:space="0" w:color="auto"/>
        <w:left w:val="none" w:sz="0" w:space="0" w:color="auto"/>
        <w:bottom w:val="none" w:sz="0" w:space="0" w:color="auto"/>
        <w:right w:val="none" w:sz="0" w:space="0" w:color="auto"/>
      </w:divBdr>
    </w:div>
    <w:div w:id="146093605">
      <w:bodyDiv w:val="1"/>
      <w:marLeft w:val="0"/>
      <w:marRight w:val="0"/>
      <w:marTop w:val="0"/>
      <w:marBottom w:val="0"/>
      <w:divBdr>
        <w:top w:val="none" w:sz="0" w:space="0" w:color="auto"/>
        <w:left w:val="none" w:sz="0" w:space="0" w:color="auto"/>
        <w:bottom w:val="none" w:sz="0" w:space="0" w:color="auto"/>
        <w:right w:val="none" w:sz="0" w:space="0" w:color="auto"/>
      </w:divBdr>
    </w:div>
    <w:div w:id="243301357">
      <w:bodyDiv w:val="1"/>
      <w:marLeft w:val="0"/>
      <w:marRight w:val="0"/>
      <w:marTop w:val="0"/>
      <w:marBottom w:val="0"/>
      <w:divBdr>
        <w:top w:val="none" w:sz="0" w:space="0" w:color="auto"/>
        <w:left w:val="none" w:sz="0" w:space="0" w:color="auto"/>
        <w:bottom w:val="none" w:sz="0" w:space="0" w:color="auto"/>
        <w:right w:val="none" w:sz="0" w:space="0" w:color="auto"/>
      </w:divBdr>
    </w:div>
    <w:div w:id="257258452">
      <w:bodyDiv w:val="1"/>
      <w:marLeft w:val="0"/>
      <w:marRight w:val="0"/>
      <w:marTop w:val="0"/>
      <w:marBottom w:val="0"/>
      <w:divBdr>
        <w:top w:val="none" w:sz="0" w:space="0" w:color="auto"/>
        <w:left w:val="none" w:sz="0" w:space="0" w:color="auto"/>
        <w:bottom w:val="none" w:sz="0" w:space="0" w:color="auto"/>
        <w:right w:val="none" w:sz="0" w:space="0" w:color="auto"/>
      </w:divBdr>
    </w:div>
    <w:div w:id="266012076">
      <w:bodyDiv w:val="1"/>
      <w:marLeft w:val="0"/>
      <w:marRight w:val="0"/>
      <w:marTop w:val="0"/>
      <w:marBottom w:val="0"/>
      <w:divBdr>
        <w:top w:val="none" w:sz="0" w:space="0" w:color="auto"/>
        <w:left w:val="none" w:sz="0" w:space="0" w:color="auto"/>
        <w:bottom w:val="none" w:sz="0" w:space="0" w:color="auto"/>
        <w:right w:val="none" w:sz="0" w:space="0" w:color="auto"/>
      </w:divBdr>
    </w:div>
    <w:div w:id="315032558">
      <w:bodyDiv w:val="1"/>
      <w:marLeft w:val="0"/>
      <w:marRight w:val="0"/>
      <w:marTop w:val="0"/>
      <w:marBottom w:val="0"/>
      <w:divBdr>
        <w:top w:val="none" w:sz="0" w:space="0" w:color="auto"/>
        <w:left w:val="none" w:sz="0" w:space="0" w:color="auto"/>
        <w:bottom w:val="none" w:sz="0" w:space="0" w:color="auto"/>
        <w:right w:val="none" w:sz="0" w:space="0" w:color="auto"/>
      </w:divBdr>
    </w:div>
    <w:div w:id="347609741">
      <w:bodyDiv w:val="1"/>
      <w:marLeft w:val="0"/>
      <w:marRight w:val="0"/>
      <w:marTop w:val="0"/>
      <w:marBottom w:val="0"/>
      <w:divBdr>
        <w:top w:val="none" w:sz="0" w:space="0" w:color="auto"/>
        <w:left w:val="none" w:sz="0" w:space="0" w:color="auto"/>
        <w:bottom w:val="none" w:sz="0" w:space="0" w:color="auto"/>
        <w:right w:val="none" w:sz="0" w:space="0" w:color="auto"/>
      </w:divBdr>
    </w:div>
    <w:div w:id="361593694">
      <w:bodyDiv w:val="1"/>
      <w:marLeft w:val="0"/>
      <w:marRight w:val="0"/>
      <w:marTop w:val="0"/>
      <w:marBottom w:val="0"/>
      <w:divBdr>
        <w:top w:val="none" w:sz="0" w:space="0" w:color="auto"/>
        <w:left w:val="none" w:sz="0" w:space="0" w:color="auto"/>
        <w:bottom w:val="none" w:sz="0" w:space="0" w:color="auto"/>
        <w:right w:val="none" w:sz="0" w:space="0" w:color="auto"/>
      </w:divBdr>
    </w:div>
    <w:div w:id="369653187">
      <w:bodyDiv w:val="1"/>
      <w:marLeft w:val="0"/>
      <w:marRight w:val="0"/>
      <w:marTop w:val="0"/>
      <w:marBottom w:val="0"/>
      <w:divBdr>
        <w:top w:val="none" w:sz="0" w:space="0" w:color="auto"/>
        <w:left w:val="none" w:sz="0" w:space="0" w:color="auto"/>
        <w:bottom w:val="none" w:sz="0" w:space="0" w:color="auto"/>
        <w:right w:val="none" w:sz="0" w:space="0" w:color="auto"/>
      </w:divBdr>
    </w:div>
    <w:div w:id="511143746">
      <w:bodyDiv w:val="1"/>
      <w:marLeft w:val="0"/>
      <w:marRight w:val="0"/>
      <w:marTop w:val="0"/>
      <w:marBottom w:val="0"/>
      <w:divBdr>
        <w:top w:val="none" w:sz="0" w:space="0" w:color="auto"/>
        <w:left w:val="none" w:sz="0" w:space="0" w:color="auto"/>
        <w:bottom w:val="none" w:sz="0" w:space="0" w:color="auto"/>
        <w:right w:val="none" w:sz="0" w:space="0" w:color="auto"/>
      </w:divBdr>
    </w:div>
    <w:div w:id="533427027">
      <w:bodyDiv w:val="1"/>
      <w:marLeft w:val="0"/>
      <w:marRight w:val="0"/>
      <w:marTop w:val="0"/>
      <w:marBottom w:val="0"/>
      <w:divBdr>
        <w:top w:val="none" w:sz="0" w:space="0" w:color="auto"/>
        <w:left w:val="none" w:sz="0" w:space="0" w:color="auto"/>
        <w:bottom w:val="none" w:sz="0" w:space="0" w:color="auto"/>
        <w:right w:val="none" w:sz="0" w:space="0" w:color="auto"/>
      </w:divBdr>
    </w:div>
    <w:div w:id="1813137978">
      <w:bodyDiv w:val="1"/>
      <w:marLeft w:val="0"/>
      <w:marRight w:val="0"/>
      <w:marTop w:val="0"/>
      <w:marBottom w:val="0"/>
      <w:divBdr>
        <w:top w:val="none" w:sz="0" w:space="0" w:color="auto"/>
        <w:left w:val="none" w:sz="0" w:space="0" w:color="auto"/>
        <w:bottom w:val="none" w:sz="0" w:space="0" w:color="auto"/>
        <w:right w:val="none" w:sz="0" w:space="0" w:color="auto"/>
      </w:divBdr>
    </w:div>
    <w:div w:id="1841776614">
      <w:bodyDiv w:val="1"/>
      <w:marLeft w:val="0"/>
      <w:marRight w:val="0"/>
      <w:marTop w:val="0"/>
      <w:marBottom w:val="0"/>
      <w:divBdr>
        <w:top w:val="none" w:sz="0" w:space="0" w:color="auto"/>
        <w:left w:val="none" w:sz="0" w:space="0" w:color="auto"/>
        <w:bottom w:val="none" w:sz="0" w:space="0" w:color="auto"/>
        <w:right w:val="none" w:sz="0" w:space="0" w:color="auto"/>
      </w:divBdr>
    </w:div>
    <w:div w:id="1859811840">
      <w:bodyDiv w:val="1"/>
      <w:marLeft w:val="0"/>
      <w:marRight w:val="0"/>
      <w:marTop w:val="0"/>
      <w:marBottom w:val="0"/>
      <w:divBdr>
        <w:top w:val="none" w:sz="0" w:space="0" w:color="auto"/>
        <w:left w:val="none" w:sz="0" w:space="0" w:color="auto"/>
        <w:bottom w:val="none" w:sz="0" w:space="0" w:color="auto"/>
        <w:right w:val="none" w:sz="0" w:space="0" w:color="auto"/>
      </w:divBdr>
    </w:div>
    <w:div w:id="19580259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santa.lt"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90007-DBF5-4983-8145-8A5C8BF31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48700</Words>
  <Characters>27759</Characters>
  <Application>Microsoft Office Word</Application>
  <DocSecurity>0</DocSecurity>
  <Lines>231</Lines>
  <Paragraphs>152</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76307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Darijus Kazėnas</dc:creator>
  <cp:lastModifiedBy>Lina Aleknė</cp:lastModifiedBy>
  <cp:revision>2</cp:revision>
  <dcterms:created xsi:type="dcterms:W3CDTF">2025-07-23T19:04:00Z</dcterms:created>
  <dcterms:modified xsi:type="dcterms:W3CDTF">2025-07-23T19:04:00Z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2021-07-07T00:00:00Z</vt:filetime>
  </property>
  <property fmtid="{D5CDD505-2E9C-101B-9397-08002B2CF9AE}" pid="3" name="Creator">
    <vt:lpwstr>Microsoft® Word 2019</vt:lpwstr>
  </property>
  <property fmtid="{D5CDD505-2E9C-101B-9397-08002B2CF9AE}" pid="4" name="LastSaved">
    <vt:filetime>2024-07-01T00:00:00Z</vt:filetime>
  </property>
  <property fmtid="{D5CDD505-2E9C-101B-9397-08002B2CF9AE}" pid="5" name="Producer">
    <vt:lpwstr>Microsoft® Word 2019</vt:lpwstr>
  </property>
</Properties>
</file>